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НПП «Сибрезинотехника»</w:t>
      </w:r>
    </w:p>
    <w:p>
      <w:r>
        <w:t>Уважаемый(ая) Гертнер Максим Вильгельмович!</w:t>
      </w:r>
    </w:p>
    <w:p>
      <w:r>
        <w:t>Ваша компания (Производство резиновых изделий) показывает уверенные результаты: выручка 281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