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НПП «Сибрезинотехника»</w:t>
      </w:r>
    </w:p>
    <w:p>
      <w:r>
        <w:t>ИНН: 5504200512</w:t>
      </w:r>
    </w:p>
    <w:p>
      <w:r>
        <w:t>ОГРН: 1135543016632</w:t>
      </w:r>
    </w:p>
    <w:p>
      <w:r>
        <w:t>Адрес: 644070, Омская обл., г. Омск, ул. 10 лет Октября, д. 191, пом. 4П</w:t>
      </w:r>
    </w:p>
    <w:p>
      <w:r>
        <w:t>Руководитель: Гертнер Максим Вильгельмович</w:t>
      </w:r>
    </w:p>
    <w:p>
      <w:r>
        <w:t>ОКВЭД: 22.19 — Производство резиновых изделий</w:t>
      </w:r>
    </w:p>
    <w:p>
      <w:r>
        <w:t>Система налогообложения: ОСН</w:t>
      </w:r>
    </w:p>
    <w:p>
      <w:r>
        <w:t>Выручка 2025: 281.2 млн ₽</w:t>
      </w:r>
    </w:p>
    <w:p>
      <w:r>
        <w:t>Чистая прибыль 2025: 6.8 млн ₽</w:t>
      </w:r>
    </w:p>
    <w:p>
      <w:r>
        <w:t>Прогнозируемая экономия: ~1.9 млн ₽/год, ~19 млн ₽ за 10 лет</w:t>
      </w:r>
    </w:p>
    <w:p>
      <w:r>
        <w:t>Инновационный проект: Разработка инновационных резиновых смесей с улучшенными эксплуатационными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