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«КЗМД»</w:t>
      </w:r>
    </w:p>
    <w:p>
      <w:r>
        <w:t>ИНН: 2130200445</w:t>
      </w:r>
    </w:p>
    <w:p>
      <w:r>
        <w:t>ОГРН: 1132130003924</w:t>
      </w:r>
    </w:p>
    <w:p>
      <w:r>
        <w:t>Адрес: 428000, г. Чебоксары, ул. Ярославская, д. 27</w:t>
      </w:r>
    </w:p>
    <w:p>
      <w:r>
        <w:t>Руководитель: Петров Александр Геннадьевич</w:t>
      </w:r>
    </w:p>
    <w:p>
      <w:r>
        <w:t>ОКВЭД: 24.52 — Литьё стали</w:t>
      </w:r>
    </w:p>
    <w:p>
      <w:r>
        <w:t>Система налогообложения: ОСН</w:t>
      </w:r>
    </w:p>
    <w:p>
      <w:r>
        <w:t>Выручка: 304.8 млн ₽</w:t>
      </w:r>
    </w:p>
    <w:p>
      <w:r>
        <w:t>Чистая прибыль: 10.0 млн ₽</w:t>
      </w:r>
    </w:p>
    <w:p>
      <w:r>
        <w:t>Прогнозируемая экономия: ~9.4 млн ₽/год, ~94 млн ₽ за 10 лет</w:t>
      </w:r>
    </w:p>
    <w:p>
      <w:r>
        <w:t>Инновационный проект: Разработка инновационных технологий стального литья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