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«Химфлекс»</w:t>
      </w:r>
    </w:p>
    <w:p>
      <w:r>
        <w:t>ИНН: 6027090267</w:t>
      </w:r>
    </w:p>
    <w:p>
      <w:r>
        <w:t>ОГРН: 1056000370470</w:t>
      </w:r>
    </w:p>
    <w:p>
      <w:r>
        <w:t>Адрес: 180559, Псковская обл., Псковский м.о., д. Борисовичи, ул. Михаила Егорова, стр. 11</w:t>
      </w:r>
    </w:p>
    <w:p>
      <w:r>
        <w:t>Руководитель: Широков Тимур Евгеньевич</w:t>
      </w:r>
    </w:p>
    <w:p>
      <w:r>
        <w:t>ОКВЭД: 20.52 — Производство клеев</w:t>
      </w:r>
    </w:p>
    <w:p>
      <w:r>
        <w:t>Система налогообложения: ОСН</w:t>
      </w:r>
    </w:p>
    <w:p>
      <w:r>
        <w:t>Выручка 2025: 202.4 млн ₽</w:t>
      </w:r>
    </w:p>
    <w:p>
      <w:r>
        <w:t>Чистая прибыль 2025: 8.3 млн ₽</w:t>
      </w:r>
    </w:p>
    <w:p>
      <w:r>
        <w:t>Прогнозируемая экономия: ~4.5 млн ₽/год, ~45 млн ₽ за 10 лет</w:t>
      </w:r>
    </w:p>
    <w:p>
      <w:r>
        <w:t>Инновационный проект: Разработка экологичных клеевых составов на водной основе с пониженным содержанием летучих веществ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