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«ИМЕРАЛЬД»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«ИМЕРАЛЬД»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1635010300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1141675000125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Галиев Марат Ибрагимович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и утилизация опасных отходов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763 812 000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38 390 800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38 390 800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11 880 000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44 830 800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567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44.8 млн руб./год</w:t>
        <w:br/>
        <w:t>✅ До ≈ 567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