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«Агроимпорт» (ИНН 2350007768)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«Агроимпорт»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Агроимпорт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2350007768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1022304684291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235001001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353601, Краснодарский край, ст-ца Староминская, ул. Западная, д. 149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Саломатин Виктор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машин для обработки почвы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Староминская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230 100 000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почвообрабатывающих машин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почвообрабатывающих машин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почвообрабатывающих машин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