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АНКЕТА ДЛЯ ЗАЯВКИ В СКОЛКОВО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ООО «Молмашстрой» (ИНН 6658116090)</w:t>
      </w:r>
    </w:p>
    <w:p>
      <w:pPr>
        <w:jc w:val="center"/>
      </w:pPr>
      <w:r>
        <w:rPr>
          <w:rFonts w:ascii="Times New Roman" w:hAnsi="Times New Roman"/>
          <w:sz w:val="18"/>
        </w:rPr>
        <w:t>Предварительно заполнено на основе открытых источников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hAnsi="Times New Roman"/>
          <w:sz w:val="18"/>
        </w:rPr>
        <w:t>Условные обозначения: 🟢 — данные из открытых источников  |  🟡 — гипотезы (требуют подтверждения)  |  🔴 — данные отсутствуют</w:t>
      </w:r>
    </w:p>
    <w:p>
      <w:r>
        <w:rPr>
          <w:rFonts w:ascii="Times New Roman" w:hAnsi="Times New Roman"/>
          <w:b/>
          <w:sz w:val="24"/>
        </w:rPr>
        <w:br/>
        <w:t>1. Данные от личного кабинета (lk.sk.ru)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Данные личного кабинета: </w:t>
      </w:r>
      <w:r>
        <w:rPr>
          <w:rFonts w:ascii="Times New Roman" w:hAnsi="Times New Roman"/>
          <w:color w:val="CC3333"/>
          <w:sz w:val="20"/>
        </w:rPr>
        <w:t>Не получены. Требуется регистрация на lk.sk.ru</w:t>
      </w:r>
    </w:p>
    <w:p>
      <w:r>
        <w:rPr>
          <w:rFonts w:ascii="Times New Roman" w:hAnsi="Times New Roman"/>
          <w:b/>
          <w:sz w:val="24"/>
        </w:rPr>
        <w:br/>
        <w:t>2. Информация о компании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Полное наименование: </w:t>
      </w:r>
      <w:r>
        <w:rPr>
          <w:rFonts w:ascii="Times New Roman" w:hAnsi="Times New Roman"/>
          <w:sz w:val="20"/>
        </w:rPr>
        <w:t>ОБЩЕСТВО С ОГРАНИЧЕННОЙ ОТВЕТСТВЕННОСТЬЮ «МОЛМАШСТРОЙ»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ИНН: </w:t>
      </w:r>
      <w:r>
        <w:rPr>
          <w:rFonts w:ascii="Times New Roman" w:hAnsi="Times New Roman"/>
          <w:sz w:val="20"/>
        </w:rPr>
        <w:t>6658116090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ОГРН: </w:t>
      </w:r>
      <w:r>
        <w:rPr>
          <w:rFonts w:ascii="Times New Roman" w:hAnsi="Times New Roman"/>
          <w:sz w:val="20"/>
        </w:rPr>
        <w:t>1026602348112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Дата регистрации: </w:t>
      </w:r>
      <w:r>
        <w:rPr>
          <w:rFonts w:ascii="Times New Roman" w:hAnsi="Times New Roman"/>
          <w:sz w:val="20"/>
        </w:rPr>
        <w:t>2002 год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Юридический адрес: </w:t>
      </w:r>
      <w:r>
        <w:rPr>
          <w:rFonts w:ascii="Times New Roman" w:hAnsi="Times New Roman"/>
          <w:sz w:val="20"/>
        </w:rPr>
        <w:t>620050, г. Екатеринбург, ул. Маневровая, д. 40, оф. 42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Руководитель: </w:t>
      </w:r>
      <w:r>
        <w:rPr>
          <w:rFonts w:ascii="Times New Roman" w:hAnsi="Times New Roman"/>
          <w:sz w:val="20"/>
        </w:rPr>
        <w:t>Косых Александр Владимирович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ОКВЭД основной: </w:t>
      </w:r>
      <w:r>
        <w:rPr>
          <w:rFonts w:ascii="Times New Roman" w:hAnsi="Times New Roman"/>
          <w:sz w:val="20"/>
        </w:rPr>
        <w:t>28.93 — Производство машин и оборудования для пищевой промышленности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ОКВЭД 72 (для Сколково): </w:t>
      </w:r>
      <w:r>
        <w:rPr>
          <w:rFonts w:ascii="Times New Roman" w:hAnsi="Times New Roman"/>
          <w:color w:val="CC8800"/>
          <w:sz w:val="20"/>
        </w:rPr>
        <w:t>Не внесён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Сотрудники: </w:t>
      </w:r>
      <w:r>
        <w:rPr>
          <w:rFonts w:ascii="Times New Roman" w:hAnsi="Times New Roman"/>
          <w:sz w:val="20"/>
        </w:rPr>
        <w:t>~40 чел.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Выручка 2025: </w:t>
      </w:r>
      <w:r>
        <w:rPr>
          <w:rFonts w:ascii="Times New Roman" w:hAnsi="Times New Roman"/>
          <w:sz w:val="20"/>
        </w:rPr>
        <w:t>497,0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Прибыль 2025: </w:t>
      </w:r>
      <w:r>
        <w:rPr>
          <w:rFonts w:ascii="Times New Roman" w:hAnsi="Times New Roman"/>
          <w:sz w:val="20"/>
        </w:rPr>
        <w:t>1,8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Контактные телефоны/Email: </w:t>
      </w:r>
      <w:r>
        <w:rPr>
          <w:rFonts w:ascii="Times New Roman" w:hAnsi="Times New Roman"/>
          <w:color w:val="CC8800"/>
          <w:sz w:val="20"/>
        </w:rPr>
        <w:t>Требуется уточнить у клиента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Сайт компании: </w:t>
      </w:r>
      <w:r>
        <w:rPr>
          <w:rFonts w:ascii="Times New Roman" w:hAnsi="Times New Roman"/>
          <w:color w:val="CC3333"/>
          <w:sz w:val="20"/>
        </w:rPr>
        <w:t>Не найден</w:t>
      </w:r>
    </w:p>
    <w:p>
      <w:r>
        <w:rPr>
          <w:rFonts w:ascii="Times New Roman" w:hAnsi="Times New Roman"/>
          <w:b/>
          <w:sz w:val="24"/>
        </w:rPr>
        <w:br/>
        <w:t>3. Научно-технический критерий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Гипотеза по продукту-инновации: </w:t>
      </w:r>
      <w:r>
        <w:rPr>
          <w:rFonts w:ascii="Times New Roman" w:hAnsi="Times New Roman"/>
          <w:color w:val="CC8800"/>
          <w:sz w:val="20"/>
        </w:rPr>
        <w:t>Разработка и модернизация оборудования для пищевой и молочной промышленности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Направления инновации: </w:t>
      </w:r>
      <w:r>
        <w:rPr>
          <w:rFonts w:ascii="Times New Roman" w:hAnsi="Times New Roman"/>
          <w:color w:val="CC8800"/>
          <w:sz w:val="20"/>
        </w:rPr>
        <w:t>Пищевое машиностроение, автоматизация, энергоэффективность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Патенты / заявки на ИС: </w:t>
      </w:r>
      <w:r>
        <w:rPr>
          <w:rFonts w:ascii="Times New Roman" w:hAnsi="Times New Roman"/>
          <w:color w:val="CC8800"/>
          <w:sz w:val="20"/>
        </w:rPr>
        <w:t>Не найдены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Научные публикации: </w:t>
      </w:r>
      <w:r>
        <w:rPr>
          <w:rFonts w:ascii="Times New Roman" w:hAnsi="Times New Roman"/>
          <w:color w:val="CC3333"/>
          <w:sz w:val="20"/>
        </w:rPr>
        <w:t>Не найдены</w:t>
      </w:r>
    </w:p>
    <w:p>
      <w:r>
        <w:rPr>
          <w:rFonts w:ascii="Times New Roman" w:hAnsi="Times New Roman"/>
          <w:b/>
          <w:sz w:val="24"/>
        </w:rPr>
        <w:br/>
        <w:t>4. Критерий материально-технической базы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Персонал: </w:t>
      </w:r>
      <w:r>
        <w:rPr>
          <w:rFonts w:ascii="Times New Roman" w:hAnsi="Times New Roman"/>
          <w:sz w:val="20"/>
        </w:rPr>
        <w:t>~40 чел. сотрудников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Производственная база: </w:t>
      </w:r>
      <w:r>
        <w:rPr>
          <w:rFonts w:ascii="Times New Roman" w:hAnsi="Times New Roman"/>
          <w:color w:val="CC8800"/>
          <w:sz w:val="20"/>
        </w:rPr>
        <w:t>Подтверждено — наличие производства</w:t>
      </w:r>
    </w:p>
    <w:p>
      <w:r>
        <w:rPr>
          <w:rFonts w:ascii="Times New Roman" w:hAnsi="Times New Roman"/>
          <w:b/>
          <w:sz w:val="24"/>
        </w:rPr>
        <w:br/>
        <w:t>5. Научно-техническая анкета (НИОКР)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Требуется заполнение: </w:t>
      </w:r>
      <w:r>
        <w:rPr>
          <w:rFonts w:ascii="Times New Roman" w:hAnsi="Times New Roman"/>
          <w:color w:val="CC3333"/>
          <w:sz w:val="20"/>
        </w:rPr>
        <w:t>Совместно с клиентом: описание технологии, инновации, ТТХ, смета, календарный план</w:t>
      </w:r>
    </w:p>
    <w:p>
      <w:r>
        <w:rPr>
          <w:rFonts w:ascii="Times New Roman" w:hAnsi="Times New Roman"/>
          <w:b/>
          <w:sz w:val="24"/>
        </w:rPr>
        <w:br/>
        <w:t>6. Проект технического задания на выполнение НИОКР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ТЗ: </w:t>
      </w:r>
      <w:r>
        <w:rPr>
          <w:rFonts w:ascii="Times New Roman" w:hAnsi="Times New Roman"/>
          <w:color w:val="CC3333"/>
          <w:sz w:val="20"/>
        </w:rPr>
        <w:t>Разрабатывается после согласования продукта-инновации с клиентом</w:t>
      </w:r>
    </w:p>
    <w:p>
      <w:r>
        <w:rPr>
          <w:rFonts w:ascii="Times New Roman" w:hAnsi="Times New Roman"/>
          <w:b/>
          <w:sz w:val="24"/>
        </w:rPr>
        <w:br/>
        <w:t>Примечания для аналитиков</w:t>
      </w:r>
    </w:p>
    <w:p>
      <w:pPr>
        <w:spacing w:after="40"/>
      </w:pPr>
      <w:r>
        <w:rPr>
          <w:rFonts w:ascii="Times New Roman" w:hAnsi="Times New Roman"/>
          <w:sz w:val="20"/>
        </w:rPr>
        <w:t>Патент: если у клиента нет патента — работаем с патентоведом. Заявка подаётся параллельно с заявкой в Сколково.</w:t>
      </w:r>
    </w:p>
    <w:p>
      <w:pPr>
        <w:spacing w:after="40"/>
      </w:pPr>
      <w:r>
        <w:rPr>
          <w:rFonts w:ascii="Times New Roman" w:hAnsi="Times New Roman"/>
          <w:sz w:val="20"/>
        </w:rPr>
        <w:t>Стоимость продукта и количество продаж — запрашиваются у клиента.</w:t>
      </w:r>
    </w:p>
    <w:p>
      <w:pPr>
        <w:spacing w:after="40"/>
      </w:pPr>
      <w:r>
        <w:rPr>
          <w:rFonts w:ascii="Times New Roman" w:hAnsi="Times New Roman"/>
          <w:sz w:val="20"/>
        </w:rPr>
        <w:t>На весь процесс клиент тратит 3–5 рабочих дней команды.</w:t>
      </w:r>
    </w:p>
    <w:p>
      <w:pPr>
        <w:spacing w:after="40"/>
      </w:pPr>
      <w:r>
        <w:rPr>
          <w:rFonts w:ascii="Times New Roman" w:hAnsi="Times New Roman"/>
          <w:sz w:val="20"/>
        </w:rPr>
        <w:t>Рекомендуемая инновация — разработка и модернизация оборудования для пищевой и молочной промышленности.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