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«Тапласт»</w:t>
      </w:r>
    </w:p>
    <w:p>
      <w:r>
        <w:t>ИНН: 1658119889</w:t>
      </w:r>
    </w:p>
    <w:p>
      <w:r>
        <w:t>ОГРН: 1161690163076</w:t>
      </w:r>
    </w:p>
    <w:p>
      <w:r>
        <w:t>Адрес: 420032, Республика Татарстан, г. Казань, ул. Ленская, д. 9, пом. 46</w:t>
      </w:r>
    </w:p>
    <w:p>
      <w:r>
        <w:t>Руководитель: Валиев Ильдар Ильшатович</w:t>
      </w:r>
    </w:p>
    <w:p>
      <w:r>
        <w:t>ОКВЭД: 22.21 — Производство пластмассовых плит, полос, труб и профилей</w:t>
      </w:r>
    </w:p>
    <w:p>
      <w:r>
        <w:t>Система налогообложения: ОСН</w:t>
      </w:r>
    </w:p>
    <w:p>
      <w:r>
        <w:t>Выручка 2025: 301.0 млн ₽</w:t>
      </w:r>
    </w:p>
    <w:p>
      <w:r>
        <w:t>Чистая прибыль 2025: 8.0 млн ₽</w:t>
      </w:r>
    </w:p>
    <w:p>
      <w:r>
        <w:t>Страховые взносы: 2.5 млн ₽</w:t>
      </w:r>
    </w:p>
    <w:p>
      <w:r>
        <w:t>Прогнозируемая экономия: ~3.2 млн ₽/год, ~32 млн ₽ за 10 лет</w:t>
      </w:r>
    </w:p>
    <w:p>
      <w:r>
        <w:t>Инновационный проект: Разработка инновационных полимерных профилей с улучшенными эксплуатационными свойствами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