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«Машзавод «Тарвент»</w:t>
      </w:r>
    </w:p>
    <w:p>
      <w:r>
        <w:t>Уважаемый(ая) Волков Михаил Владимирович!</w:t>
      </w:r>
    </w:p>
    <w:p>
      <w:r>
        <w:t>Ваша компания (Производство промышленного вентиляционного оборудования) показывает уверенные результаты: выручка 115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