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«Дерево Желаний»</w:t>
      </w:r>
    </w:p>
    <w:p>
      <w:r>
        <w:t>Уважаемый(ая) Григорьев Дмитрий Анатольевич!</w:t>
      </w:r>
    </w:p>
    <w:p>
      <w:r>
        <w:t>Ваша компания (Производство деревянных строительных конструкций) показывает устойчивые результаты: выручка 86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p>
      <w:r>
        <w:t>Заявки готовятся экстерриториально — менять юрадрес или переезжать не нужно.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