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AE2D" w14:textId="77777777" w:rsidR="00953491" w:rsidRPr="004427E9" w:rsidRDefault="00A52A19" w:rsidP="00BC2106">
      <w:pPr>
        <w:rPr>
          <w:b/>
        </w:rPr>
      </w:pPr>
      <w:r w:rsidRPr="004427E9">
        <w:rPr>
          <w:b/>
        </w:rPr>
        <w:t>Порядок выполнения лабораторных работ:</w:t>
      </w:r>
    </w:p>
    <w:p w14:paraId="0340C340" w14:textId="77777777" w:rsidR="00A52A19" w:rsidRDefault="00A52A19" w:rsidP="00BC2106">
      <w:pPr>
        <w:numPr>
          <w:ilvl w:val="0"/>
          <w:numId w:val="1"/>
        </w:numPr>
        <w:tabs>
          <w:tab w:val="clear" w:pos="720"/>
        </w:tabs>
        <w:ind w:left="0"/>
      </w:pPr>
      <w:r>
        <w:t>Прочесть методичку дома или на занятии.</w:t>
      </w:r>
    </w:p>
    <w:p w14:paraId="668F2BFD" w14:textId="77777777" w:rsidR="00A52A19" w:rsidRDefault="00A52A19" w:rsidP="00BC2106">
      <w:pPr>
        <w:numPr>
          <w:ilvl w:val="0"/>
          <w:numId w:val="1"/>
        </w:numPr>
        <w:tabs>
          <w:tab w:val="clear" w:pos="720"/>
        </w:tabs>
        <w:ind w:left="0"/>
      </w:pPr>
      <w:r>
        <w:t>Пройти допуск (беседу с преподавателем по установке).</w:t>
      </w:r>
    </w:p>
    <w:p w14:paraId="1D977C87" w14:textId="77777777" w:rsidR="00A52A19" w:rsidRDefault="00A52A19" w:rsidP="00BC2106">
      <w:pPr>
        <w:numPr>
          <w:ilvl w:val="0"/>
          <w:numId w:val="1"/>
        </w:numPr>
        <w:tabs>
          <w:tab w:val="clear" w:pos="720"/>
        </w:tabs>
        <w:ind w:left="0"/>
      </w:pPr>
      <w:r>
        <w:t>Проделать работу, записывая в протокол результаты измерений и необходимые для отчёта данные.</w:t>
      </w:r>
    </w:p>
    <w:p w14:paraId="5C2DC84D" w14:textId="0DCB205A" w:rsidR="009E0869" w:rsidRPr="009E0869" w:rsidRDefault="00A52A19" w:rsidP="00BC2106">
      <w:pPr>
        <w:numPr>
          <w:ilvl w:val="0"/>
          <w:numId w:val="1"/>
        </w:numPr>
        <w:tabs>
          <w:tab w:val="clear" w:pos="720"/>
        </w:tabs>
        <w:ind w:left="0"/>
      </w:pPr>
      <w:r>
        <w:t xml:space="preserve">Написать отчёт </w:t>
      </w:r>
      <w:r w:rsidR="009E0869">
        <w:t xml:space="preserve">в </w:t>
      </w:r>
      <w:r w:rsidR="009E0869">
        <w:rPr>
          <w:lang w:val="en-US"/>
        </w:rPr>
        <w:t>Word</w:t>
      </w:r>
      <w:r w:rsidR="009E0869" w:rsidRPr="009E0869">
        <w:t xml:space="preserve"> (</w:t>
      </w:r>
      <w:r w:rsidR="009E0869">
        <w:t>или любом другом текстовом редакторе</w:t>
      </w:r>
      <w:r w:rsidR="009E0869" w:rsidRPr="009E0869">
        <w:t>)</w:t>
      </w:r>
      <w:r w:rsidR="009E0869">
        <w:t>.</w:t>
      </w:r>
    </w:p>
    <w:p w14:paraId="57911BF0" w14:textId="1B934877" w:rsidR="00A52A19" w:rsidRDefault="009E0869" w:rsidP="00BC2106">
      <w:r>
        <w:t xml:space="preserve">Отчет </w:t>
      </w:r>
      <w:r w:rsidR="00A52A19">
        <w:t>долж</w:t>
      </w:r>
      <w:r>
        <w:t>е</w:t>
      </w:r>
      <w:r w:rsidR="00A52A19">
        <w:t>н</w:t>
      </w:r>
      <w:r>
        <w:t xml:space="preserve"> включать</w:t>
      </w:r>
      <w:r w:rsidR="00A52A19">
        <w:t>:</w:t>
      </w:r>
    </w:p>
    <w:p w14:paraId="74E9984E" w14:textId="1F272135" w:rsidR="00A52A19" w:rsidRDefault="00A52A19" w:rsidP="00BC2106">
      <w:pPr>
        <w:numPr>
          <w:ilvl w:val="1"/>
          <w:numId w:val="1"/>
        </w:numPr>
      </w:pPr>
      <w:r>
        <w:t>Полное название работы (в скобках номер работы)</w:t>
      </w:r>
      <w:r w:rsidR="009E0869">
        <w:t>, цель работы</w:t>
      </w:r>
      <w:r>
        <w:t>.</w:t>
      </w:r>
    </w:p>
    <w:p w14:paraId="4084EB89" w14:textId="77777777" w:rsidR="00A52A19" w:rsidRDefault="00A52A19" w:rsidP="00BC2106">
      <w:pPr>
        <w:numPr>
          <w:ilvl w:val="1"/>
          <w:numId w:val="1"/>
        </w:numPr>
      </w:pPr>
      <w:r>
        <w:t>Приборы и материалы (с погрешностями измерения приборов).</w:t>
      </w:r>
    </w:p>
    <w:p w14:paraId="464CC2B5" w14:textId="148114B5" w:rsidR="00A52A19" w:rsidRDefault="00A52A19" w:rsidP="00BC2106">
      <w:pPr>
        <w:numPr>
          <w:ilvl w:val="1"/>
          <w:numId w:val="1"/>
        </w:numPr>
      </w:pPr>
      <w:r>
        <w:t>Общая часть (теория) – основные положения методички, формулы для нахождения искомых величин.</w:t>
      </w:r>
    </w:p>
    <w:p w14:paraId="37042CA9" w14:textId="6B81505D" w:rsidR="00B41ED4" w:rsidRDefault="00B41ED4" w:rsidP="00BC2106">
      <w:pPr>
        <w:numPr>
          <w:ilvl w:val="1"/>
          <w:numId w:val="1"/>
        </w:numPr>
      </w:pPr>
      <w:r>
        <w:t>Описание проведенного эксперимента</w:t>
      </w:r>
    </w:p>
    <w:p w14:paraId="09D66EBA" w14:textId="77777777" w:rsidR="00A52A19" w:rsidRDefault="00A52A19" w:rsidP="00BC2106">
      <w:pPr>
        <w:numPr>
          <w:ilvl w:val="1"/>
          <w:numId w:val="1"/>
        </w:numPr>
      </w:pPr>
      <w:r>
        <w:t>Таблицы (прямых измерений, косвенных измерений, результатов) с пояснением каждого обозначения (</w:t>
      </w:r>
      <w:r>
        <w:rPr>
          <w:lang w:val="en-US"/>
        </w:rPr>
        <w:t>x</w:t>
      </w:r>
      <w:r w:rsidRPr="00A52A19">
        <w:t xml:space="preserve"> </w:t>
      </w:r>
      <w:r>
        <w:t>–</w:t>
      </w:r>
      <w:r w:rsidRPr="00A52A19">
        <w:t xml:space="preserve"> </w:t>
      </w:r>
      <w:r>
        <w:t>расстояние по горизонтали и т.д.).</w:t>
      </w:r>
    </w:p>
    <w:p w14:paraId="0262884D" w14:textId="05F7639A" w:rsidR="00A52A19" w:rsidRDefault="00A52A19" w:rsidP="00BC2106">
      <w:pPr>
        <w:numPr>
          <w:ilvl w:val="1"/>
          <w:numId w:val="1"/>
        </w:numPr>
      </w:pPr>
      <w:r>
        <w:t>Обработка результатов (вычисление погрешностей, нахождение средних величин</w:t>
      </w:r>
      <w:r w:rsidR="009E0869">
        <w:t>, графики</w:t>
      </w:r>
      <w:r>
        <w:t>).</w:t>
      </w:r>
    </w:p>
    <w:p w14:paraId="1913A454" w14:textId="77777777" w:rsidR="00A52A19" w:rsidRDefault="00A52A19" w:rsidP="00BC2106">
      <w:pPr>
        <w:numPr>
          <w:ilvl w:val="1"/>
          <w:numId w:val="1"/>
        </w:numPr>
      </w:pPr>
      <w:r>
        <w:t>Доверительный интервал: (</w:t>
      </w:r>
      <w:r>
        <w:rPr>
          <w:lang w:val="en-US"/>
        </w:rPr>
        <w:t>x</w:t>
      </w:r>
      <w:r w:rsidR="00D50BA5" w:rsidRPr="00D50BA5">
        <w:rPr>
          <w:vertAlign w:val="subscript"/>
        </w:rPr>
        <w:t>ср</w:t>
      </w:r>
      <w:r w:rsidRPr="00A52A19">
        <w:t xml:space="preserve"> – </w:t>
      </w:r>
      <w:r>
        <w:t>Δ</w:t>
      </w:r>
      <w:r>
        <w:rPr>
          <w:lang w:val="en-US"/>
        </w:rPr>
        <w:t>x</w:t>
      </w:r>
      <w:r>
        <w:t>;</w:t>
      </w:r>
      <w:r w:rsidRPr="00A52A19">
        <w:t xml:space="preserve"> </w:t>
      </w:r>
      <w:r>
        <w:rPr>
          <w:lang w:val="en-US"/>
        </w:rPr>
        <w:t>x</w:t>
      </w:r>
      <w:r w:rsidR="00D50BA5" w:rsidRPr="00D50BA5">
        <w:rPr>
          <w:vertAlign w:val="subscript"/>
        </w:rPr>
        <w:t>ср</w:t>
      </w:r>
      <w:r w:rsidRPr="00A52A19">
        <w:t xml:space="preserve"> </w:t>
      </w:r>
      <w:r>
        <w:t>+</w:t>
      </w:r>
      <w:r w:rsidRPr="00A52A19">
        <w:t xml:space="preserve"> </w:t>
      </w:r>
      <w:r>
        <w:t>Δ</w:t>
      </w:r>
      <w:r>
        <w:rPr>
          <w:lang w:val="en-US"/>
        </w:rPr>
        <w:t>x</w:t>
      </w:r>
      <w:r>
        <w:t>).</w:t>
      </w:r>
    </w:p>
    <w:p w14:paraId="2193E065" w14:textId="77777777" w:rsidR="00FB0165" w:rsidRDefault="00FB0165" w:rsidP="00BC2106">
      <w:pPr>
        <w:numPr>
          <w:ilvl w:val="1"/>
          <w:numId w:val="1"/>
        </w:numPr>
      </w:pPr>
      <w:r>
        <w:t>Выводы (</w:t>
      </w:r>
      <w:r w:rsidR="00771019">
        <w:t>3-5 предложений о том, как прошла работа, какие погрешности получились, почему отличаются, если отличаются</w:t>
      </w:r>
      <w:r w:rsidR="007544D1">
        <w:t>,</w:t>
      </w:r>
      <w:r w:rsidR="00771019">
        <w:t xml:space="preserve"> от ожидаемых</w:t>
      </w:r>
      <w:r>
        <w:t>)</w:t>
      </w:r>
      <w:r w:rsidR="00771019">
        <w:t>.</w:t>
      </w:r>
    </w:p>
    <w:p w14:paraId="41143DCF" w14:textId="21B525B4" w:rsidR="00771019" w:rsidRPr="009E0869" w:rsidRDefault="009E0869" w:rsidP="00BC2106">
      <w:r>
        <w:t>Для обработки данных и построения графиков необходимо использовать соответствующие программные пакеты (E</w:t>
      </w:r>
      <w:proofErr w:type="spellStart"/>
      <w:r>
        <w:rPr>
          <w:lang w:val="en-US"/>
        </w:rPr>
        <w:t>xcel</w:t>
      </w:r>
      <w:proofErr w:type="spellEnd"/>
      <w:r w:rsidRPr="009E0869">
        <w:t xml:space="preserve">, </w:t>
      </w:r>
      <w:r>
        <w:rPr>
          <w:lang w:val="en-US"/>
        </w:rPr>
        <w:t>Origin</w:t>
      </w:r>
      <w:r w:rsidRPr="009E0869">
        <w:t xml:space="preserve">, </w:t>
      </w:r>
      <w:proofErr w:type="spellStart"/>
      <w:r>
        <w:rPr>
          <w:lang w:val="en-US"/>
        </w:rPr>
        <w:t>Pyt</w:t>
      </w:r>
      <w:proofErr w:type="spellEnd"/>
      <w:r>
        <w:t>h</w:t>
      </w:r>
      <w:r>
        <w:rPr>
          <w:lang w:val="en-US"/>
        </w:rPr>
        <w:t>on</w:t>
      </w:r>
      <w:r w:rsidRPr="009E0869">
        <w:t xml:space="preserve">, </w:t>
      </w:r>
      <w:proofErr w:type="spellStart"/>
      <w:r>
        <w:rPr>
          <w:lang w:val="en-US"/>
        </w:rPr>
        <w:t>Matlab</w:t>
      </w:r>
      <w:proofErr w:type="spellEnd"/>
      <w:r w:rsidRPr="009E0869">
        <w:t xml:space="preserve"> </w:t>
      </w:r>
      <w:r>
        <w:t xml:space="preserve">и </w:t>
      </w:r>
      <w:proofErr w:type="spellStart"/>
      <w:r>
        <w:t>др</w:t>
      </w:r>
      <w:proofErr w:type="spellEnd"/>
      <w:r>
        <w:t>).</w:t>
      </w:r>
    </w:p>
    <w:p w14:paraId="0B447EE1" w14:textId="125122A4" w:rsidR="00AC4682" w:rsidRDefault="00AC4682" w:rsidP="00BC2106">
      <w:pPr>
        <w:rPr>
          <w:b/>
        </w:rPr>
      </w:pPr>
    </w:p>
    <w:p w14:paraId="4DAAB6B5" w14:textId="77777777" w:rsidR="009E0869" w:rsidRPr="003728E2" w:rsidRDefault="009E0869" w:rsidP="00BC2106">
      <w:pPr>
        <w:rPr>
          <w:b/>
        </w:rPr>
      </w:pPr>
    </w:p>
    <w:p w14:paraId="5DC43D0D" w14:textId="1466BCD8" w:rsidR="00D50BA5" w:rsidRDefault="00D50BA5" w:rsidP="00BC2106">
      <w:pPr>
        <w:rPr>
          <w:b/>
        </w:rPr>
      </w:pPr>
      <w:r w:rsidRPr="002D749B">
        <w:rPr>
          <w:b/>
        </w:rPr>
        <w:t>Принципы вычисления погрешностей:</w:t>
      </w:r>
    </w:p>
    <w:p w14:paraId="44676DC1" w14:textId="4EEA634C" w:rsidR="00B41ED4" w:rsidRDefault="00B41ED4" w:rsidP="00BC2106">
      <w:pPr>
        <w:rPr>
          <w:b/>
        </w:rPr>
      </w:pPr>
    </w:p>
    <w:p w14:paraId="6BF33C1C" w14:textId="466216B9" w:rsidR="00B41ED4" w:rsidRDefault="00B41ED4" w:rsidP="00B41ED4">
      <w:pPr>
        <w:jc w:val="both"/>
      </w:pPr>
      <w:r>
        <w:t>Различают три вида погрешностей</w:t>
      </w:r>
      <w:r>
        <w:t xml:space="preserve"> </w:t>
      </w:r>
      <w:r>
        <w:t>– грубые ошибки (промахи), систематические и случайные погрешности.</w:t>
      </w:r>
    </w:p>
    <w:p w14:paraId="6D55E220" w14:textId="3800DF3E" w:rsidR="00B41ED4" w:rsidRDefault="00B41ED4" w:rsidP="00B41ED4">
      <w:pPr>
        <w:jc w:val="both"/>
      </w:pPr>
      <w:r>
        <w:t xml:space="preserve">Грубые ошибки обусловлены либо ошибками экспериментатора при неправильных отсчетах, либо неисправностями приборов. Результаты измерения с грубыми ошибками отбрасываются, </w:t>
      </w:r>
      <w:r>
        <w:t>при необходимости</w:t>
      </w:r>
      <w:r>
        <w:t xml:space="preserve"> производятся новые измерения.</w:t>
      </w:r>
    </w:p>
    <w:p w14:paraId="10F040D1" w14:textId="77777777" w:rsidR="00B41ED4" w:rsidRPr="002D749B" w:rsidRDefault="00B41ED4" w:rsidP="00BC2106">
      <w:pPr>
        <w:rPr>
          <w:b/>
        </w:rPr>
      </w:pPr>
    </w:p>
    <w:p w14:paraId="40C7C86D" w14:textId="77777777" w:rsidR="00554A44" w:rsidRDefault="00656480" w:rsidP="00BC2106">
      <w:pPr>
        <w:numPr>
          <w:ilvl w:val="0"/>
          <w:numId w:val="3"/>
        </w:numPr>
        <w:ind w:left="284"/>
      </w:pPr>
      <w:r>
        <w:t>Прямые измерения:</w:t>
      </w:r>
      <w:r>
        <w:br/>
      </w:r>
    </w:p>
    <w:p w14:paraId="23FF7C4B" w14:textId="0B492C52" w:rsidR="00554A44" w:rsidRDefault="00D50BA5" w:rsidP="00BC2106">
      <w:pPr>
        <w:ind w:left="-76"/>
      </w:pPr>
      <w:r>
        <w:t>Δ</w:t>
      </w:r>
      <w:r>
        <w:rPr>
          <w:lang w:val="en-US"/>
        </w:rPr>
        <w:t>x</w:t>
      </w:r>
      <w:r w:rsidR="001C19A7">
        <w:softHyphen/>
      </w:r>
      <w:proofErr w:type="spellStart"/>
      <w:r w:rsidR="001C19A7" w:rsidRPr="001C19A7">
        <w:rPr>
          <w:vertAlign w:val="subscript"/>
        </w:rPr>
        <w:t>сл</w:t>
      </w:r>
      <w:proofErr w:type="spellEnd"/>
      <w:r w:rsidRPr="00D50BA5">
        <w:t xml:space="preserve"> = </w:t>
      </w:r>
      <w:r>
        <w:t>Δ</w:t>
      </w:r>
      <w:r>
        <w:rPr>
          <w:lang w:val="en-US"/>
        </w:rPr>
        <w:t>x</w:t>
      </w:r>
      <w:r w:rsidR="001C19A7" w:rsidRPr="001C19A7">
        <w:rPr>
          <w:vertAlign w:val="subscript"/>
        </w:rPr>
        <w:t xml:space="preserve"> </w:t>
      </w:r>
      <w:proofErr w:type="spellStart"/>
      <w:r w:rsidR="001C19A7" w:rsidRPr="001C19A7">
        <w:rPr>
          <w:vertAlign w:val="subscript"/>
        </w:rPr>
        <w:t>сл</w:t>
      </w:r>
      <w:proofErr w:type="spellEnd"/>
      <w:r w:rsidRPr="00D50BA5">
        <w:t xml:space="preserve"> (</w:t>
      </w:r>
      <w:r>
        <w:rPr>
          <w:lang w:val="en-US"/>
        </w:rPr>
        <w:t>N</w:t>
      </w:r>
      <w:r w:rsidRPr="00D50BA5">
        <w:t xml:space="preserve">, </w:t>
      </w:r>
      <w:r>
        <w:rPr>
          <w:lang w:val="en-US"/>
        </w:rPr>
        <w:t>α</w:t>
      </w:r>
      <w:r w:rsidRPr="00D50BA5">
        <w:t>)</w:t>
      </w:r>
      <w:r>
        <w:t xml:space="preserve">, где </w:t>
      </w:r>
      <w:r>
        <w:rPr>
          <w:lang w:val="en-US"/>
        </w:rPr>
        <w:t>N</w:t>
      </w:r>
      <w:r w:rsidRPr="00D50BA5">
        <w:t xml:space="preserve"> </w:t>
      </w:r>
      <w:r>
        <w:t>–</w:t>
      </w:r>
      <w:r w:rsidRPr="00D50BA5">
        <w:t xml:space="preserve"> </w:t>
      </w:r>
      <w:r>
        <w:t xml:space="preserve">количество опытов; α – доверительная вероятность (вероятность попадания истинного значения </w:t>
      </w:r>
      <w:r>
        <w:rPr>
          <w:lang w:val="en-US"/>
        </w:rPr>
        <w:t>x</w:t>
      </w:r>
      <w:r w:rsidRPr="00D50BA5">
        <w:rPr>
          <w:vertAlign w:val="subscript"/>
        </w:rPr>
        <w:t>ист.</w:t>
      </w:r>
      <w:r>
        <w:t xml:space="preserve"> в доверительный интервал </w:t>
      </w:r>
      <w:r w:rsidR="006E2CD5" w:rsidRPr="006E2CD5">
        <w:t>[</w:t>
      </w:r>
      <w:r>
        <w:rPr>
          <w:lang w:val="en-US"/>
        </w:rPr>
        <w:t>x</w:t>
      </w:r>
      <w:r w:rsidRPr="00D50BA5">
        <w:rPr>
          <w:vertAlign w:val="subscript"/>
        </w:rPr>
        <w:t>ср</w:t>
      </w:r>
      <w:r w:rsidR="006E2CD5">
        <w:rPr>
          <w:vertAlign w:val="subscript"/>
        </w:rPr>
        <w:t> </w:t>
      </w:r>
      <w:r w:rsidRPr="00A52A19">
        <w:t>–</w:t>
      </w:r>
      <w:r w:rsidR="006E2CD5">
        <w:t> </w:t>
      </w:r>
      <w:r>
        <w:t>Δ</w:t>
      </w:r>
      <w:r>
        <w:rPr>
          <w:lang w:val="en-US"/>
        </w:rPr>
        <w:t>x</w:t>
      </w:r>
      <w:r>
        <w:t>; </w:t>
      </w:r>
      <w:r>
        <w:rPr>
          <w:lang w:val="en-US"/>
        </w:rPr>
        <w:t>x</w:t>
      </w:r>
      <w:r w:rsidRPr="00D50BA5">
        <w:rPr>
          <w:vertAlign w:val="subscript"/>
        </w:rPr>
        <w:t>ср</w:t>
      </w:r>
      <w:r>
        <w:t> + Δ</w:t>
      </w:r>
      <w:r>
        <w:rPr>
          <w:lang w:val="en-US"/>
        </w:rPr>
        <w:t>x</w:t>
      </w:r>
      <w:r w:rsidR="006E2CD5" w:rsidRPr="006E2CD5">
        <w:t>]</w:t>
      </w:r>
      <w:r>
        <w:t>).</w:t>
      </w:r>
    </w:p>
    <w:p w14:paraId="584A2B24" w14:textId="6B40E734" w:rsidR="00554A44" w:rsidRDefault="00894FB2" w:rsidP="00BC2106">
      <w:pPr>
        <w:ind w:left="-76"/>
      </w:pP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-1)</m:t>
                </m:r>
              </m:den>
            </m:f>
          </m:e>
        </m:rad>
      </m:oMath>
      <w:r w:rsidRPr="00894FB2">
        <w:t xml:space="preserve">,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сл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  <w:lang w:val="en-US"/>
          </w:rPr>
          <m:t>σ</m:t>
        </m:r>
      </m:oMath>
      <w:r w:rsidR="00656480" w:rsidRPr="00656480">
        <w:t xml:space="preserve">, </w:t>
      </w:r>
      <w:r w:rsidR="00656480">
        <w:t>где</w:t>
      </w:r>
      <w:r w:rsidR="00656480" w:rsidRPr="00656480">
        <w:t xml:space="preserve"> </w:t>
      </w:r>
      <w:r w:rsidR="00656480">
        <w:rPr>
          <w:lang w:val="en-US"/>
        </w:rPr>
        <w:t>t</w:t>
      </w:r>
      <w:r w:rsidR="00656480" w:rsidRPr="00656480">
        <w:rPr>
          <w:vertAlign w:val="subscript"/>
        </w:rPr>
        <w:t>ст.</w:t>
      </w:r>
      <w:r w:rsidR="00656480" w:rsidRPr="00656480">
        <w:t xml:space="preserve"> – </w:t>
      </w:r>
      <w:r w:rsidR="00656480">
        <w:t xml:space="preserve">коэффициент Стьюдента (искать в </w:t>
      </w:r>
      <w:r w:rsidR="009E0869">
        <w:t>Т</w:t>
      </w:r>
      <w:r w:rsidR="00656480">
        <w:t>аблице</w:t>
      </w:r>
      <w:r w:rsidR="009E0869">
        <w:t xml:space="preserve"> 1</w:t>
      </w:r>
      <w:r w:rsidR="00656480">
        <w:t>).</w:t>
      </w:r>
    </w:p>
    <w:p w14:paraId="33F2986C" w14:textId="6A37C55E" w:rsidR="001C19A7" w:rsidRPr="001C19A7" w:rsidRDefault="001C19A7" w:rsidP="00BC2106">
      <w:pPr>
        <w:ind w:left="-76"/>
      </w:pPr>
      <w:r>
        <w:t>Здесь запись &lt;</w:t>
      </w:r>
      <w:r>
        <w:rPr>
          <w:lang w:val="en-US"/>
        </w:rPr>
        <w:t>x</w:t>
      </w:r>
      <w:r w:rsidRPr="001C19A7">
        <w:t xml:space="preserve">&gt; </w:t>
      </w:r>
      <w:r>
        <w:t>означает среднее значение.</w:t>
      </w:r>
    </w:p>
    <w:p w14:paraId="4E24DBDF" w14:textId="5D776853" w:rsidR="00554A44" w:rsidRDefault="00554A44" w:rsidP="00BC2106">
      <w:pPr>
        <w:ind w:left="-76"/>
      </w:pPr>
      <w:r w:rsidRPr="00554A44">
        <w:t>Р</w:t>
      </w:r>
      <w:r>
        <w:t xml:space="preserve">езультат измерения записывается в следующей форме: </w:t>
      </w:r>
      <w:r>
        <w:rPr>
          <w:lang w:val="en-US"/>
        </w:rPr>
        <w:t>x</w:t>
      </w:r>
      <w:r w:rsidRPr="00546F75">
        <w:t xml:space="preserve"> = </w:t>
      </w:r>
      <w:r>
        <w:rPr>
          <w:lang w:val="en-US"/>
        </w:rPr>
        <w:t>x</w:t>
      </w:r>
      <w:r>
        <w:rPr>
          <w:vertAlign w:val="subscript"/>
        </w:rPr>
        <w:t>ср</w:t>
      </w:r>
      <w:r>
        <w:t xml:space="preserve"> ± Δ</w:t>
      </w:r>
      <w:r>
        <w:rPr>
          <w:lang w:val="en-US"/>
        </w:rPr>
        <w:t>x</w:t>
      </w:r>
      <w:r>
        <w:t>, где Δ</w:t>
      </w:r>
      <w:r>
        <w:rPr>
          <w:lang w:val="en-US"/>
        </w:rPr>
        <w:t>x</w:t>
      </w:r>
      <w:r>
        <w:t xml:space="preserve"> – полная абсолютная погрешность, определяемая из соотношения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сл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</w:t>
      </w:r>
      <w:r w:rsidR="00894FB2">
        <w:t xml:space="preserve">, где </w:t>
      </w:r>
      <w:r>
        <w:t>Δ</w:t>
      </w:r>
      <w:r>
        <w:rPr>
          <w:lang w:val="en-US"/>
        </w:rPr>
        <w:t>x</w:t>
      </w:r>
      <w:proofErr w:type="spellStart"/>
      <w:r>
        <w:rPr>
          <w:vertAlign w:val="subscript"/>
        </w:rPr>
        <w:t>пр</w:t>
      </w:r>
      <w:proofErr w:type="spellEnd"/>
      <w:r>
        <w:t xml:space="preserve"> – приборная погрешность. Отношение Δ</w:t>
      </w:r>
      <w:r>
        <w:rPr>
          <w:lang w:val="en-US"/>
        </w:rPr>
        <w:t>x</w:t>
      </w:r>
      <w:r w:rsidRPr="00546F75">
        <w:t>/</w:t>
      </w:r>
      <w:r>
        <w:rPr>
          <w:lang w:val="en-US"/>
        </w:rPr>
        <w:t>x</w:t>
      </w:r>
      <w:r>
        <w:rPr>
          <w:vertAlign w:val="subscript"/>
        </w:rPr>
        <w:t>ср</w:t>
      </w:r>
      <w:r w:rsidR="001C19A7">
        <w:rPr>
          <w:vertAlign w:val="subscript"/>
        </w:rPr>
        <w:t xml:space="preserve"> </w:t>
      </w:r>
      <w:r w:rsidR="001C19A7">
        <w:t>*</w:t>
      </w:r>
      <w:r w:rsidR="001C19A7" w:rsidRPr="001C19A7">
        <w:t>100%</w:t>
      </w:r>
      <w:r w:rsidRPr="00546F75">
        <w:t xml:space="preserve"> </w:t>
      </w:r>
      <w:r>
        <w:t>называется относительной погрешностью.</w:t>
      </w:r>
    </w:p>
    <w:p w14:paraId="48EA19C9" w14:textId="57EC017F" w:rsidR="00D56DC1" w:rsidRDefault="00D56DC1" w:rsidP="00BC2106">
      <w:pPr>
        <w:ind w:left="-76"/>
      </w:pPr>
    </w:p>
    <w:p w14:paraId="34289AA6" w14:textId="77777777" w:rsidR="00D56DC1" w:rsidRDefault="00D56DC1" w:rsidP="00D56DC1">
      <w:pPr>
        <w:ind w:left="-76"/>
      </w:pPr>
      <w:r>
        <w:t>При записи числового значения результата необходимо руководствоваться следующими правилами:</w:t>
      </w:r>
    </w:p>
    <w:p w14:paraId="14C1AF72" w14:textId="77777777" w:rsidR="00D56DC1" w:rsidRDefault="00D56DC1" w:rsidP="00D56DC1">
      <w:pPr>
        <w:ind w:firstLine="284"/>
        <w:jc w:val="both"/>
      </w:pPr>
      <w:r>
        <w:t>а) значение абсолютной погрешности определяется до двух значащих цифр, если первая значащая цифра является единицей; во всех других случаях удерживается одна значащая цифра;</w:t>
      </w:r>
    </w:p>
    <w:p w14:paraId="6574536C" w14:textId="77777777" w:rsidR="00D56DC1" w:rsidRPr="00D56DC1" w:rsidRDefault="00D56DC1" w:rsidP="00D56DC1">
      <w:pPr>
        <w:ind w:firstLine="284"/>
        <w:jc w:val="both"/>
      </w:pPr>
      <w:r>
        <w:t>б) при записи среднего значения указываются все цифры до последнего десятичного разряда, который используется при записи абсолютной погрешности.</w:t>
      </w:r>
    </w:p>
    <w:p w14:paraId="140237EF" w14:textId="5AF4EC48" w:rsidR="00D56DC1" w:rsidRDefault="00D56DC1" w:rsidP="00BC2106">
      <w:pPr>
        <w:ind w:left="-76"/>
      </w:pPr>
    </w:p>
    <w:p w14:paraId="01196099" w14:textId="459B8A46" w:rsidR="00B41ED4" w:rsidRDefault="00B41ED4" w:rsidP="00BC2106">
      <w:pPr>
        <w:ind w:left="-76"/>
      </w:pPr>
    </w:p>
    <w:p w14:paraId="7B147E36" w14:textId="5C3AE0AA" w:rsidR="00B41ED4" w:rsidRDefault="00B41ED4" w:rsidP="00BC2106">
      <w:pPr>
        <w:ind w:left="-76"/>
      </w:pPr>
    </w:p>
    <w:p w14:paraId="59C9CE1F" w14:textId="2DF55879" w:rsidR="00B41ED4" w:rsidRDefault="00B41ED4" w:rsidP="00BC2106">
      <w:pPr>
        <w:ind w:left="-76"/>
      </w:pPr>
    </w:p>
    <w:p w14:paraId="384FF24C" w14:textId="77777777" w:rsidR="00B41ED4" w:rsidRDefault="00B41ED4" w:rsidP="00BC2106">
      <w:pPr>
        <w:ind w:left="-76"/>
      </w:pPr>
    </w:p>
    <w:p w14:paraId="7D011EAC" w14:textId="4C3DD167" w:rsidR="00554A44" w:rsidRDefault="00BC2106" w:rsidP="00BC2106">
      <w:pPr>
        <w:pStyle w:val="a5"/>
        <w:numPr>
          <w:ilvl w:val="0"/>
          <w:numId w:val="3"/>
        </w:numPr>
        <w:ind w:left="284"/>
      </w:pPr>
      <w:r>
        <w:lastRenderedPageBreak/>
        <w:t>Косвенные измерения:</w:t>
      </w:r>
    </w:p>
    <w:p w14:paraId="2B78420B" w14:textId="77777777" w:rsidR="00BC2106" w:rsidRDefault="00BC2106" w:rsidP="00BC2106"/>
    <w:p w14:paraId="19424E89" w14:textId="7B093662" w:rsidR="00BC2106" w:rsidRDefault="00BC2106" w:rsidP="00BC2106">
      <w:r>
        <w:t>Метод расчета погрешностей при косвенных измерениях применим только для данных, образующих выборку. Иными словами, истинные значения измеряемых в эксперименте величин должны быть константами.</w:t>
      </w:r>
    </w:p>
    <w:p w14:paraId="7A974BC2" w14:textId="77777777" w:rsidR="00BC2106" w:rsidRDefault="00BC2106" w:rsidP="00BC2106">
      <w:pPr>
        <w:pStyle w:val="a5"/>
        <w:ind w:left="284"/>
      </w:pPr>
    </w:p>
    <w:p w14:paraId="27B326C9" w14:textId="098A4A7D" w:rsidR="00656480" w:rsidRPr="00656480" w:rsidRDefault="00656480" w:rsidP="00BC2106">
      <w:pPr>
        <w:pStyle w:val="a5"/>
        <w:ind w:left="284"/>
      </w:pPr>
      <w:r>
        <w:t>Функция одной переменной:</w:t>
      </w:r>
      <w:r w:rsidR="00E848B5">
        <w:t xml:space="preserve"> </w:t>
      </w:r>
      <w:r w:rsidR="0045589C" w:rsidRPr="006E2CD5">
        <w:rPr>
          <w:noProof/>
          <w:position w:val="-10"/>
          <w:lang w:val="en-US"/>
        </w:rPr>
        <w:object w:dxaOrig="840" w:dyaOrig="360" w14:anchorId="11D4D7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alt="" style="width:41.85pt;height:17.85pt;mso-width-percent:0;mso-height-percent:0;mso-width-percent:0;mso-height-percent:0" o:ole="">
            <v:imagedata r:id="rId5" o:title=""/>
          </v:shape>
          <o:OLEObject Type="Embed" ProgID="Equation.3" ShapeID="_x0000_i1046" DrawAspect="Content" ObjectID="_1728730623" r:id="rId6"/>
        </w:object>
      </w:r>
      <w:r w:rsidR="006E2CD5" w:rsidRPr="006E2CD5">
        <w:t>,</w:t>
      </w:r>
      <w:r w:rsidR="006E2CD5">
        <w:t xml:space="preserve"> то</w:t>
      </w:r>
      <w:r w:rsidR="006E2CD5" w:rsidRPr="006E2CD5">
        <w:t xml:space="preserve"> </w:t>
      </w:r>
      <w:r w:rsidR="0045589C" w:rsidRPr="006E2CD5">
        <w:rPr>
          <w:noProof/>
          <w:position w:val="-28"/>
        </w:rPr>
        <w:object w:dxaOrig="1180" w:dyaOrig="660" w14:anchorId="510DC6F5">
          <v:shape id="_x0000_i1045" type="#_x0000_t75" alt="" style="width:59.1pt;height:33.25pt;mso-width-percent:0;mso-height-percent:0;mso-width-percent:0;mso-height-percent:0" o:ole="">
            <v:imagedata r:id="rId7" o:title=""/>
          </v:shape>
          <o:OLEObject Type="Embed" ProgID="Equation.3" ShapeID="_x0000_i1045" DrawAspect="Content" ObjectID="_1728730624" r:id="rId8"/>
        </w:object>
      </w:r>
    </w:p>
    <w:p w14:paraId="1EE3A9B7" w14:textId="0404EE7D" w:rsidR="00656480" w:rsidRDefault="00656480" w:rsidP="00BC2106">
      <w:pPr>
        <w:pStyle w:val="a5"/>
        <w:ind w:left="284"/>
      </w:pPr>
      <w:r>
        <w:t xml:space="preserve">Функция двух </w:t>
      </w:r>
      <w:r w:rsidR="007544D1">
        <w:t>переменных</w:t>
      </w:r>
      <w:r>
        <w:t>:</w:t>
      </w:r>
      <w:r>
        <w:br/>
      </w:r>
      <w:r w:rsidR="0045589C" w:rsidRPr="006E2CD5">
        <w:rPr>
          <w:noProof/>
          <w:position w:val="-10"/>
        </w:rPr>
        <w:object w:dxaOrig="1180" w:dyaOrig="320" w14:anchorId="6427ACA0">
          <v:shape id="_x0000_i1044" type="#_x0000_t75" alt="" style="width:59.1pt;height:16pt;mso-width-percent:0;mso-height-percent:0;mso-width-percent:0;mso-height-percent:0" o:ole="">
            <v:imagedata r:id="rId9" o:title=""/>
          </v:shape>
          <o:OLEObject Type="Embed" ProgID="Equation.3" ShapeID="_x0000_i1044" DrawAspect="Content" ObjectID="_1728730625" r:id="rId10"/>
        </w:object>
      </w:r>
      <w:r>
        <w:t>. Тогда</w:t>
      </w:r>
      <w:r w:rsidR="0045589C" w:rsidRPr="006E2CD5">
        <w:rPr>
          <w:noProof/>
          <w:position w:val="-24"/>
        </w:rPr>
        <w:object w:dxaOrig="1200" w:dyaOrig="960" w14:anchorId="32EF06E8">
          <v:shape id="_x0000_i1043" type="#_x0000_t75" alt="" style="width:60.3pt;height:48pt;mso-width-percent:0;mso-height-percent:0;mso-width-percent:0;mso-height-percent:0" o:ole="">
            <v:imagedata r:id="rId11" o:title=""/>
          </v:shape>
          <o:OLEObject Type="Embed" ProgID="Equation.3" ShapeID="_x0000_i1043" DrawAspect="Content" ObjectID="_1728730626" r:id="rId12"/>
        </w:object>
      </w:r>
      <w:r w:rsidR="001F4DD6">
        <w:t>. Но</w:t>
      </w:r>
      <w:r w:rsidR="0045589C" w:rsidRPr="006E2CD5">
        <w:rPr>
          <w:noProof/>
          <w:position w:val="-28"/>
        </w:rPr>
        <w:object w:dxaOrig="3760" w:dyaOrig="660" w14:anchorId="7CDFE7F0">
          <v:shape id="_x0000_i1042" type="#_x0000_t75" alt="" style="width:188.3pt;height:33.25pt;mso-width-percent:0;mso-height-percent:0;mso-width-percent:0;mso-height-percent:0" o:ole="">
            <v:imagedata r:id="rId13" o:title=""/>
          </v:shape>
          <o:OLEObject Type="Embed" ProgID="Equation.3" ShapeID="_x0000_i1042" DrawAspect="Content" ObjectID="_1728730627" r:id="rId14"/>
        </w:object>
      </w:r>
      <w:r w:rsidR="001F4DD6">
        <w:t xml:space="preserve">. </w:t>
      </w:r>
      <w:r w:rsidR="00E55C24" w:rsidRPr="00E55C24">
        <w:br/>
      </w:r>
    </w:p>
    <w:p w14:paraId="0B738671" w14:textId="0FD6028B" w:rsidR="001C19A7" w:rsidRDefault="00000000" w:rsidP="00BC2106">
      <w:pPr>
        <w:pStyle w:val="a5"/>
        <w:ind w:left="28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∂y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BC2106">
        <w:t>, где значения производных вычисляются в точках, соответствующи</w:t>
      </w:r>
      <w:r w:rsidR="00E53408">
        <w:t>х</w:t>
      </w:r>
      <w:r w:rsidR="00BC2106">
        <w:t xml:space="preserve"> средним значениям измеряемых величин.</w:t>
      </w:r>
    </w:p>
    <w:p w14:paraId="4B95B4BC" w14:textId="6E0F2D5E" w:rsidR="009E0869" w:rsidRDefault="00BC2106" w:rsidP="00B41ED4">
      <w:pPr>
        <w:pStyle w:val="a5"/>
        <w:ind w:left="284"/>
      </w:pPr>
      <w:r w:rsidRPr="00BC2106">
        <w:t>Далее</w:t>
      </w:r>
      <w:r w:rsidR="00E53408">
        <w:t>,</w:t>
      </w:r>
      <w:r w:rsidRPr="00BC2106">
        <w:t xml:space="preserve"> аналогично прямым измерениям</w:t>
      </w:r>
      <w:r w:rsidR="00E53408">
        <w:t>,</w:t>
      </w:r>
      <w:r w:rsidRPr="00BC2106">
        <w:t xml:space="preserve"> указывается доверительный интервал.</w:t>
      </w:r>
    </w:p>
    <w:p w14:paraId="3CEC3420" w14:textId="77777777" w:rsidR="009E0869" w:rsidRDefault="009E0869" w:rsidP="00BC2106"/>
    <w:p w14:paraId="4C67456E" w14:textId="262FD530" w:rsidR="00D12AF9" w:rsidRDefault="009E0869" w:rsidP="00BC2106">
      <w:r>
        <w:t xml:space="preserve">Таблица 1. </w:t>
      </w:r>
      <w:r w:rsidR="00D12AF9">
        <w:t>Коэффициент Стьюдента</w:t>
      </w:r>
    </w:p>
    <w:tbl>
      <w:tblPr>
        <w:tblW w:w="802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307"/>
        <w:gridCol w:w="1381"/>
        <w:gridCol w:w="1398"/>
        <w:gridCol w:w="1332"/>
        <w:gridCol w:w="1202"/>
        <w:gridCol w:w="1405"/>
      </w:tblGrid>
      <w:tr w:rsidR="00D12AF9" w:rsidRPr="00D12AF9" w14:paraId="1577D9F0" w14:textId="77777777">
        <w:trPr>
          <w:trHeight w:val="555"/>
          <w:tblCellSpacing w:w="7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0DF592A" w14:textId="77777777" w:rsidR="00D12AF9" w:rsidRPr="005A0025" w:rsidRDefault="00D12AF9" w:rsidP="00BC2106">
            <w:pPr>
              <w:jc w:val="center"/>
              <w:rPr>
                <w:color w:val="003333"/>
                <w:sz w:val="22"/>
                <w:szCs w:val="22"/>
              </w:rPr>
            </w:pPr>
            <w:r w:rsidRPr="005A0025">
              <w:rPr>
                <w:color w:val="003333"/>
                <w:sz w:val="22"/>
                <w:szCs w:val="22"/>
              </w:rPr>
              <w:t>n/p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36C6FB0" w14:textId="77777777" w:rsidR="00D12AF9" w:rsidRPr="005A0025" w:rsidRDefault="00D12AF9" w:rsidP="00BC2106">
            <w:pPr>
              <w:jc w:val="center"/>
              <w:rPr>
                <w:color w:val="003333"/>
                <w:sz w:val="22"/>
                <w:szCs w:val="22"/>
              </w:rPr>
            </w:pPr>
            <w:r w:rsidRPr="005A0025">
              <w:rPr>
                <w:color w:val="003333"/>
                <w:sz w:val="22"/>
                <w:szCs w:val="22"/>
              </w:rPr>
              <w:t>0,8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20554BA" w14:textId="77777777" w:rsidR="00D12AF9" w:rsidRPr="005A0025" w:rsidRDefault="00D12AF9" w:rsidP="00BC2106">
            <w:pPr>
              <w:jc w:val="center"/>
              <w:rPr>
                <w:color w:val="003333"/>
                <w:sz w:val="22"/>
                <w:szCs w:val="22"/>
              </w:rPr>
            </w:pPr>
            <w:r w:rsidRPr="005A0025">
              <w:rPr>
                <w:color w:val="003333"/>
                <w:sz w:val="22"/>
                <w:szCs w:val="22"/>
              </w:rPr>
              <w:t>0,9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19060B3" w14:textId="77777777" w:rsidR="00D12AF9" w:rsidRPr="005A0025" w:rsidRDefault="00D12AF9" w:rsidP="00BC2106">
            <w:pPr>
              <w:jc w:val="center"/>
              <w:rPr>
                <w:color w:val="003333"/>
                <w:sz w:val="22"/>
                <w:szCs w:val="22"/>
              </w:rPr>
            </w:pPr>
            <w:r w:rsidRPr="005A0025">
              <w:rPr>
                <w:color w:val="003333"/>
                <w:sz w:val="22"/>
                <w:szCs w:val="22"/>
              </w:rPr>
              <w:t>0,95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ADA9A0E" w14:textId="77777777" w:rsidR="00D12AF9" w:rsidRPr="005A0025" w:rsidRDefault="00D12AF9" w:rsidP="00BC2106">
            <w:pPr>
              <w:jc w:val="center"/>
              <w:rPr>
                <w:color w:val="003333"/>
                <w:sz w:val="22"/>
                <w:szCs w:val="22"/>
              </w:rPr>
            </w:pPr>
            <w:r w:rsidRPr="005A0025">
              <w:rPr>
                <w:color w:val="003333"/>
                <w:sz w:val="22"/>
                <w:szCs w:val="22"/>
              </w:rPr>
              <w:t>0,98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F54DB90" w14:textId="77777777" w:rsidR="00D12AF9" w:rsidRPr="005A0025" w:rsidRDefault="00D12AF9" w:rsidP="00BC2106">
            <w:pPr>
              <w:jc w:val="center"/>
              <w:rPr>
                <w:color w:val="003333"/>
                <w:sz w:val="22"/>
                <w:szCs w:val="22"/>
              </w:rPr>
            </w:pPr>
            <w:r w:rsidRPr="005A0025">
              <w:rPr>
                <w:color w:val="003333"/>
                <w:sz w:val="22"/>
                <w:szCs w:val="22"/>
              </w:rPr>
              <w:t>0,99</w:t>
            </w:r>
          </w:p>
        </w:tc>
      </w:tr>
      <w:tr w:rsidR="00D12AF9" w:rsidRPr="00D12AF9" w14:paraId="1C7E8B0C" w14:textId="77777777">
        <w:trPr>
          <w:trHeight w:val="3330"/>
          <w:tblCellSpacing w:w="7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1F08FA0" w14:textId="77777777" w:rsidR="00D12AF9" w:rsidRPr="005A0025" w:rsidRDefault="00D12AF9" w:rsidP="00BC2106">
            <w:pPr>
              <w:jc w:val="center"/>
              <w:rPr>
                <w:color w:val="003333"/>
                <w:sz w:val="22"/>
                <w:szCs w:val="22"/>
              </w:rPr>
            </w:pPr>
            <w:r w:rsidRPr="005A0025">
              <w:rPr>
                <w:color w:val="003333"/>
                <w:sz w:val="22"/>
                <w:szCs w:val="22"/>
              </w:rPr>
              <w:t>2</w:t>
            </w:r>
            <w:r w:rsidRPr="005A0025">
              <w:rPr>
                <w:color w:val="003333"/>
                <w:sz w:val="22"/>
                <w:szCs w:val="22"/>
              </w:rPr>
              <w:br/>
              <w:t>3</w:t>
            </w:r>
            <w:r w:rsidRPr="005A0025">
              <w:rPr>
                <w:color w:val="003333"/>
                <w:sz w:val="22"/>
                <w:szCs w:val="22"/>
              </w:rPr>
              <w:br/>
              <w:t>4</w:t>
            </w:r>
            <w:r w:rsidRPr="005A0025">
              <w:rPr>
                <w:color w:val="003333"/>
                <w:sz w:val="22"/>
                <w:szCs w:val="22"/>
              </w:rPr>
              <w:br/>
              <w:t>5</w:t>
            </w:r>
            <w:r w:rsidRPr="005A0025">
              <w:rPr>
                <w:color w:val="003333"/>
                <w:sz w:val="22"/>
                <w:szCs w:val="22"/>
              </w:rPr>
              <w:br/>
              <w:t>6</w:t>
            </w:r>
            <w:r w:rsidRPr="005A0025">
              <w:rPr>
                <w:color w:val="003333"/>
                <w:sz w:val="22"/>
                <w:szCs w:val="22"/>
              </w:rPr>
              <w:br/>
              <w:t>7</w:t>
            </w:r>
            <w:r w:rsidRPr="005A0025">
              <w:rPr>
                <w:color w:val="003333"/>
                <w:sz w:val="22"/>
                <w:szCs w:val="22"/>
              </w:rPr>
              <w:br/>
              <w:t>8</w:t>
            </w:r>
            <w:r w:rsidRPr="005A0025">
              <w:rPr>
                <w:color w:val="003333"/>
                <w:sz w:val="22"/>
                <w:szCs w:val="22"/>
              </w:rPr>
              <w:br/>
              <w:t>9</w:t>
            </w:r>
            <w:r w:rsidRPr="005A0025">
              <w:rPr>
                <w:color w:val="003333"/>
                <w:sz w:val="22"/>
                <w:szCs w:val="22"/>
              </w:rPr>
              <w:br/>
              <w:t>10</w:t>
            </w:r>
            <w:r w:rsidRPr="005A0025">
              <w:rPr>
                <w:color w:val="003333"/>
                <w:sz w:val="22"/>
                <w:szCs w:val="22"/>
              </w:rPr>
              <w:br/>
              <w:t>11</w:t>
            </w:r>
            <w:r w:rsidRPr="005A0025">
              <w:rPr>
                <w:color w:val="003333"/>
                <w:sz w:val="22"/>
                <w:szCs w:val="22"/>
              </w:rPr>
              <w:br/>
              <w:t>12</w:t>
            </w:r>
            <w:r w:rsidRPr="005A0025">
              <w:rPr>
                <w:color w:val="003333"/>
                <w:sz w:val="22"/>
                <w:szCs w:val="22"/>
              </w:rPr>
              <w:br/>
              <w:t>13</w:t>
            </w:r>
            <w:r w:rsidRPr="005A0025">
              <w:rPr>
                <w:color w:val="003333"/>
                <w:sz w:val="22"/>
                <w:szCs w:val="22"/>
              </w:rPr>
              <w:br/>
              <w:t>14</w:t>
            </w:r>
            <w:r w:rsidRPr="005A0025">
              <w:rPr>
                <w:color w:val="003333"/>
                <w:sz w:val="22"/>
                <w:szCs w:val="22"/>
              </w:rPr>
              <w:br/>
              <w:t>15</w:t>
            </w:r>
            <w:r w:rsidRPr="005A0025">
              <w:rPr>
                <w:color w:val="003333"/>
                <w:sz w:val="22"/>
                <w:szCs w:val="22"/>
              </w:rPr>
              <w:br/>
              <w:t>16</w:t>
            </w:r>
            <w:r w:rsidRPr="005A0025">
              <w:rPr>
                <w:color w:val="003333"/>
                <w:sz w:val="22"/>
                <w:szCs w:val="22"/>
              </w:rPr>
              <w:br/>
              <w:t>17</w:t>
            </w:r>
            <w:r w:rsidRPr="005A0025">
              <w:rPr>
                <w:color w:val="003333"/>
                <w:sz w:val="22"/>
                <w:szCs w:val="22"/>
              </w:rPr>
              <w:br/>
              <w:t>18</w:t>
            </w:r>
            <w:r w:rsidRPr="005A0025">
              <w:rPr>
                <w:color w:val="003333"/>
                <w:sz w:val="22"/>
                <w:szCs w:val="22"/>
              </w:rPr>
              <w:br/>
            </w:r>
            <w:r w:rsidRPr="005A0025">
              <w:rPr>
                <w:color w:val="000000"/>
                <w:sz w:val="22"/>
                <w:szCs w:val="22"/>
              </w:rPr>
              <w:t>1</w:t>
            </w:r>
            <w:r w:rsidRPr="005A0025">
              <w:rPr>
                <w:color w:val="003333"/>
                <w:sz w:val="22"/>
                <w:szCs w:val="22"/>
              </w:rPr>
              <w:t>9</w:t>
            </w:r>
            <w:r w:rsidRPr="005A0025">
              <w:rPr>
                <w:color w:val="003333"/>
                <w:sz w:val="22"/>
                <w:szCs w:val="22"/>
              </w:rPr>
              <w:br/>
              <w:t>20</w:t>
            </w:r>
            <w:r w:rsidRPr="005A0025">
              <w:rPr>
                <w:color w:val="003333"/>
                <w:sz w:val="22"/>
                <w:szCs w:val="22"/>
              </w:rPr>
              <w:br/>
              <w:t>21</w:t>
            </w:r>
            <w:r w:rsidRPr="005A0025">
              <w:rPr>
                <w:color w:val="003333"/>
                <w:sz w:val="22"/>
                <w:szCs w:val="22"/>
              </w:rPr>
              <w:br/>
              <w:t>22</w:t>
            </w:r>
            <w:r w:rsidRPr="005A0025">
              <w:rPr>
                <w:color w:val="003333"/>
                <w:sz w:val="22"/>
                <w:szCs w:val="22"/>
              </w:rPr>
              <w:br/>
            </w:r>
            <w:r w:rsidRPr="005A0025">
              <w:rPr>
                <w:color w:val="000000"/>
                <w:sz w:val="22"/>
                <w:szCs w:val="22"/>
              </w:rPr>
              <w:t>23</w:t>
            </w:r>
            <w:r w:rsidRPr="005A0025">
              <w:rPr>
                <w:color w:val="000000"/>
                <w:sz w:val="22"/>
                <w:szCs w:val="22"/>
              </w:rPr>
              <w:br/>
            </w:r>
            <w:r w:rsidRPr="005A0025">
              <w:rPr>
                <w:color w:val="003333"/>
                <w:sz w:val="22"/>
                <w:szCs w:val="22"/>
              </w:rPr>
              <w:t>24</w:t>
            </w:r>
            <w:r w:rsidRPr="005A0025">
              <w:rPr>
                <w:color w:val="003333"/>
                <w:sz w:val="22"/>
                <w:szCs w:val="22"/>
              </w:rPr>
              <w:br/>
              <w:t>25</w:t>
            </w:r>
            <w:r w:rsidRPr="005A0025">
              <w:rPr>
                <w:color w:val="003333"/>
                <w:sz w:val="22"/>
                <w:szCs w:val="22"/>
              </w:rPr>
              <w:br/>
              <w:t>26</w:t>
            </w:r>
            <w:r w:rsidRPr="005A0025">
              <w:rPr>
                <w:color w:val="003333"/>
                <w:sz w:val="22"/>
                <w:szCs w:val="22"/>
              </w:rPr>
              <w:br/>
              <w:t>27</w:t>
            </w:r>
            <w:r w:rsidRPr="005A0025">
              <w:rPr>
                <w:color w:val="003333"/>
                <w:sz w:val="22"/>
                <w:szCs w:val="22"/>
              </w:rPr>
              <w:br/>
              <w:t>2</w:t>
            </w:r>
            <w:r w:rsidRPr="005A0025">
              <w:rPr>
                <w:color w:val="000000"/>
                <w:sz w:val="22"/>
                <w:szCs w:val="22"/>
              </w:rPr>
              <w:t>8</w:t>
            </w:r>
            <w:r w:rsidRPr="005A0025">
              <w:rPr>
                <w:color w:val="000000"/>
                <w:sz w:val="22"/>
                <w:szCs w:val="22"/>
              </w:rPr>
              <w:br/>
            </w:r>
            <w:r w:rsidRPr="005A0025">
              <w:rPr>
                <w:color w:val="003333"/>
                <w:sz w:val="22"/>
                <w:szCs w:val="22"/>
              </w:rPr>
              <w:t>29</w:t>
            </w:r>
            <w:r w:rsidRPr="005A0025">
              <w:rPr>
                <w:color w:val="003333"/>
                <w:sz w:val="22"/>
                <w:szCs w:val="22"/>
              </w:rPr>
              <w:br/>
              <w:t>30</w:t>
            </w:r>
            <w:r w:rsidRPr="005A0025">
              <w:rPr>
                <w:color w:val="003333"/>
                <w:sz w:val="22"/>
                <w:szCs w:val="22"/>
              </w:rPr>
              <w:br/>
              <w:t>40</w:t>
            </w:r>
            <w:r w:rsidRPr="005A0025">
              <w:rPr>
                <w:color w:val="003333"/>
                <w:sz w:val="22"/>
                <w:szCs w:val="22"/>
              </w:rPr>
              <w:br/>
              <w:t>60</w:t>
            </w:r>
            <w:r w:rsidRPr="005A0025">
              <w:rPr>
                <w:color w:val="003333"/>
                <w:sz w:val="22"/>
                <w:szCs w:val="22"/>
              </w:rPr>
              <w:br/>
            </w:r>
            <w:r w:rsidRPr="005A0025">
              <w:rPr>
                <w:color w:val="000000"/>
                <w:sz w:val="22"/>
                <w:szCs w:val="22"/>
              </w:rPr>
              <w:t>1</w:t>
            </w:r>
            <w:r w:rsidRPr="005A0025">
              <w:rPr>
                <w:color w:val="003333"/>
                <w:sz w:val="22"/>
                <w:szCs w:val="22"/>
              </w:rPr>
              <w:t>20</w:t>
            </w:r>
            <w:r w:rsidRPr="005A0025">
              <w:rPr>
                <w:color w:val="003333"/>
                <w:sz w:val="22"/>
                <w:szCs w:val="22"/>
              </w:rPr>
              <w:br/>
            </w:r>
            <w:r w:rsidRPr="005A0025">
              <w:rPr>
                <w:color w:val="000000"/>
                <w:sz w:val="22"/>
                <w:szCs w:val="22"/>
              </w:rPr>
              <w:t xml:space="preserve">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4C2B2E1" w14:textId="77777777" w:rsidR="00D12AF9" w:rsidRPr="005A0025" w:rsidRDefault="00D12AF9" w:rsidP="00BC2106">
            <w:pPr>
              <w:jc w:val="center"/>
              <w:rPr>
                <w:color w:val="003333"/>
                <w:sz w:val="22"/>
                <w:szCs w:val="22"/>
              </w:rPr>
            </w:pPr>
            <w:r w:rsidRPr="005A0025">
              <w:rPr>
                <w:color w:val="003333"/>
                <w:sz w:val="22"/>
                <w:szCs w:val="22"/>
              </w:rPr>
              <w:t>3,08</w:t>
            </w:r>
            <w:r w:rsidRPr="005A0025">
              <w:rPr>
                <w:color w:val="003333"/>
                <w:sz w:val="22"/>
                <w:szCs w:val="22"/>
              </w:rPr>
              <w:br/>
              <w:t>1,89</w:t>
            </w:r>
            <w:r w:rsidRPr="005A0025">
              <w:rPr>
                <w:color w:val="003333"/>
                <w:sz w:val="22"/>
                <w:szCs w:val="22"/>
              </w:rPr>
              <w:br/>
              <w:t>1,64</w:t>
            </w:r>
            <w:r w:rsidRPr="005A0025">
              <w:rPr>
                <w:color w:val="003333"/>
                <w:sz w:val="22"/>
                <w:szCs w:val="22"/>
              </w:rPr>
              <w:br/>
              <w:t>1,53</w:t>
            </w:r>
            <w:r w:rsidRPr="005A0025">
              <w:rPr>
                <w:color w:val="003333"/>
                <w:sz w:val="22"/>
                <w:szCs w:val="22"/>
              </w:rPr>
              <w:br/>
              <w:t>1,48</w:t>
            </w:r>
            <w:r w:rsidRPr="005A0025">
              <w:rPr>
                <w:color w:val="003333"/>
                <w:sz w:val="22"/>
                <w:szCs w:val="22"/>
              </w:rPr>
              <w:br/>
            </w:r>
            <w:r w:rsidRPr="005A0025">
              <w:rPr>
                <w:color w:val="000000"/>
                <w:sz w:val="22"/>
                <w:szCs w:val="22"/>
              </w:rPr>
              <w:t>1</w:t>
            </w:r>
            <w:r w:rsidRPr="005A0025">
              <w:rPr>
                <w:color w:val="003333"/>
                <w:sz w:val="22"/>
                <w:szCs w:val="22"/>
              </w:rPr>
              <w:t>,44</w:t>
            </w:r>
            <w:r w:rsidRPr="005A0025">
              <w:rPr>
                <w:color w:val="003333"/>
                <w:sz w:val="22"/>
                <w:szCs w:val="22"/>
              </w:rPr>
              <w:br/>
              <w:t>1,42</w:t>
            </w:r>
            <w:r w:rsidRPr="005A0025">
              <w:rPr>
                <w:color w:val="003333"/>
                <w:sz w:val="22"/>
                <w:szCs w:val="22"/>
              </w:rPr>
              <w:br/>
              <w:t>1,40</w:t>
            </w:r>
            <w:r w:rsidRPr="005A0025">
              <w:rPr>
                <w:color w:val="003333"/>
                <w:sz w:val="22"/>
                <w:szCs w:val="22"/>
              </w:rPr>
              <w:br/>
              <w:t>1,38</w:t>
            </w:r>
            <w:r w:rsidRPr="005A0025">
              <w:rPr>
                <w:color w:val="003333"/>
                <w:sz w:val="22"/>
                <w:szCs w:val="22"/>
              </w:rPr>
              <w:br/>
              <w:t>1,37</w:t>
            </w:r>
            <w:r w:rsidRPr="005A0025">
              <w:rPr>
                <w:color w:val="003333"/>
                <w:sz w:val="22"/>
                <w:szCs w:val="22"/>
              </w:rPr>
              <w:br/>
            </w:r>
            <w:r w:rsidRPr="005A0025">
              <w:rPr>
                <w:color w:val="000000"/>
                <w:sz w:val="22"/>
                <w:szCs w:val="22"/>
              </w:rPr>
              <w:t>l,363</w:t>
            </w:r>
            <w:r w:rsidRPr="005A0025">
              <w:rPr>
                <w:color w:val="000000"/>
                <w:sz w:val="22"/>
                <w:szCs w:val="22"/>
              </w:rPr>
              <w:br/>
            </w:r>
            <w:r w:rsidRPr="005A0025">
              <w:rPr>
                <w:color w:val="003333"/>
                <w:sz w:val="22"/>
                <w:szCs w:val="22"/>
              </w:rPr>
              <w:t>1,36</w:t>
            </w:r>
            <w:r w:rsidRPr="005A0025">
              <w:rPr>
                <w:color w:val="003333"/>
                <w:sz w:val="22"/>
                <w:szCs w:val="22"/>
              </w:rPr>
              <w:br/>
              <w:t>1,35</w:t>
            </w:r>
            <w:r w:rsidRPr="005A0025">
              <w:rPr>
                <w:color w:val="003333"/>
                <w:sz w:val="22"/>
                <w:szCs w:val="22"/>
              </w:rPr>
              <w:br/>
              <w:t>1,35</w:t>
            </w:r>
            <w:r w:rsidRPr="005A0025">
              <w:rPr>
                <w:color w:val="003333"/>
                <w:sz w:val="22"/>
                <w:szCs w:val="22"/>
              </w:rPr>
              <w:br/>
            </w:r>
            <w:r w:rsidRPr="005A0025">
              <w:rPr>
                <w:color w:val="000000"/>
                <w:sz w:val="22"/>
                <w:szCs w:val="22"/>
              </w:rPr>
              <w:t>1</w:t>
            </w:r>
            <w:r w:rsidRPr="005A0025">
              <w:rPr>
                <w:color w:val="003333"/>
                <w:sz w:val="22"/>
                <w:szCs w:val="22"/>
              </w:rPr>
              <w:t>,34</w:t>
            </w:r>
            <w:r w:rsidRPr="005A0025">
              <w:rPr>
                <w:color w:val="003333"/>
                <w:sz w:val="22"/>
                <w:szCs w:val="22"/>
              </w:rPr>
              <w:br/>
              <w:t>1,34</w:t>
            </w:r>
            <w:r w:rsidRPr="005A0025">
              <w:rPr>
                <w:color w:val="003333"/>
                <w:sz w:val="22"/>
                <w:szCs w:val="22"/>
              </w:rPr>
              <w:br/>
              <w:t>1.33</w:t>
            </w:r>
            <w:r w:rsidRPr="005A0025">
              <w:rPr>
                <w:color w:val="003333"/>
                <w:sz w:val="22"/>
                <w:szCs w:val="22"/>
              </w:rPr>
              <w:br/>
              <w:t>1,33</w:t>
            </w:r>
            <w:r w:rsidRPr="005A0025">
              <w:rPr>
                <w:color w:val="003333"/>
                <w:sz w:val="22"/>
                <w:szCs w:val="22"/>
              </w:rPr>
              <w:br/>
              <w:t>1,33</w:t>
            </w:r>
            <w:r w:rsidRPr="005A0025">
              <w:rPr>
                <w:color w:val="003333"/>
                <w:sz w:val="22"/>
                <w:szCs w:val="22"/>
              </w:rPr>
              <w:br/>
              <w:t>1,38</w:t>
            </w:r>
            <w:r w:rsidRPr="005A0025">
              <w:rPr>
                <w:color w:val="003333"/>
                <w:sz w:val="22"/>
                <w:szCs w:val="22"/>
              </w:rPr>
              <w:br/>
              <w:t>1,32</w:t>
            </w:r>
            <w:r w:rsidRPr="005A0025">
              <w:rPr>
                <w:color w:val="003333"/>
                <w:sz w:val="22"/>
                <w:szCs w:val="22"/>
              </w:rPr>
              <w:br/>
              <w:t>1,32</w:t>
            </w:r>
            <w:r w:rsidRPr="005A0025">
              <w:rPr>
                <w:color w:val="003333"/>
                <w:sz w:val="22"/>
                <w:szCs w:val="22"/>
              </w:rPr>
              <w:br/>
              <w:t>1,32</w:t>
            </w:r>
            <w:r w:rsidRPr="005A0025">
              <w:rPr>
                <w:color w:val="003333"/>
                <w:sz w:val="22"/>
                <w:szCs w:val="22"/>
              </w:rPr>
              <w:br/>
              <w:t>1,32</w:t>
            </w:r>
            <w:r w:rsidRPr="005A0025">
              <w:rPr>
                <w:color w:val="003333"/>
                <w:sz w:val="22"/>
                <w:szCs w:val="22"/>
              </w:rPr>
              <w:br/>
              <w:t>1,32</w:t>
            </w:r>
            <w:r w:rsidRPr="005A0025">
              <w:rPr>
                <w:color w:val="003333"/>
                <w:sz w:val="22"/>
                <w:szCs w:val="22"/>
              </w:rPr>
              <w:br/>
              <w:t>1,32</w:t>
            </w:r>
            <w:r w:rsidRPr="005A0025">
              <w:rPr>
                <w:color w:val="003333"/>
                <w:sz w:val="22"/>
                <w:szCs w:val="22"/>
              </w:rPr>
              <w:br/>
              <w:t>1,31</w:t>
            </w:r>
            <w:r w:rsidRPr="005A0025">
              <w:rPr>
                <w:color w:val="003333"/>
                <w:sz w:val="22"/>
                <w:szCs w:val="22"/>
              </w:rPr>
              <w:br/>
              <w:t>1,31</w:t>
            </w:r>
            <w:r w:rsidRPr="005A0025">
              <w:rPr>
                <w:color w:val="003333"/>
                <w:sz w:val="22"/>
                <w:szCs w:val="22"/>
              </w:rPr>
              <w:br/>
              <w:t>1,31</w:t>
            </w:r>
            <w:r w:rsidRPr="005A0025">
              <w:rPr>
                <w:color w:val="003333"/>
                <w:sz w:val="22"/>
                <w:szCs w:val="22"/>
              </w:rPr>
              <w:br/>
              <w:t>1,30</w:t>
            </w:r>
            <w:r w:rsidRPr="005A0025">
              <w:rPr>
                <w:color w:val="003333"/>
                <w:sz w:val="22"/>
                <w:szCs w:val="22"/>
              </w:rPr>
              <w:br/>
              <w:t>1,30</w:t>
            </w:r>
            <w:r w:rsidRPr="005A0025">
              <w:rPr>
                <w:color w:val="003333"/>
                <w:sz w:val="22"/>
                <w:szCs w:val="22"/>
              </w:rPr>
              <w:br/>
              <w:t>1,29</w:t>
            </w:r>
            <w:r w:rsidRPr="005A0025">
              <w:rPr>
                <w:color w:val="003333"/>
                <w:sz w:val="22"/>
                <w:szCs w:val="22"/>
              </w:rPr>
              <w:br/>
              <w:t>1,28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C55660F" w14:textId="77777777" w:rsidR="00D12AF9" w:rsidRPr="005A0025" w:rsidRDefault="00D12AF9" w:rsidP="00BC2106">
            <w:pPr>
              <w:jc w:val="center"/>
              <w:rPr>
                <w:color w:val="003333"/>
                <w:sz w:val="22"/>
                <w:szCs w:val="22"/>
              </w:rPr>
            </w:pPr>
            <w:r w:rsidRPr="005A0025">
              <w:rPr>
                <w:color w:val="003333"/>
                <w:sz w:val="22"/>
                <w:szCs w:val="22"/>
              </w:rPr>
              <w:t>6,31</w:t>
            </w:r>
            <w:r w:rsidRPr="005A0025">
              <w:rPr>
                <w:color w:val="003333"/>
                <w:sz w:val="22"/>
                <w:szCs w:val="22"/>
              </w:rPr>
              <w:br/>
              <w:t>2,92</w:t>
            </w:r>
            <w:r w:rsidRPr="005A0025">
              <w:rPr>
                <w:color w:val="003333"/>
                <w:sz w:val="22"/>
                <w:szCs w:val="22"/>
              </w:rPr>
              <w:br/>
              <w:t>2,35</w:t>
            </w:r>
            <w:r w:rsidRPr="005A0025">
              <w:rPr>
                <w:color w:val="003333"/>
                <w:sz w:val="22"/>
                <w:szCs w:val="22"/>
              </w:rPr>
              <w:br/>
              <w:t>2,13</w:t>
            </w:r>
            <w:r w:rsidRPr="005A0025">
              <w:rPr>
                <w:color w:val="003333"/>
                <w:sz w:val="22"/>
                <w:szCs w:val="22"/>
              </w:rPr>
              <w:br/>
              <w:t>2,02</w:t>
            </w:r>
            <w:r w:rsidRPr="005A0025">
              <w:rPr>
                <w:color w:val="003333"/>
                <w:sz w:val="22"/>
                <w:szCs w:val="22"/>
              </w:rPr>
              <w:br/>
              <w:t>1,94</w:t>
            </w:r>
            <w:r w:rsidRPr="005A0025">
              <w:rPr>
                <w:color w:val="003333"/>
                <w:sz w:val="22"/>
                <w:szCs w:val="22"/>
              </w:rPr>
              <w:br/>
              <w:t>1,90</w:t>
            </w:r>
            <w:r w:rsidRPr="005A0025">
              <w:rPr>
                <w:color w:val="003333"/>
                <w:sz w:val="22"/>
                <w:szCs w:val="22"/>
              </w:rPr>
              <w:br/>
              <w:t>1.86</w:t>
            </w:r>
            <w:r w:rsidRPr="005A0025">
              <w:rPr>
                <w:color w:val="003333"/>
                <w:sz w:val="22"/>
                <w:szCs w:val="22"/>
              </w:rPr>
              <w:br/>
              <w:t>1,83</w:t>
            </w:r>
            <w:r w:rsidRPr="005A0025">
              <w:rPr>
                <w:color w:val="003333"/>
                <w:sz w:val="22"/>
                <w:szCs w:val="22"/>
              </w:rPr>
              <w:br/>
              <w:t>1,81</w:t>
            </w:r>
            <w:r w:rsidRPr="005A0025">
              <w:rPr>
                <w:color w:val="003333"/>
                <w:sz w:val="22"/>
                <w:szCs w:val="22"/>
              </w:rPr>
              <w:br/>
              <w:t>1,80</w:t>
            </w:r>
            <w:r w:rsidRPr="005A0025">
              <w:rPr>
                <w:color w:val="003333"/>
                <w:sz w:val="22"/>
                <w:szCs w:val="22"/>
              </w:rPr>
              <w:br/>
              <w:t>1,78</w:t>
            </w:r>
            <w:r w:rsidRPr="005A0025">
              <w:rPr>
                <w:color w:val="003333"/>
                <w:sz w:val="22"/>
                <w:szCs w:val="22"/>
              </w:rPr>
              <w:br/>
              <w:t>1,77</w:t>
            </w:r>
            <w:r w:rsidRPr="005A0025">
              <w:rPr>
                <w:color w:val="003333"/>
                <w:sz w:val="22"/>
                <w:szCs w:val="22"/>
              </w:rPr>
              <w:br/>
              <w:t>1,76</w:t>
            </w:r>
            <w:r w:rsidRPr="005A0025">
              <w:rPr>
                <w:color w:val="003333"/>
                <w:sz w:val="22"/>
                <w:szCs w:val="22"/>
              </w:rPr>
              <w:br/>
              <w:t>1,75</w:t>
            </w:r>
            <w:r w:rsidRPr="005A0025">
              <w:rPr>
                <w:color w:val="003333"/>
                <w:sz w:val="22"/>
                <w:szCs w:val="22"/>
              </w:rPr>
              <w:br/>
              <w:t>1,75</w:t>
            </w:r>
            <w:r w:rsidRPr="005A0025">
              <w:rPr>
                <w:color w:val="003333"/>
                <w:sz w:val="22"/>
                <w:szCs w:val="22"/>
              </w:rPr>
              <w:br/>
              <w:t>1,74</w:t>
            </w:r>
            <w:r w:rsidRPr="005A0025">
              <w:rPr>
                <w:color w:val="003333"/>
                <w:sz w:val="22"/>
                <w:szCs w:val="22"/>
              </w:rPr>
              <w:br/>
              <w:t>1,73</w:t>
            </w:r>
            <w:r w:rsidRPr="005A0025">
              <w:rPr>
                <w:color w:val="003333"/>
                <w:sz w:val="22"/>
                <w:szCs w:val="22"/>
              </w:rPr>
              <w:br/>
              <w:t>1,73</w:t>
            </w:r>
            <w:r w:rsidRPr="005A0025">
              <w:rPr>
                <w:color w:val="003333"/>
                <w:sz w:val="22"/>
                <w:szCs w:val="22"/>
              </w:rPr>
              <w:br/>
              <w:t>1,73</w:t>
            </w:r>
            <w:r w:rsidRPr="005A0025">
              <w:rPr>
                <w:color w:val="003333"/>
                <w:sz w:val="22"/>
                <w:szCs w:val="22"/>
              </w:rPr>
              <w:br/>
              <w:t>1,72</w:t>
            </w:r>
            <w:r w:rsidRPr="005A0025">
              <w:rPr>
                <w:color w:val="003333"/>
                <w:sz w:val="22"/>
                <w:szCs w:val="22"/>
              </w:rPr>
              <w:br/>
              <w:t>1,72</w:t>
            </w:r>
            <w:r w:rsidRPr="005A0025">
              <w:rPr>
                <w:color w:val="003333"/>
                <w:sz w:val="22"/>
                <w:szCs w:val="22"/>
              </w:rPr>
              <w:br/>
              <w:t>1,71</w:t>
            </w:r>
            <w:r w:rsidRPr="005A0025">
              <w:rPr>
                <w:color w:val="003333"/>
                <w:sz w:val="22"/>
                <w:szCs w:val="22"/>
              </w:rPr>
              <w:br/>
              <w:t>1,71</w:t>
            </w:r>
            <w:r w:rsidRPr="005A0025">
              <w:rPr>
                <w:color w:val="003333"/>
                <w:sz w:val="22"/>
                <w:szCs w:val="22"/>
              </w:rPr>
              <w:br/>
              <w:t>1,71</w:t>
            </w:r>
            <w:r w:rsidRPr="005A0025">
              <w:rPr>
                <w:color w:val="003333"/>
                <w:sz w:val="22"/>
                <w:szCs w:val="22"/>
              </w:rPr>
              <w:br/>
              <w:t>1,71</w:t>
            </w:r>
            <w:r w:rsidRPr="005A0025">
              <w:rPr>
                <w:color w:val="003333"/>
                <w:sz w:val="22"/>
                <w:szCs w:val="22"/>
              </w:rPr>
              <w:br/>
              <w:t>1,70</w:t>
            </w:r>
            <w:r w:rsidRPr="005A0025">
              <w:rPr>
                <w:color w:val="003333"/>
                <w:sz w:val="22"/>
                <w:szCs w:val="22"/>
              </w:rPr>
              <w:br/>
              <w:t>1,70</w:t>
            </w:r>
            <w:r w:rsidRPr="005A0025">
              <w:rPr>
                <w:color w:val="003333"/>
                <w:sz w:val="22"/>
                <w:szCs w:val="22"/>
              </w:rPr>
              <w:br/>
              <w:t>1,69</w:t>
            </w:r>
            <w:r w:rsidRPr="005A0025">
              <w:rPr>
                <w:color w:val="003333"/>
                <w:sz w:val="22"/>
                <w:szCs w:val="22"/>
              </w:rPr>
              <w:br/>
              <w:t>1,68</w:t>
            </w:r>
            <w:r w:rsidRPr="005A0025">
              <w:rPr>
                <w:color w:val="003333"/>
                <w:sz w:val="22"/>
                <w:szCs w:val="22"/>
              </w:rPr>
              <w:br/>
            </w:r>
            <w:r w:rsidRPr="005A0025">
              <w:rPr>
                <w:color w:val="000000"/>
                <w:sz w:val="22"/>
                <w:szCs w:val="22"/>
              </w:rPr>
              <w:t>1</w:t>
            </w:r>
            <w:r w:rsidRPr="005A0025">
              <w:rPr>
                <w:color w:val="003333"/>
                <w:sz w:val="22"/>
                <w:szCs w:val="22"/>
              </w:rPr>
              <w:t>,67</w:t>
            </w:r>
            <w:r w:rsidRPr="005A0025">
              <w:rPr>
                <w:color w:val="003333"/>
                <w:sz w:val="22"/>
                <w:szCs w:val="22"/>
              </w:rPr>
              <w:br/>
            </w:r>
            <w:r w:rsidRPr="005A0025">
              <w:rPr>
                <w:color w:val="000000"/>
                <w:sz w:val="22"/>
                <w:szCs w:val="22"/>
              </w:rPr>
              <w:t>1</w:t>
            </w:r>
            <w:r w:rsidRPr="005A0025">
              <w:rPr>
                <w:color w:val="003333"/>
                <w:sz w:val="22"/>
                <w:szCs w:val="22"/>
              </w:rPr>
              <w:t>.66</w:t>
            </w:r>
            <w:r w:rsidRPr="005A0025">
              <w:rPr>
                <w:color w:val="003333"/>
                <w:sz w:val="22"/>
                <w:szCs w:val="22"/>
              </w:rPr>
              <w:br/>
              <w:t>1,65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3394543" w14:textId="77777777" w:rsidR="00D12AF9" w:rsidRPr="005A0025" w:rsidRDefault="00D12AF9" w:rsidP="00BC2106">
            <w:pPr>
              <w:jc w:val="center"/>
              <w:rPr>
                <w:color w:val="003333"/>
                <w:sz w:val="22"/>
                <w:szCs w:val="22"/>
              </w:rPr>
            </w:pPr>
            <w:r w:rsidRPr="005A0025">
              <w:rPr>
                <w:color w:val="003333"/>
                <w:sz w:val="22"/>
                <w:szCs w:val="22"/>
              </w:rPr>
              <w:t>12,71</w:t>
            </w:r>
            <w:r w:rsidRPr="005A0025">
              <w:rPr>
                <w:color w:val="003333"/>
                <w:sz w:val="22"/>
                <w:szCs w:val="22"/>
              </w:rPr>
              <w:br/>
              <w:t>4,30</w:t>
            </w:r>
            <w:r w:rsidRPr="005A0025">
              <w:rPr>
                <w:color w:val="003333"/>
                <w:sz w:val="22"/>
                <w:szCs w:val="22"/>
              </w:rPr>
              <w:br/>
              <w:t>3.18</w:t>
            </w:r>
            <w:r w:rsidRPr="005A0025">
              <w:rPr>
                <w:color w:val="003333"/>
                <w:sz w:val="22"/>
                <w:szCs w:val="22"/>
              </w:rPr>
              <w:br/>
              <w:t>2,77</w:t>
            </w:r>
            <w:r w:rsidRPr="005A0025">
              <w:rPr>
                <w:color w:val="003333"/>
                <w:sz w:val="22"/>
                <w:szCs w:val="22"/>
              </w:rPr>
              <w:br/>
              <w:t>2,57</w:t>
            </w:r>
            <w:r w:rsidRPr="005A0025">
              <w:rPr>
                <w:color w:val="003333"/>
                <w:sz w:val="22"/>
                <w:szCs w:val="22"/>
              </w:rPr>
              <w:br/>
              <w:t>2,45</w:t>
            </w:r>
            <w:r w:rsidRPr="005A0025">
              <w:rPr>
                <w:color w:val="003333"/>
                <w:sz w:val="22"/>
                <w:szCs w:val="22"/>
              </w:rPr>
              <w:br/>
              <w:t>2,36</w:t>
            </w:r>
            <w:r w:rsidRPr="005A0025">
              <w:rPr>
                <w:color w:val="003333"/>
                <w:sz w:val="22"/>
                <w:szCs w:val="22"/>
              </w:rPr>
              <w:br/>
              <w:t>2,31</w:t>
            </w:r>
            <w:r w:rsidRPr="005A0025">
              <w:rPr>
                <w:color w:val="003333"/>
                <w:sz w:val="22"/>
                <w:szCs w:val="22"/>
              </w:rPr>
              <w:br/>
              <w:t>2,26</w:t>
            </w:r>
            <w:r w:rsidRPr="005A0025">
              <w:rPr>
                <w:color w:val="003333"/>
                <w:sz w:val="22"/>
                <w:szCs w:val="22"/>
              </w:rPr>
              <w:br/>
              <w:t>2.23</w:t>
            </w:r>
            <w:r w:rsidRPr="005A0025">
              <w:rPr>
                <w:color w:val="003333"/>
                <w:sz w:val="22"/>
                <w:szCs w:val="22"/>
              </w:rPr>
              <w:br/>
              <w:t>2,20</w:t>
            </w:r>
            <w:r w:rsidRPr="005A0025">
              <w:rPr>
                <w:color w:val="003333"/>
                <w:sz w:val="22"/>
                <w:szCs w:val="22"/>
              </w:rPr>
              <w:br/>
              <w:t>2,18</w:t>
            </w:r>
            <w:r w:rsidRPr="005A0025">
              <w:rPr>
                <w:color w:val="003333"/>
                <w:sz w:val="22"/>
                <w:szCs w:val="22"/>
              </w:rPr>
              <w:br/>
              <w:t>2,16</w:t>
            </w:r>
            <w:r w:rsidRPr="005A0025">
              <w:rPr>
                <w:color w:val="003333"/>
                <w:sz w:val="22"/>
                <w:szCs w:val="22"/>
              </w:rPr>
              <w:br/>
              <w:t>2,14</w:t>
            </w:r>
            <w:r w:rsidRPr="005A0025">
              <w:rPr>
                <w:color w:val="003333"/>
                <w:sz w:val="22"/>
                <w:szCs w:val="22"/>
              </w:rPr>
              <w:br/>
              <w:t>2,13</w:t>
            </w:r>
            <w:r w:rsidRPr="005A0025">
              <w:rPr>
                <w:color w:val="003333"/>
                <w:sz w:val="22"/>
                <w:szCs w:val="22"/>
              </w:rPr>
              <w:br/>
              <w:t>2,12</w:t>
            </w:r>
            <w:r w:rsidRPr="005A0025">
              <w:rPr>
                <w:color w:val="003333"/>
                <w:sz w:val="22"/>
                <w:szCs w:val="22"/>
              </w:rPr>
              <w:br/>
              <w:t>2,11</w:t>
            </w:r>
            <w:r w:rsidRPr="005A0025">
              <w:rPr>
                <w:color w:val="003333"/>
                <w:sz w:val="22"/>
                <w:szCs w:val="22"/>
              </w:rPr>
              <w:br/>
              <w:t>2,10</w:t>
            </w:r>
            <w:r w:rsidRPr="005A0025">
              <w:rPr>
                <w:color w:val="003333"/>
                <w:sz w:val="22"/>
                <w:szCs w:val="22"/>
              </w:rPr>
              <w:br/>
              <w:t>2,09</w:t>
            </w:r>
            <w:r w:rsidRPr="005A0025">
              <w:rPr>
                <w:color w:val="003333"/>
                <w:sz w:val="22"/>
                <w:szCs w:val="22"/>
              </w:rPr>
              <w:br/>
              <w:t>2,09</w:t>
            </w:r>
            <w:r w:rsidRPr="005A0025">
              <w:rPr>
                <w:color w:val="003333"/>
                <w:sz w:val="22"/>
                <w:szCs w:val="22"/>
              </w:rPr>
              <w:br/>
              <w:t>2,08</w:t>
            </w:r>
            <w:r w:rsidRPr="005A0025">
              <w:rPr>
                <w:color w:val="003333"/>
                <w:sz w:val="22"/>
                <w:szCs w:val="22"/>
              </w:rPr>
              <w:br/>
              <w:t>2,07</w:t>
            </w:r>
            <w:r w:rsidRPr="005A0025">
              <w:rPr>
                <w:color w:val="003333"/>
                <w:sz w:val="22"/>
                <w:szCs w:val="22"/>
              </w:rPr>
              <w:br/>
              <w:t>2,07</w:t>
            </w:r>
            <w:r w:rsidRPr="005A0025">
              <w:rPr>
                <w:color w:val="003333"/>
                <w:sz w:val="22"/>
                <w:szCs w:val="22"/>
              </w:rPr>
              <w:br/>
            </w:r>
            <w:r w:rsidRPr="005A0025">
              <w:rPr>
                <w:color w:val="000000"/>
                <w:sz w:val="22"/>
                <w:szCs w:val="22"/>
              </w:rPr>
              <w:t>2</w:t>
            </w:r>
            <w:r w:rsidRPr="005A0025">
              <w:rPr>
                <w:color w:val="003333"/>
                <w:sz w:val="22"/>
                <w:szCs w:val="22"/>
              </w:rPr>
              <w:t>.06</w:t>
            </w:r>
            <w:r w:rsidRPr="005A0025">
              <w:rPr>
                <w:color w:val="003333"/>
                <w:sz w:val="22"/>
                <w:szCs w:val="22"/>
              </w:rPr>
              <w:br/>
              <w:t>2,06</w:t>
            </w:r>
            <w:r w:rsidRPr="005A0025">
              <w:rPr>
                <w:color w:val="003333"/>
                <w:sz w:val="22"/>
                <w:szCs w:val="22"/>
              </w:rPr>
              <w:br/>
              <w:t>2,06</w:t>
            </w:r>
            <w:r w:rsidRPr="005A0025">
              <w:rPr>
                <w:color w:val="003333"/>
                <w:sz w:val="22"/>
                <w:szCs w:val="22"/>
              </w:rPr>
              <w:br/>
              <w:t>2,05</w:t>
            </w:r>
            <w:r w:rsidRPr="005A0025">
              <w:rPr>
                <w:color w:val="003333"/>
                <w:sz w:val="22"/>
                <w:szCs w:val="22"/>
              </w:rPr>
              <w:br/>
              <w:t>2,05</w:t>
            </w:r>
            <w:r w:rsidRPr="005A0025">
              <w:rPr>
                <w:color w:val="003333"/>
                <w:sz w:val="22"/>
                <w:szCs w:val="22"/>
              </w:rPr>
              <w:br/>
              <w:t>2,05</w:t>
            </w:r>
            <w:r w:rsidRPr="005A0025">
              <w:rPr>
                <w:color w:val="003333"/>
                <w:sz w:val="22"/>
                <w:szCs w:val="22"/>
              </w:rPr>
              <w:br/>
              <w:t>2,02</w:t>
            </w:r>
            <w:r w:rsidRPr="005A0025">
              <w:rPr>
                <w:color w:val="003333"/>
                <w:sz w:val="22"/>
                <w:szCs w:val="22"/>
              </w:rPr>
              <w:br/>
              <w:t>2,00</w:t>
            </w:r>
            <w:r w:rsidRPr="005A0025">
              <w:rPr>
                <w:color w:val="003333"/>
                <w:sz w:val="22"/>
                <w:szCs w:val="22"/>
              </w:rPr>
              <w:br/>
              <w:t>1,98</w:t>
            </w:r>
            <w:r w:rsidRPr="005A0025">
              <w:rPr>
                <w:color w:val="003333"/>
                <w:sz w:val="22"/>
                <w:szCs w:val="22"/>
              </w:rPr>
              <w:br/>
              <w:t>1,96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722DFE6" w14:textId="77777777" w:rsidR="00D12AF9" w:rsidRPr="005A0025" w:rsidRDefault="00D12AF9" w:rsidP="00BC2106">
            <w:pPr>
              <w:jc w:val="center"/>
              <w:rPr>
                <w:color w:val="003333"/>
                <w:sz w:val="22"/>
                <w:szCs w:val="22"/>
              </w:rPr>
            </w:pPr>
            <w:r w:rsidRPr="005A0025">
              <w:rPr>
                <w:color w:val="003333"/>
                <w:sz w:val="22"/>
                <w:szCs w:val="22"/>
              </w:rPr>
              <w:t>31,8</w:t>
            </w:r>
            <w:r w:rsidRPr="005A0025">
              <w:rPr>
                <w:color w:val="003333"/>
                <w:sz w:val="22"/>
                <w:szCs w:val="22"/>
              </w:rPr>
              <w:br/>
              <w:t>6,96</w:t>
            </w:r>
            <w:r w:rsidRPr="005A0025">
              <w:rPr>
                <w:color w:val="003333"/>
                <w:sz w:val="22"/>
                <w:szCs w:val="22"/>
              </w:rPr>
              <w:br/>
              <w:t>4,54</w:t>
            </w:r>
            <w:r w:rsidRPr="005A0025">
              <w:rPr>
                <w:color w:val="003333"/>
                <w:sz w:val="22"/>
                <w:szCs w:val="22"/>
              </w:rPr>
              <w:br/>
              <w:t>3,7</w:t>
            </w:r>
            <w:r w:rsidRPr="005A0025">
              <w:rPr>
                <w:color w:val="000000"/>
                <w:sz w:val="22"/>
                <w:szCs w:val="22"/>
              </w:rPr>
              <w:t>5</w:t>
            </w:r>
            <w:r w:rsidRPr="005A0025">
              <w:rPr>
                <w:color w:val="000000"/>
                <w:sz w:val="22"/>
                <w:szCs w:val="22"/>
              </w:rPr>
              <w:br/>
            </w:r>
            <w:r w:rsidRPr="005A0025">
              <w:rPr>
                <w:color w:val="003333"/>
                <w:sz w:val="22"/>
                <w:szCs w:val="22"/>
              </w:rPr>
              <w:t>3,36</w:t>
            </w:r>
            <w:r w:rsidRPr="005A0025">
              <w:rPr>
                <w:color w:val="003333"/>
                <w:sz w:val="22"/>
                <w:szCs w:val="22"/>
              </w:rPr>
              <w:br/>
              <w:t>3.14</w:t>
            </w:r>
            <w:r w:rsidRPr="005A0025">
              <w:rPr>
                <w:color w:val="003333"/>
                <w:sz w:val="22"/>
                <w:szCs w:val="22"/>
              </w:rPr>
              <w:br/>
              <w:t>3,00</w:t>
            </w:r>
            <w:r w:rsidRPr="005A0025">
              <w:rPr>
                <w:color w:val="003333"/>
                <w:sz w:val="22"/>
                <w:szCs w:val="22"/>
              </w:rPr>
              <w:br/>
              <w:t>2,90</w:t>
            </w:r>
            <w:r w:rsidRPr="005A0025">
              <w:rPr>
                <w:color w:val="003333"/>
                <w:sz w:val="22"/>
                <w:szCs w:val="22"/>
              </w:rPr>
              <w:br/>
              <w:t>2,</w:t>
            </w:r>
            <w:r w:rsidRPr="005A0025">
              <w:rPr>
                <w:color w:val="000000"/>
                <w:sz w:val="22"/>
                <w:szCs w:val="22"/>
              </w:rPr>
              <w:t>8</w:t>
            </w:r>
            <w:r w:rsidRPr="005A0025">
              <w:rPr>
                <w:color w:val="003333"/>
                <w:sz w:val="22"/>
                <w:szCs w:val="22"/>
              </w:rPr>
              <w:t>2</w:t>
            </w:r>
            <w:r w:rsidRPr="005A0025">
              <w:rPr>
                <w:color w:val="003333"/>
                <w:sz w:val="22"/>
                <w:szCs w:val="22"/>
              </w:rPr>
              <w:br/>
              <w:t>2,76</w:t>
            </w:r>
            <w:r w:rsidRPr="005A0025">
              <w:rPr>
                <w:color w:val="003333"/>
                <w:sz w:val="22"/>
                <w:szCs w:val="22"/>
              </w:rPr>
              <w:br/>
              <w:t>2,72</w:t>
            </w:r>
            <w:r w:rsidRPr="005A0025">
              <w:rPr>
                <w:color w:val="003333"/>
                <w:sz w:val="22"/>
                <w:szCs w:val="22"/>
              </w:rPr>
              <w:br/>
              <w:t>2,68</w:t>
            </w:r>
            <w:r w:rsidRPr="005A0025">
              <w:rPr>
                <w:color w:val="003333"/>
                <w:sz w:val="22"/>
                <w:szCs w:val="22"/>
              </w:rPr>
              <w:br/>
              <w:t>2,65</w:t>
            </w:r>
            <w:r w:rsidRPr="005A0025">
              <w:rPr>
                <w:color w:val="003333"/>
                <w:sz w:val="22"/>
                <w:szCs w:val="22"/>
              </w:rPr>
              <w:br/>
              <w:t>2,62</w:t>
            </w:r>
            <w:r w:rsidRPr="005A0025">
              <w:rPr>
                <w:color w:val="003333"/>
                <w:sz w:val="22"/>
                <w:szCs w:val="22"/>
              </w:rPr>
              <w:br/>
              <w:t>2,60</w:t>
            </w:r>
            <w:r w:rsidRPr="005A0025">
              <w:rPr>
                <w:color w:val="003333"/>
                <w:sz w:val="22"/>
                <w:szCs w:val="22"/>
              </w:rPr>
              <w:br/>
              <w:t>2,58</w:t>
            </w:r>
            <w:r w:rsidRPr="005A0025">
              <w:rPr>
                <w:color w:val="003333"/>
                <w:sz w:val="22"/>
                <w:szCs w:val="22"/>
              </w:rPr>
              <w:br/>
              <w:t>2,57</w:t>
            </w:r>
            <w:r w:rsidRPr="005A0025">
              <w:rPr>
                <w:color w:val="003333"/>
                <w:sz w:val="22"/>
                <w:szCs w:val="22"/>
              </w:rPr>
              <w:br/>
              <w:t>2,55</w:t>
            </w:r>
            <w:r w:rsidRPr="005A0025">
              <w:rPr>
                <w:color w:val="003333"/>
                <w:sz w:val="22"/>
                <w:szCs w:val="22"/>
              </w:rPr>
              <w:br/>
              <w:t>2,54</w:t>
            </w:r>
            <w:r w:rsidRPr="005A0025">
              <w:rPr>
                <w:color w:val="003333"/>
                <w:sz w:val="22"/>
                <w:szCs w:val="22"/>
              </w:rPr>
              <w:br/>
              <w:t>2,53</w:t>
            </w:r>
            <w:r w:rsidRPr="005A0025">
              <w:rPr>
                <w:color w:val="003333"/>
                <w:sz w:val="22"/>
                <w:szCs w:val="22"/>
              </w:rPr>
              <w:br/>
              <w:t>2,52</w:t>
            </w:r>
            <w:r w:rsidRPr="005A0025">
              <w:rPr>
                <w:color w:val="003333"/>
                <w:sz w:val="22"/>
                <w:szCs w:val="22"/>
              </w:rPr>
              <w:br/>
              <w:t>2,51</w:t>
            </w:r>
            <w:r w:rsidRPr="005A0025">
              <w:rPr>
                <w:color w:val="003333"/>
                <w:sz w:val="22"/>
                <w:szCs w:val="22"/>
              </w:rPr>
              <w:br/>
              <w:t>2,50</w:t>
            </w:r>
            <w:r w:rsidRPr="005A0025">
              <w:rPr>
                <w:color w:val="003333"/>
                <w:sz w:val="22"/>
                <w:szCs w:val="22"/>
              </w:rPr>
              <w:br/>
              <w:t>2,4</w:t>
            </w:r>
            <w:r w:rsidRPr="005A0025">
              <w:rPr>
                <w:color w:val="000000"/>
                <w:sz w:val="22"/>
                <w:szCs w:val="22"/>
              </w:rPr>
              <w:t>9</w:t>
            </w:r>
            <w:r w:rsidRPr="005A0025">
              <w:rPr>
                <w:color w:val="000000"/>
                <w:sz w:val="22"/>
                <w:szCs w:val="22"/>
              </w:rPr>
              <w:br/>
            </w:r>
            <w:r w:rsidRPr="005A0025">
              <w:rPr>
                <w:color w:val="003333"/>
                <w:sz w:val="22"/>
                <w:szCs w:val="22"/>
              </w:rPr>
              <w:t>2,49</w:t>
            </w:r>
            <w:r w:rsidRPr="005A0025">
              <w:rPr>
                <w:color w:val="003333"/>
                <w:sz w:val="22"/>
                <w:szCs w:val="22"/>
              </w:rPr>
              <w:br/>
              <w:t>2,48</w:t>
            </w:r>
            <w:r w:rsidRPr="005A0025">
              <w:rPr>
                <w:color w:val="003333"/>
                <w:sz w:val="22"/>
                <w:szCs w:val="22"/>
              </w:rPr>
              <w:br/>
              <w:t>2,47</w:t>
            </w:r>
            <w:r w:rsidRPr="005A0025">
              <w:rPr>
                <w:color w:val="003333"/>
                <w:sz w:val="22"/>
                <w:szCs w:val="22"/>
              </w:rPr>
              <w:br/>
              <w:t>2,47</w:t>
            </w:r>
            <w:r w:rsidRPr="005A0025">
              <w:rPr>
                <w:color w:val="003333"/>
                <w:sz w:val="22"/>
                <w:szCs w:val="22"/>
              </w:rPr>
              <w:br/>
              <w:t>2,4</w:t>
            </w:r>
            <w:r w:rsidRPr="005A0025">
              <w:rPr>
                <w:color w:val="000000"/>
                <w:sz w:val="22"/>
                <w:szCs w:val="22"/>
              </w:rPr>
              <w:t>6</w:t>
            </w:r>
            <w:r w:rsidRPr="005A0025">
              <w:rPr>
                <w:color w:val="000000"/>
                <w:sz w:val="22"/>
                <w:szCs w:val="22"/>
              </w:rPr>
              <w:br/>
            </w:r>
            <w:r w:rsidRPr="005A0025">
              <w:rPr>
                <w:color w:val="003333"/>
                <w:sz w:val="22"/>
                <w:szCs w:val="22"/>
              </w:rPr>
              <w:t>2,</w:t>
            </w:r>
            <w:r w:rsidRPr="005A0025">
              <w:rPr>
                <w:color w:val="000000"/>
                <w:sz w:val="22"/>
                <w:szCs w:val="22"/>
              </w:rPr>
              <w:t>4</w:t>
            </w:r>
            <w:r w:rsidRPr="005A0025">
              <w:rPr>
                <w:color w:val="003333"/>
                <w:sz w:val="22"/>
                <w:szCs w:val="22"/>
              </w:rPr>
              <w:t>2</w:t>
            </w:r>
            <w:r w:rsidRPr="005A0025">
              <w:rPr>
                <w:color w:val="003333"/>
                <w:sz w:val="22"/>
                <w:szCs w:val="22"/>
              </w:rPr>
              <w:br/>
              <w:t>2,39</w:t>
            </w:r>
            <w:r w:rsidRPr="005A0025">
              <w:rPr>
                <w:color w:val="003333"/>
                <w:sz w:val="22"/>
                <w:szCs w:val="22"/>
              </w:rPr>
              <w:br/>
              <w:t>2,36</w:t>
            </w:r>
            <w:r w:rsidRPr="005A0025">
              <w:rPr>
                <w:color w:val="003333"/>
                <w:sz w:val="22"/>
                <w:szCs w:val="22"/>
              </w:rPr>
              <w:br/>
              <w:t>2,</w:t>
            </w:r>
            <w:r w:rsidRPr="005A0025">
              <w:rPr>
                <w:color w:val="000000"/>
                <w:sz w:val="22"/>
                <w:szCs w:val="22"/>
              </w:rPr>
              <w:t>3</w:t>
            </w:r>
            <w:r w:rsidRPr="005A0025">
              <w:rPr>
                <w:color w:val="003333"/>
                <w:sz w:val="22"/>
                <w:szCs w:val="22"/>
              </w:rPr>
              <w:t>3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FF45C1D" w14:textId="77777777" w:rsidR="00D12AF9" w:rsidRPr="005A0025" w:rsidRDefault="00D12AF9" w:rsidP="00BC2106">
            <w:pPr>
              <w:jc w:val="center"/>
              <w:rPr>
                <w:color w:val="003333"/>
                <w:sz w:val="22"/>
                <w:szCs w:val="22"/>
              </w:rPr>
            </w:pPr>
            <w:r w:rsidRPr="005A0025">
              <w:rPr>
                <w:color w:val="003333"/>
                <w:sz w:val="22"/>
                <w:szCs w:val="22"/>
              </w:rPr>
              <w:t>63,7</w:t>
            </w:r>
            <w:r w:rsidRPr="005A0025">
              <w:rPr>
                <w:color w:val="003333"/>
                <w:sz w:val="22"/>
                <w:szCs w:val="22"/>
              </w:rPr>
              <w:br/>
              <w:t>9,92</w:t>
            </w:r>
            <w:r w:rsidRPr="005A0025">
              <w:rPr>
                <w:color w:val="003333"/>
                <w:sz w:val="22"/>
                <w:szCs w:val="22"/>
              </w:rPr>
              <w:br/>
              <w:t>5,84</w:t>
            </w:r>
            <w:r w:rsidRPr="005A0025">
              <w:rPr>
                <w:color w:val="003333"/>
                <w:sz w:val="22"/>
                <w:szCs w:val="22"/>
              </w:rPr>
              <w:br/>
              <w:t>4,60</w:t>
            </w:r>
            <w:r w:rsidRPr="005A0025">
              <w:rPr>
                <w:color w:val="003333"/>
                <w:sz w:val="22"/>
                <w:szCs w:val="22"/>
              </w:rPr>
              <w:br/>
              <w:t>4,03</w:t>
            </w:r>
            <w:r w:rsidRPr="005A0025">
              <w:rPr>
                <w:color w:val="003333"/>
                <w:sz w:val="22"/>
                <w:szCs w:val="22"/>
              </w:rPr>
              <w:br/>
              <w:t>4,71</w:t>
            </w:r>
            <w:r w:rsidRPr="005A0025">
              <w:rPr>
                <w:color w:val="003333"/>
                <w:sz w:val="22"/>
                <w:szCs w:val="22"/>
              </w:rPr>
              <w:br/>
              <w:t>3,50</w:t>
            </w:r>
            <w:r w:rsidRPr="005A0025">
              <w:rPr>
                <w:color w:val="003333"/>
                <w:sz w:val="22"/>
                <w:szCs w:val="22"/>
              </w:rPr>
              <w:br/>
              <w:t>3,36</w:t>
            </w:r>
            <w:r w:rsidRPr="005A0025">
              <w:rPr>
                <w:color w:val="003333"/>
                <w:sz w:val="22"/>
                <w:szCs w:val="22"/>
              </w:rPr>
              <w:br/>
              <w:t>3,25</w:t>
            </w:r>
            <w:r w:rsidRPr="005A0025">
              <w:rPr>
                <w:color w:val="003333"/>
                <w:sz w:val="22"/>
                <w:szCs w:val="22"/>
              </w:rPr>
              <w:br/>
              <w:t>3,17</w:t>
            </w:r>
            <w:r w:rsidRPr="005A0025">
              <w:rPr>
                <w:color w:val="003333"/>
                <w:sz w:val="22"/>
                <w:szCs w:val="22"/>
              </w:rPr>
              <w:br/>
              <w:t>3,11</w:t>
            </w:r>
            <w:r w:rsidRPr="005A0025">
              <w:rPr>
                <w:color w:val="003333"/>
                <w:sz w:val="22"/>
                <w:szCs w:val="22"/>
              </w:rPr>
              <w:br/>
              <w:t>3,06</w:t>
            </w:r>
            <w:r w:rsidRPr="005A0025">
              <w:rPr>
                <w:color w:val="003333"/>
                <w:sz w:val="22"/>
                <w:szCs w:val="22"/>
              </w:rPr>
              <w:br/>
              <w:t>3,01</w:t>
            </w:r>
            <w:r w:rsidRPr="005A0025">
              <w:rPr>
                <w:color w:val="003333"/>
                <w:sz w:val="22"/>
                <w:szCs w:val="22"/>
              </w:rPr>
              <w:br/>
              <w:t>2,98</w:t>
            </w:r>
            <w:r w:rsidRPr="005A0025">
              <w:rPr>
                <w:color w:val="003333"/>
                <w:sz w:val="22"/>
                <w:szCs w:val="22"/>
              </w:rPr>
              <w:br/>
              <w:t>2,95</w:t>
            </w:r>
            <w:r w:rsidRPr="005A0025">
              <w:rPr>
                <w:color w:val="000000"/>
                <w:sz w:val="22"/>
                <w:szCs w:val="22"/>
              </w:rPr>
              <w:t>,</w:t>
            </w:r>
            <w:r w:rsidRPr="005A0025">
              <w:rPr>
                <w:color w:val="000000"/>
                <w:sz w:val="22"/>
                <w:szCs w:val="22"/>
              </w:rPr>
              <w:br/>
            </w:r>
            <w:r w:rsidRPr="005A0025">
              <w:rPr>
                <w:color w:val="003333"/>
                <w:sz w:val="22"/>
                <w:szCs w:val="22"/>
              </w:rPr>
              <w:t>2,92</w:t>
            </w:r>
            <w:r w:rsidRPr="005A0025">
              <w:rPr>
                <w:color w:val="003333"/>
                <w:sz w:val="22"/>
                <w:szCs w:val="22"/>
              </w:rPr>
              <w:br/>
              <w:t>2,90</w:t>
            </w:r>
            <w:r w:rsidRPr="005A0025">
              <w:rPr>
                <w:color w:val="003333"/>
                <w:sz w:val="22"/>
                <w:szCs w:val="22"/>
              </w:rPr>
              <w:br/>
              <w:t>2,88</w:t>
            </w:r>
            <w:r w:rsidRPr="005A0025">
              <w:rPr>
                <w:color w:val="003333"/>
                <w:sz w:val="22"/>
                <w:szCs w:val="22"/>
              </w:rPr>
              <w:br/>
              <w:t>2,86</w:t>
            </w:r>
            <w:r w:rsidRPr="005A0025">
              <w:rPr>
                <w:color w:val="003333"/>
                <w:sz w:val="22"/>
                <w:szCs w:val="22"/>
              </w:rPr>
              <w:br/>
              <w:t>2,85</w:t>
            </w:r>
            <w:r w:rsidRPr="005A0025">
              <w:rPr>
                <w:color w:val="003333"/>
                <w:sz w:val="22"/>
                <w:szCs w:val="22"/>
              </w:rPr>
              <w:br/>
              <w:t>2,83</w:t>
            </w:r>
            <w:r w:rsidRPr="005A0025">
              <w:rPr>
                <w:color w:val="003333"/>
                <w:sz w:val="22"/>
                <w:szCs w:val="22"/>
              </w:rPr>
              <w:br/>
              <w:t>2,</w:t>
            </w:r>
            <w:r w:rsidRPr="005A0025">
              <w:rPr>
                <w:color w:val="000000"/>
                <w:sz w:val="22"/>
                <w:szCs w:val="22"/>
              </w:rPr>
              <w:t>8</w:t>
            </w:r>
            <w:r w:rsidRPr="005A0025">
              <w:rPr>
                <w:color w:val="003333"/>
                <w:sz w:val="22"/>
                <w:szCs w:val="22"/>
              </w:rPr>
              <w:t>2</w:t>
            </w:r>
            <w:r w:rsidRPr="005A0025">
              <w:rPr>
                <w:color w:val="003333"/>
                <w:sz w:val="22"/>
                <w:szCs w:val="22"/>
              </w:rPr>
              <w:br/>
              <w:t>2</w:t>
            </w:r>
            <w:r w:rsidRPr="005A0025">
              <w:rPr>
                <w:color w:val="000000"/>
                <w:sz w:val="22"/>
                <w:szCs w:val="22"/>
              </w:rPr>
              <w:t>,</w:t>
            </w:r>
            <w:r w:rsidRPr="005A0025">
              <w:rPr>
                <w:color w:val="003333"/>
                <w:sz w:val="22"/>
                <w:szCs w:val="22"/>
              </w:rPr>
              <w:t>81</w:t>
            </w:r>
            <w:r w:rsidRPr="005A0025">
              <w:rPr>
                <w:color w:val="003333"/>
                <w:sz w:val="22"/>
                <w:szCs w:val="22"/>
              </w:rPr>
              <w:br/>
              <w:t>2,80</w:t>
            </w:r>
            <w:r w:rsidRPr="005A0025">
              <w:rPr>
                <w:color w:val="003333"/>
                <w:sz w:val="22"/>
                <w:szCs w:val="22"/>
              </w:rPr>
              <w:br/>
              <w:t>2,79</w:t>
            </w:r>
            <w:r w:rsidRPr="005A0025">
              <w:rPr>
                <w:color w:val="003333"/>
                <w:sz w:val="22"/>
                <w:szCs w:val="22"/>
              </w:rPr>
              <w:br/>
              <w:t>2,78</w:t>
            </w:r>
            <w:r w:rsidRPr="005A0025">
              <w:rPr>
                <w:color w:val="003333"/>
                <w:sz w:val="22"/>
                <w:szCs w:val="22"/>
              </w:rPr>
              <w:br/>
              <w:t>2,77</w:t>
            </w:r>
            <w:r w:rsidRPr="005A0025">
              <w:rPr>
                <w:color w:val="003333"/>
                <w:sz w:val="22"/>
                <w:szCs w:val="22"/>
              </w:rPr>
              <w:br/>
              <w:t>2,76</w:t>
            </w:r>
            <w:r w:rsidRPr="005A0025">
              <w:rPr>
                <w:color w:val="003333"/>
                <w:sz w:val="22"/>
                <w:szCs w:val="22"/>
              </w:rPr>
              <w:br/>
              <w:t>2,76</w:t>
            </w:r>
            <w:r w:rsidRPr="005A0025">
              <w:rPr>
                <w:color w:val="003333"/>
                <w:sz w:val="22"/>
                <w:szCs w:val="22"/>
              </w:rPr>
              <w:br/>
              <w:t>2,70</w:t>
            </w:r>
            <w:r w:rsidRPr="005A0025">
              <w:rPr>
                <w:color w:val="003333"/>
                <w:sz w:val="22"/>
                <w:szCs w:val="22"/>
              </w:rPr>
              <w:br/>
              <w:t>2,66</w:t>
            </w:r>
            <w:r w:rsidRPr="005A0025">
              <w:rPr>
                <w:color w:val="003333"/>
                <w:sz w:val="22"/>
                <w:szCs w:val="22"/>
              </w:rPr>
              <w:br/>
              <w:t>2,62</w:t>
            </w:r>
            <w:r w:rsidRPr="005A0025">
              <w:rPr>
                <w:color w:val="003333"/>
                <w:sz w:val="22"/>
                <w:szCs w:val="22"/>
              </w:rPr>
              <w:br/>
              <w:t>2,58</w:t>
            </w:r>
          </w:p>
        </w:tc>
      </w:tr>
    </w:tbl>
    <w:p w14:paraId="3DA8FBEA" w14:textId="169475D3" w:rsidR="007E2FE2" w:rsidRDefault="007E2FE2" w:rsidP="00BC2106">
      <w:pPr>
        <w:rPr>
          <w:lang w:val="en-US"/>
        </w:rPr>
      </w:pPr>
    </w:p>
    <w:p w14:paraId="5878D6E0" w14:textId="2D2A2030" w:rsidR="009E0869" w:rsidRPr="00BC2106" w:rsidRDefault="00BC2106" w:rsidP="00BC2106">
      <w:pPr>
        <w:pStyle w:val="a5"/>
        <w:numPr>
          <w:ilvl w:val="0"/>
          <w:numId w:val="3"/>
        </w:numPr>
      </w:pPr>
      <w:r>
        <w:lastRenderedPageBreak/>
        <w:t>М</w:t>
      </w:r>
      <w:r w:rsidR="009E0869" w:rsidRPr="00BC2106">
        <w:t>етод наименьших квадратов</w:t>
      </w:r>
    </w:p>
    <w:p w14:paraId="03A675FB" w14:textId="77777777" w:rsidR="009E0869" w:rsidRDefault="009E0869" w:rsidP="00BC2106">
      <w:pPr>
        <w:rPr>
          <w:lang w:val="en-US"/>
        </w:rPr>
      </w:pPr>
    </w:p>
    <w:p w14:paraId="2A95CD62" w14:textId="77777777" w:rsidR="009E0869" w:rsidRDefault="009E0869" w:rsidP="00BC2106">
      <w:pPr>
        <w:jc w:val="both"/>
      </w:pPr>
      <w:r>
        <w:t xml:space="preserve">Практически любую функциональную зависимость двух измеряемых величин в представленных лабораторных работах можно свести к линейной зависимости вида </w:t>
      </w:r>
      <w:r w:rsidR="0045589C">
        <w:rPr>
          <w:noProof/>
          <w:position w:val="-10"/>
        </w:rPr>
        <w:object w:dxaOrig="1200" w:dyaOrig="320" w14:anchorId="0A115425">
          <v:shape id="_x0000_i1041" type="#_x0000_t75" alt="" style="width:60.3pt;height:16pt;mso-width-percent:0;mso-height-percent:0;mso-width-percent:0;mso-height-percent:0" o:ole="" fillcolor="window">
            <v:imagedata r:id="rId15" o:title=""/>
          </v:shape>
          <o:OLEObject Type="Embed" ProgID="Equation.3" ShapeID="_x0000_i1041" DrawAspect="Content" ObjectID="_1728730628" r:id="rId16"/>
        </w:object>
      </w:r>
      <w:r>
        <w:t>. Однако, поскольку в работе возникают неточности измерения, то точной прямой никогда не получается, для проведения прямой по экспериментальным данным существует метод наименьших квадратов, рассматриваемый в курсе теории вероятностей и математической статистики. Приведем здесь только рабочие формулы для нахождения требуемых коэффициентов:</w:t>
      </w:r>
    </w:p>
    <w:p w14:paraId="4FF50417" w14:textId="404B148B" w:rsidR="009E0869" w:rsidRDefault="0045589C" w:rsidP="00BC2106">
      <w:pPr>
        <w:jc w:val="both"/>
      </w:pPr>
      <w:r>
        <w:rPr>
          <w:noProof/>
          <w:position w:val="-60"/>
        </w:rPr>
        <w:object w:dxaOrig="2740" w:dyaOrig="1320" w14:anchorId="05589AE6">
          <v:shape id="_x0000_i1040" type="#_x0000_t75" alt="" style="width:137.25pt;height:65.85pt;mso-width-percent:0;mso-height-percent:0;mso-width-percent:0;mso-height-percent:0" o:ole="" fillcolor="window">
            <v:imagedata r:id="rId17" o:title=""/>
          </v:shape>
          <o:OLEObject Type="Embed" ProgID="Equation.3" ShapeID="_x0000_i1040" DrawAspect="Content" ObjectID="_1728730629" r:id="rId18"/>
        </w:object>
      </w:r>
      <w:r w:rsidR="009E0869" w:rsidRPr="00316704">
        <w:t xml:space="preserve">, </w:t>
      </w:r>
      <w:r>
        <w:rPr>
          <w:noProof/>
          <w:position w:val="-24"/>
        </w:rPr>
        <w:object w:dxaOrig="1960" w:dyaOrig="960" w14:anchorId="7F1A5EF6">
          <v:shape id="_x0000_i1039" type="#_x0000_t75" alt="" style="width:97.85pt;height:48pt;mso-width-percent:0;mso-height-percent:0;mso-width-percent:0;mso-height-percent:0" o:ole="" fillcolor="window">
            <v:imagedata r:id="rId19" o:title=""/>
          </v:shape>
          <o:OLEObject Type="Embed" ProgID="Equation.3" ShapeID="_x0000_i1039" DrawAspect="Content" ObjectID="_1728730630" r:id="rId20"/>
        </w:object>
      </w:r>
      <w:r w:rsidR="009E0869">
        <w:t xml:space="preserve">. </w:t>
      </w:r>
    </w:p>
    <w:p w14:paraId="1B5FF63C" w14:textId="52F3621C" w:rsidR="009E0869" w:rsidRDefault="009E0869" w:rsidP="00BC2106">
      <w:pPr>
        <w:jc w:val="both"/>
      </w:pPr>
      <w:r>
        <w:t>или то же самое</w:t>
      </w:r>
    </w:p>
    <w:p w14:paraId="662DD61F" w14:textId="55022ACB" w:rsidR="009E0869" w:rsidRDefault="009E0869" w:rsidP="00BC2106">
      <w:r>
        <w:tab/>
      </w:r>
      <w:r>
        <w:tab/>
      </w:r>
      <w:r w:rsidR="0045589C" w:rsidRPr="00EC3DAA">
        <w:rPr>
          <w:noProof/>
          <w:position w:val="-28"/>
        </w:rPr>
        <w:object w:dxaOrig="1740" w:dyaOrig="660" w14:anchorId="48BEAC63">
          <v:shape id="_x0000_i1038" type="#_x0000_t75" alt="" style="width:86.75pt;height:33.25pt;mso-width-percent:0;mso-height-percent:0;mso-width-percent:0;mso-height-percent:0" o:ole="">
            <v:imagedata r:id="rId21" o:title=""/>
          </v:shape>
          <o:OLEObject Type="Embed" ProgID="Equation.3" ShapeID="_x0000_i1038" DrawAspect="Content" ObjectID="_1728730631" r:id="rId22"/>
        </w:object>
      </w:r>
      <w:r w:rsidRPr="002D749B">
        <w:t xml:space="preserve">; </w:t>
      </w:r>
      <w:r>
        <w:tab/>
      </w:r>
      <w:r w:rsidR="0045589C" w:rsidRPr="00EC3DAA">
        <w:rPr>
          <w:noProof/>
          <w:position w:val="-10"/>
        </w:rPr>
        <w:object w:dxaOrig="1400" w:dyaOrig="320" w14:anchorId="47020E37">
          <v:shape id="_x0000_i1037" type="#_x0000_t75" alt="" style="width:70.15pt;height:16pt;mso-width-percent:0;mso-height-percent:0;mso-width-percent:0;mso-height-percent:0" o:ole="">
            <v:imagedata r:id="rId23" o:title=""/>
          </v:shape>
          <o:OLEObject Type="Embed" ProgID="Equation.3" ShapeID="_x0000_i1037" DrawAspect="Content" ObjectID="_1728730632" r:id="rId24"/>
        </w:object>
      </w:r>
      <w:r w:rsidRPr="002D749B">
        <w:t xml:space="preserve">; </w:t>
      </w:r>
    </w:p>
    <w:p w14:paraId="077C5B13" w14:textId="77777777" w:rsidR="009E0869" w:rsidRDefault="0045589C" w:rsidP="00BC2106">
      <w:pPr>
        <w:ind w:left="708" w:firstLine="708"/>
      </w:pPr>
      <w:r w:rsidRPr="00EC3DAA">
        <w:rPr>
          <w:noProof/>
          <w:position w:val="-30"/>
        </w:rPr>
        <w:object w:dxaOrig="2160" w:dyaOrig="740" w14:anchorId="49B428A7">
          <v:shape id="_x0000_i1036" type="#_x0000_t75" alt="" style="width:108.3pt;height:36.9pt;mso-width-percent:0;mso-height-percent:0;mso-width-percent:0;mso-height-percent:0" o:ole="">
            <v:imagedata r:id="rId25" o:title=""/>
          </v:shape>
          <o:OLEObject Type="Embed" ProgID="Equation.3" ShapeID="_x0000_i1036" DrawAspect="Content" ObjectID="_1728730633" r:id="rId26"/>
        </w:object>
      </w:r>
      <w:r w:rsidR="009E0869" w:rsidRPr="002D749B">
        <w:t>;</w:t>
      </w:r>
      <w:r w:rsidRPr="00EC3DAA">
        <w:rPr>
          <w:noProof/>
          <w:position w:val="-30"/>
        </w:rPr>
        <w:object w:dxaOrig="2160" w:dyaOrig="760" w14:anchorId="4D7A67C8">
          <v:shape id="_x0000_i1035" type="#_x0000_t75" alt="" style="width:108.3pt;height:38.15pt;mso-width-percent:0;mso-height-percent:0;mso-width-percent:0;mso-height-percent:0" o:ole="">
            <v:imagedata r:id="rId27" o:title=""/>
          </v:shape>
          <o:OLEObject Type="Embed" ProgID="Equation.3" ShapeID="_x0000_i1035" DrawAspect="Content" ObjectID="_1728730634" r:id="rId28"/>
        </w:object>
      </w:r>
      <w:r w:rsidR="009E0869" w:rsidRPr="002D749B">
        <w:t>.</w:t>
      </w:r>
    </w:p>
    <w:p w14:paraId="5E07A410" w14:textId="77777777" w:rsidR="009E0869" w:rsidRDefault="009E0869" w:rsidP="00BC2106">
      <w:pPr>
        <w:jc w:val="both"/>
      </w:pPr>
    </w:p>
    <w:p w14:paraId="05AAB7E2" w14:textId="77777777" w:rsidR="009E0869" w:rsidRDefault="009E0869" w:rsidP="00BC2106">
      <w:pPr>
        <w:jc w:val="both"/>
      </w:pPr>
      <w:r>
        <w:t>Для оценки правдоподобности полученной прямой необходимо проверить, проходит ли построенная зависимость в пределах погрешностей около каждой экспериментальной точки (допустимо, что некоторое количество точек не удовлетворяют данному условию). Для количественного анализа сходства снятой зависимости с прямой служит коэффициент корреляции (модуль которого не превосходит единицу):</w:t>
      </w:r>
    </w:p>
    <w:p w14:paraId="015CFE32" w14:textId="77777777" w:rsidR="009E0869" w:rsidRDefault="0045589C" w:rsidP="00BC2106">
      <w:r>
        <w:rPr>
          <w:noProof/>
          <w:position w:val="-72"/>
        </w:rPr>
        <w:object w:dxaOrig="4800" w:dyaOrig="1440" w14:anchorId="474A73D2">
          <v:shape id="_x0000_i1034" type="#_x0000_t75" alt="" style="width:240pt;height:1in;mso-width-percent:0;mso-height-percent:0;mso-width-percent:0;mso-height-percent:0" o:ole="" fillcolor="window">
            <v:imagedata r:id="rId29" o:title=""/>
          </v:shape>
          <o:OLEObject Type="Embed" ProgID="Equation.3" ShapeID="_x0000_i1034" DrawAspect="Content" ObjectID="_1728730635" r:id="rId30"/>
        </w:object>
      </w:r>
      <w:r w:rsidR="009E0869">
        <w:t>.</w:t>
      </w:r>
    </w:p>
    <w:p w14:paraId="67907444" w14:textId="77777777" w:rsidR="009E0869" w:rsidRDefault="009E0869" w:rsidP="00BC2106">
      <w:pPr>
        <w:jc w:val="both"/>
      </w:pPr>
      <w:r>
        <w:t xml:space="preserve">В случае строгой линейной зависимости </w:t>
      </w:r>
      <w:r>
        <w:rPr>
          <w:lang w:val="en-US"/>
        </w:rPr>
        <w:t>r</w:t>
      </w:r>
      <w:r w:rsidRPr="00316704">
        <w:t xml:space="preserve"> = 1 </w:t>
      </w:r>
      <w:r>
        <w:t xml:space="preserve">для </w:t>
      </w:r>
      <w:r>
        <w:rPr>
          <w:lang w:val="en-US"/>
        </w:rPr>
        <w:t>k</w:t>
      </w:r>
      <w:r w:rsidRPr="00316704">
        <w:t>&gt;0</w:t>
      </w:r>
      <w:r>
        <w:t xml:space="preserve"> или </w:t>
      </w:r>
      <w:r>
        <w:rPr>
          <w:lang w:val="en-US"/>
        </w:rPr>
        <w:t>r</w:t>
      </w:r>
      <w:r w:rsidRPr="00316704">
        <w:t xml:space="preserve"> = -1 </w:t>
      </w:r>
      <w:r>
        <w:t xml:space="preserve">для </w:t>
      </w:r>
      <w:proofErr w:type="gramStart"/>
      <w:r>
        <w:rPr>
          <w:lang w:val="en-US"/>
        </w:rPr>
        <w:t>k</w:t>
      </w:r>
      <w:r w:rsidRPr="00316704">
        <w:t>&lt;</w:t>
      </w:r>
      <w:proofErr w:type="gramEnd"/>
      <w:r w:rsidRPr="00316704">
        <w:t>0</w:t>
      </w:r>
      <w:r>
        <w:t xml:space="preserve">. Оказывается, что экспериментальные данные хорошо ложатся на прямую при </w:t>
      </w:r>
      <w:r w:rsidRPr="00316704">
        <w:t xml:space="preserve">0.98 &lt; | </w:t>
      </w:r>
      <w:r>
        <w:rPr>
          <w:lang w:val="en-US"/>
        </w:rPr>
        <w:t>r</w:t>
      </w:r>
      <w:r w:rsidRPr="00316704">
        <w:t xml:space="preserve"> | &lt;</w:t>
      </w:r>
      <w:r>
        <w:t xml:space="preserve"> </w:t>
      </w:r>
      <w:r w:rsidRPr="00316704">
        <w:t>1</w:t>
      </w:r>
      <w:r>
        <w:t xml:space="preserve">. </w:t>
      </w:r>
    </w:p>
    <w:p w14:paraId="2BC94613" w14:textId="77777777" w:rsidR="009E0869" w:rsidRDefault="009E0869" w:rsidP="00BC2106">
      <w:r>
        <w:t>Далее приведены примеры вычисления коэффициентов в случае степенной, экспоненциальной и логарифмической функциональной зависимости.</w:t>
      </w:r>
    </w:p>
    <w:p w14:paraId="6391FF06" w14:textId="77777777" w:rsidR="009E0869" w:rsidRPr="00316704" w:rsidRDefault="0045589C" w:rsidP="00BC2106">
      <w:r>
        <w:rPr>
          <w:noProof/>
          <w:position w:val="-10"/>
        </w:rPr>
        <w:object w:dxaOrig="999" w:dyaOrig="360" w14:anchorId="4988119F">
          <v:shape id="_x0000_i1033" type="#_x0000_t75" alt="" style="width:49.85pt;height:17.85pt;mso-width-percent:0;mso-height-percent:0;mso-width-percent:0;mso-height-percent:0" o:ole="" fillcolor="window">
            <v:imagedata r:id="rId31" o:title=""/>
          </v:shape>
          <o:OLEObject Type="Embed" ProgID="Equation.3" ShapeID="_x0000_i1033" DrawAspect="Content" ObjectID="_1728730636" r:id="rId32"/>
        </w:object>
      </w:r>
      <w:r w:rsidR="009E0869" w:rsidRPr="00316704">
        <w:t>,</w:t>
      </w:r>
      <w:r>
        <w:rPr>
          <w:noProof/>
          <w:position w:val="-60"/>
        </w:rPr>
        <w:object w:dxaOrig="3960" w:dyaOrig="1320" w14:anchorId="46EC0A1C">
          <v:shape id="_x0000_i1032" type="#_x0000_t75" alt="" style="width:198.15pt;height:65.85pt;mso-width-percent:0;mso-height-percent:0;mso-width-percent:0;mso-height-percent:0" o:ole="" fillcolor="window">
            <v:imagedata r:id="rId33" o:title=""/>
          </v:shape>
          <o:OLEObject Type="Embed" ProgID="Equation.3" ShapeID="_x0000_i1032" DrawAspect="Content" ObjectID="_1728730637" r:id="rId34"/>
        </w:object>
      </w:r>
      <w:r w:rsidR="009E0869" w:rsidRPr="00316704">
        <w:t>,</w:t>
      </w:r>
      <w:r>
        <w:rPr>
          <w:noProof/>
          <w:position w:val="-24"/>
        </w:rPr>
        <w:object w:dxaOrig="2480" w:dyaOrig="960" w14:anchorId="62BF039C">
          <v:shape id="_x0000_i1031" type="#_x0000_t75" alt="" style="width:124.3pt;height:48pt;mso-width-percent:0;mso-height-percent:0;mso-width-percent:0;mso-height-percent:0" o:ole="" fillcolor="window">
            <v:imagedata r:id="rId35" o:title=""/>
          </v:shape>
          <o:OLEObject Type="Embed" ProgID="Equation.3" ShapeID="_x0000_i1031" DrawAspect="Content" ObjectID="_1728730638" r:id="rId36"/>
        </w:object>
      </w:r>
    </w:p>
    <w:p w14:paraId="72F164E4" w14:textId="77777777" w:rsidR="009E0869" w:rsidRPr="00316704" w:rsidRDefault="0045589C" w:rsidP="00BC2106">
      <w:r>
        <w:rPr>
          <w:noProof/>
          <w:position w:val="-10"/>
        </w:rPr>
        <w:object w:dxaOrig="1100" w:dyaOrig="360" w14:anchorId="26740DF5">
          <v:shape id="_x0000_i1030" type="#_x0000_t75" alt="" style="width:54.75pt;height:17.85pt;mso-width-percent:0;mso-height-percent:0;mso-width-percent:0;mso-height-percent:0" o:ole="" fillcolor="window">
            <v:imagedata r:id="rId37" o:title=""/>
          </v:shape>
          <o:OLEObject Type="Embed" ProgID="Equation.3" ShapeID="_x0000_i1030" DrawAspect="Content" ObjectID="_1728730639" r:id="rId38"/>
        </w:object>
      </w:r>
      <w:r w:rsidR="009E0869" w:rsidRPr="00316704">
        <w:t>,</w:t>
      </w:r>
      <w:r>
        <w:rPr>
          <w:noProof/>
          <w:position w:val="-60"/>
        </w:rPr>
        <w:object w:dxaOrig="3519" w:dyaOrig="1320" w14:anchorId="64AE0A08">
          <v:shape id="_x0000_i1029" type="#_x0000_t75" alt="" style="width:176pt;height:65.85pt;mso-width-percent:0;mso-height-percent:0;mso-width-percent:0;mso-height-percent:0" o:ole="" fillcolor="window">
            <v:imagedata r:id="rId39" o:title=""/>
          </v:shape>
          <o:OLEObject Type="Embed" ProgID="Equation.3" ShapeID="_x0000_i1029" DrawAspect="Content" ObjectID="_1728730640" r:id="rId40"/>
        </w:object>
      </w:r>
      <w:r w:rsidR="009E0869" w:rsidRPr="00316704">
        <w:t>,</w:t>
      </w:r>
      <w:r>
        <w:rPr>
          <w:noProof/>
          <w:position w:val="-62"/>
        </w:rPr>
        <w:object w:dxaOrig="2840" w:dyaOrig="1359" w14:anchorId="0A6349E4">
          <v:shape id="_x0000_i1028" type="#_x0000_t75" alt="" style="width:142.15pt;height:67.7pt;mso-width-percent:0;mso-height-percent:0;mso-width-percent:0;mso-height-percent:0" o:ole="" fillcolor="window">
            <v:imagedata r:id="rId41" o:title=""/>
          </v:shape>
          <o:OLEObject Type="Embed" ProgID="Equation.3" ShapeID="_x0000_i1028" DrawAspect="Content" ObjectID="_1728730641" r:id="rId42"/>
        </w:object>
      </w:r>
    </w:p>
    <w:p w14:paraId="31B86542" w14:textId="77777777" w:rsidR="009E0869" w:rsidRDefault="0045589C" w:rsidP="00BC2106">
      <w:r>
        <w:rPr>
          <w:noProof/>
          <w:position w:val="-10"/>
        </w:rPr>
        <w:object w:dxaOrig="1420" w:dyaOrig="320" w14:anchorId="5CF20D3D">
          <v:shape id="_x0000_i1027" type="#_x0000_t75" alt="" style="width:70.75pt;height:16pt;mso-width-percent:0;mso-height-percent:0;mso-width-percent:0;mso-height-percent:0" o:ole="" fillcolor="window">
            <v:imagedata r:id="rId43" o:title=""/>
          </v:shape>
          <o:OLEObject Type="Embed" ProgID="Equation.3" ShapeID="_x0000_i1027" DrawAspect="Content" ObjectID="_1728730642" r:id="rId44"/>
        </w:object>
      </w:r>
      <w:r w:rsidR="009E0869" w:rsidRPr="00316704">
        <w:t>,</w:t>
      </w:r>
      <w:r>
        <w:rPr>
          <w:noProof/>
          <w:position w:val="-60"/>
        </w:rPr>
        <w:object w:dxaOrig="3360" w:dyaOrig="1320" w14:anchorId="179C9E94">
          <v:shape id="_x0000_i1026" type="#_x0000_t75" alt="" style="width:168pt;height:65.85pt;mso-width-percent:0;mso-height-percent:0;mso-width-percent:0;mso-height-percent:0" o:ole="" fillcolor="window">
            <v:imagedata r:id="rId45" o:title=""/>
          </v:shape>
          <o:OLEObject Type="Embed" ProgID="Equation.3" ShapeID="_x0000_i1026" DrawAspect="Content" ObjectID="_1728730643" r:id="rId46"/>
        </w:object>
      </w:r>
      <w:r w:rsidR="009E0869" w:rsidRPr="00316704">
        <w:t>,</w:t>
      </w:r>
      <w:r>
        <w:rPr>
          <w:noProof/>
          <w:position w:val="-24"/>
        </w:rPr>
        <w:object w:dxaOrig="2180" w:dyaOrig="960" w14:anchorId="3260F4B4">
          <v:shape id="_x0000_i1025" type="#_x0000_t75" alt="" style="width:108.9pt;height:48pt;mso-width-percent:0;mso-height-percent:0;mso-width-percent:0;mso-height-percent:0" o:ole="" fillcolor="window">
            <v:imagedata r:id="rId47" o:title=""/>
          </v:shape>
          <o:OLEObject Type="Embed" ProgID="Equation.3" ShapeID="_x0000_i1025" DrawAspect="Content" ObjectID="_1728730644" r:id="rId48"/>
        </w:object>
      </w:r>
    </w:p>
    <w:p w14:paraId="34F15D51" w14:textId="77777777" w:rsidR="009E0869" w:rsidRPr="007E2FE2" w:rsidRDefault="009E0869" w:rsidP="00BC2106">
      <w:pPr>
        <w:rPr>
          <w:lang w:val="en-US"/>
        </w:rPr>
      </w:pPr>
    </w:p>
    <w:sectPr w:rsidR="009E0869" w:rsidRPr="007E2FE2" w:rsidSect="005A0025">
      <w:pgSz w:w="11906" w:h="16838"/>
      <w:pgMar w:top="851" w:right="851" w:bottom="96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908"/>
    <w:multiLevelType w:val="hybridMultilevel"/>
    <w:tmpl w:val="9F4225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C2513"/>
    <w:multiLevelType w:val="hybridMultilevel"/>
    <w:tmpl w:val="B5921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8246F"/>
    <w:multiLevelType w:val="hybridMultilevel"/>
    <w:tmpl w:val="9DC050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42402515">
    <w:abstractNumId w:val="2"/>
  </w:num>
  <w:num w:numId="2" w16cid:durableId="914122375">
    <w:abstractNumId w:val="1"/>
  </w:num>
  <w:num w:numId="3" w16cid:durableId="64443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53"/>
    <w:rsid w:val="00053D22"/>
    <w:rsid w:val="001C19A7"/>
    <w:rsid w:val="001F4DD6"/>
    <w:rsid w:val="002D749B"/>
    <w:rsid w:val="003728E2"/>
    <w:rsid w:val="004427E9"/>
    <w:rsid w:val="0045589C"/>
    <w:rsid w:val="00465D57"/>
    <w:rsid w:val="00554A44"/>
    <w:rsid w:val="005A0025"/>
    <w:rsid w:val="00656480"/>
    <w:rsid w:val="006C5C46"/>
    <w:rsid w:val="006E2CD5"/>
    <w:rsid w:val="00753032"/>
    <w:rsid w:val="007544D1"/>
    <w:rsid w:val="00771019"/>
    <w:rsid w:val="007E2FE2"/>
    <w:rsid w:val="00894FB2"/>
    <w:rsid w:val="00906125"/>
    <w:rsid w:val="0092590F"/>
    <w:rsid w:val="00953491"/>
    <w:rsid w:val="009A7E6C"/>
    <w:rsid w:val="009E0869"/>
    <w:rsid w:val="00A52A19"/>
    <w:rsid w:val="00AB74B2"/>
    <w:rsid w:val="00AC4682"/>
    <w:rsid w:val="00B210FC"/>
    <w:rsid w:val="00B41ED4"/>
    <w:rsid w:val="00BC2106"/>
    <w:rsid w:val="00CC4D35"/>
    <w:rsid w:val="00D12AF9"/>
    <w:rsid w:val="00D21D6E"/>
    <w:rsid w:val="00D233CC"/>
    <w:rsid w:val="00D32BAF"/>
    <w:rsid w:val="00D50BA5"/>
    <w:rsid w:val="00D56DC1"/>
    <w:rsid w:val="00D72353"/>
    <w:rsid w:val="00D97366"/>
    <w:rsid w:val="00E53408"/>
    <w:rsid w:val="00E55C24"/>
    <w:rsid w:val="00E848B5"/>
    <w:rsid w:val="00EC3DAA"/>
    <w:rsid w:val="00EF1E87"/>
    <w:rsid w:val="00FB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B743D0"/>
  <w15:chartTrackingRefBased/>
  <w15:docId w15:val="{E905A2AC-639C-A64B-9293-DE0A7820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71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94FB2"/>
    <w:rPr>
      <w:color w:val="808080"/>
    </w:rPr>
  </w:style>
  <w:style w:type="paragraph" w:styleId="a5">
    <w:name w:val="List Paragraph"/>
    <w:basedOn w:val="a"/>
    <w:uiPriority w:val="34"/>
    <w:qFormat/>
    <w:rsid w:val="001C1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Порядок выполнения лабораторных работ:</vt:lpstr>
    </vt:vector>
  </TitlesOfParts>
  <Company>Home</Company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 выполнения лабораторных работ:</dc:title>
  <dc:subject/>
  <dc:creator>Haymovich</dc:creator>
  <cp:keywords/>
  <dc:description/>
  <cp:lastModifiedBy>Mikhail Viktorov</cp:lastModifiedBy>
  <cp:revision>6</cp:revision>
  <dcterms:created xsi:type="dcterms:W3CDTF">2022-10-31T10:35:00Z</dcterms:created>
  <dcterms:modified xsi:type="dcterms:W3CDTF">2022-10-31T11:09:00Z</dcterms:modified>
</cp:coreProperties>
</file>