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E01EF3" w14:paraId="24312288" w14:textId="77777777">
        <w:trPr>
          <w:trHeight w:val="2880"/>
          <w:jc w:val="center"/>
        </w:trPr>
        <w:tc>
          <w:tcPr>
            <w:tcW w:w="9360" w:type="dxa"/>
            <w:shd w:val="clear" w:color="auto" w:fill="auto"/>
          </w:tcPr>
          <w:sdt>
            <w:sdtPr>
              <w:alias w:val="Company"/>
              <w:id w:val="175977038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 w14:paraId="497EE557" w14:textId="77777777" w:rsidR="00E01EF3" w:rsidRDefault="0000000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proofErr w:type="spellStart"/>
                <w:r>
                  <w:rPr>
                    <w:rFonts w:eastAsia="Times New Roman" w:cstheme="minorHAnsi"/>
                    <w:sz w:val="24"/>
                    <w:szCs w:val="24"/>
                  </w:rPr>
                  <w:t>Elektrotehnički</w:t>
                </w:r>
                <w:proofErr w:type="spellEnd"/>
                <w:r>
                  <w:rPr>
                    <w:rFonts w:eastAsia="Times New Roman" w:cstheme="minorHAnsi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eastAsia="Times New Roman" w:cstheme="minorHAnsi"/>
                    <w:sz w:val="24"/>
                    <w:szCs w:val="24"/>
                  </w:rPr>
                  <w:t>fakultet</w:t>
                </w:r>
                <w:proofErr w:type="spellEnd"/>
                <w:r>
                  <w:rPr>
                    <w:rFonts w:eastAsia="Times New Roman" w:cstheme="minorHAnsi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eastAsia="Times New Roman" w:cstheme="minorHAnsi"/>
                    <w:sz w:val="24"/>
                    <w:szCs w:val="24"/>
                  </w:rPr>
                  <w:t>Univerziteta</w:t>
                </w:r>
                <w:proofErr w:type="spellEnd"/>
                <w:r>
                  <w:rPr>
                    <w:rFonts w:eastAsia="Times New Roman" w:cstheme="minorHAnsi"/>
                    <w:sz w:val="24"/>
                    <w:szCs w:val="24"/>
                  </w:rPr>
                  <w:t xml:space="preserve"> u </w:t>
                </w:r>
                <w:proofErr w:type="spellStart"/>
                <w:r>
                  <w:rPr>
                    <w:rFonts w:eastAsia="Times New Roman" w:cstheme="minorHAnsi"/>
                    <w:sz w:val="24"/>
                    <w:szCs w:val="24"/>
                  </w:rPr>
                  <w:t>Beogradu</w:t>
                </w:r>
                <w:proofErr w:type="spellEnd"/>
              </w:p>
            </w:sdtContent>
          </w:sdt>
        </w:tc>
      </w:tr>
      <w:tr w:rsidR="00E01EF3" w14:paraId="733987D3" w14:textId="77777777">
        <w:trPr>
          <w:trHeight w:val="1440"/>
          <w:jc w:val="center"/>
        </w:trPr>
        <w:tc>
          <w:tcPr>
            <w:tcW w:w="9360" w:type="dxa"/>
            <w:tcBorders>
              <w:bottom w:val="single" w:sz="4" w:space="0" w:color="4F81BD"/>
            </w:tcBorders>
            <w:shd w:val="clear" w:color="auto" w:fill="auto"/>
            <w:vAlign w:val="center"/>
          </w:tcPr>
          <w:sdt>
            <w:sdtPr>
              <w:alias w:val="Title"/>
              <w:id w:val="65401280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0C0692C7" w14:textId="77777777" w:rsidR="00E01EF3" w:rsidRDefault="0000000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proofErr w:type="spellStart"/>
                <w:r>
                  <w:rPr>
                    <w:rFonts w:eastAsiaTheme="majorEastAsia" w:cstheme="minorHAnsi"/>
                    <w:sz w:val="80"/>
                    <w:szCs w:val="80"/>
                  </w:rPr>
                  <w:t>Kompajler</w:t>
                </w:r>
                <w:proofErr w:type="spellEnd"/>
                <w:r>
                  <w:rPr>
                    <w:rFonts w:eastAsiaTheme="majorEastAsia" w:cstheme="minorHAnsi"/>
                    <w:sz w:val="80"/>
                    <w:szCs w:val="80"/>
                  </w:rPr>
                  <w:t xml:space="preserve"> za </w:t>
                </w:r>
                <w:proofErr w:type="spellStart"/>
                <w:r>
                  <w:rPr>
                    <w:rFonts w:eastAsiaTheme="majorEastAsia" w:cstheme="minorHAnsi"/>
                    <w:sz w:val="80"/>
                    <w:szCs w:val="80"/>
                  </w:rPr>
                  <w:t>Mikrojavu</w:t>
                </w:r>
                <w:proofErr w:type="spellEnd"/>
              </w:p>
            </w:sdtContent>
          </w:sdt>
        </w:tc>
      </w:tr>
      <w:tr w:rsidR="00E01EF3" w14:paraId="40FE0724" w14:textId="77777777">
        <w:trPr>
          <w:trHeight w:val="720"/>
          <w:jc w:val="center"/>
        </w:trPr>
        <w:tc>
          <w:tcPr>
            <w:tcW w:w="9360" w:type="dxa"/>
            <w:tcBorders>
              <w:top w:val="single" w:sz="4" w:space="0" w:color="4F81BD"/>
            </w:tcBorders>
            <w:shd w:val="clear" w:color="auto" w:fill="auto"/>
            <w:vAlign w:val="center"/>
          </w:tcPr>
          <w:sdt>
            <w:sdtPr>
              <w:alias w:val="Subtitle"/>
              <w:id w:val="1549245571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14:paraId="011C97F3" w14:textId="77777777" w:rsidR="00E01EF3" w:rsidRDefault="0000000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proofErr w:type="spellStart"/>
                <w:r>
                  <w:rPr>
                    <w:rFonts w:eastAsiaTheme="majorEastAsia" w:cstheme="minorHAnsi"/>
                    <w:sz w:val="44"/>
                    <w:szCs w:val="44"/>
                  </w:rPr>
                  <w:t>Programski</w:t>
                </w:r>
                <w:proofErr w:type="spellEnd"/>
                <w:r>
                  <w:rPr>
                    <w:rFonts w:eastAsiaTheme="majorEastAsia" w:cstheme="minorHAnsi"/>
                    <w:sz w:val="44"/>
                    <w:szCs w:val="44"/>
                  </w:rPr>
                  <w:t xml:space="preserve"> </w:t>
                </w:r>
                <w:proofErr w:type="spellStart"/>
                <w:r>
                  <w:rPr>
                    <w:rFonts w:eastAsiaTheme="majorEastAsia" w:cstheme="minorHAnsi"/>
                    <w:sz w:val="44"/>
                    <w:szCs w:val="44"/>
                  </w:rPr>
                  <w:t>prevodioci</w:t>
                </w:r>
                <w:proofErr w:type="spellEnd"/>
                <w:r>
                  <w:rPr>
                    <w:rFonts w:eastAsiaTheme="majorEastAsia" w:cstheme="minorHAnsi"/>
                    <w:sz w:val="44"/>
                    <w:szCs w:val="44"/>
                  </w:rPr>
                  <w:t xml:space="preserve"> 1</w:t>
                </w:r>
              </w:p>
            </w:sdtContent>
          </w:sdt>
        </w:tc>
      </w:tr>
      <w:tr w:rsidR="00E01EF3" w14:paraId="6FB1CFE1" w14:textId="77777777">
        <w:trPr>
          <w:trHeight w:val="360"/>
          <w:jc w:val="center"/>
        </w:trPr>
        <w:tc>
          <w:tcPr>
            <w:tcW w:w="9360" w:type="dxa"/>
            <w:shd w:val="clear" w:color="auto" w:fill="auto"/>
            <w:vAlign w:val="center"/>
          </w:tcPr>
          <w:p w14:paraId="6C64BCF4" w14:textId="77777777" w:rsidR="00E01EF3" w:rsidRDefault="00E01EF3">
            <w:pPr>
              <w:pStyle w:val="NoSpacing"/>
              <w:jc w:val="center"/>
            </w:pPr>
          </w:p>
        </w:tc>
      </w:tr>
      <w:tr w:rsidR="00E01EF3" w14:paraId="501E9B33" w14:textId="77777777">
        <w:trPr>
          <w:trHeight w:val="360"/>
          <w:jc w:val="center"/>
        </w:trPr>
        <w:tc>
          <w:tcPr>
            <w:tcW w:w="9360" w:type="dxa"/>
            <w:shd w:val="clear" w:color="auto" w:fill="auto"/>
            <w:vAlign w:val="center"/>
          </w:tcPr>
          <w:sdt>
            <w:sdtPr>
              <w:alias w:val="Author"/>
              <w:id w:val="1757202521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14:paraId="1380D2AB" w14:textId="50128431" w:rsidR="00E01EF3" w:rsidRDefault="00224462">
                <w:pPr>
                  <w:pStyle w:val="NoSpacing"/>
                  <w:jc w:val="center"/>
                </w:pPr>
                <w:r>
                  <w:t>Andrija Novakovic 2017/0044</w:t>
                </w:r>
              </w:p>
            </w:sdtContent>
          </w:sdt>
        </w:tc>
      </w:tr>
    </w:tbl>
    <w:p w14:paraId="4134CC64" w14:textId="77777777" w:rsidR="00E01EF3" w:rsidRDefault="00E01EF3"/>
    <w:p w14:paraId="21920281" w14:textId="77777777" w:rsidR="00E01EF3" w:rsidRDefault="00E01EF3"/>
    <w:tbl>
      <w:tblPr>
        <w:tblpPr w:leftFromText="187" w:rightFromText="187" w:horzAnchor="margin" w:tblpXSpec="center" w:tblpYSpec="bottom"/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E01EF3" w14:paraId="5E409BCC" w14:textId="77777777">
        <w:trPr>
          <w:jc w:val="center"/>
        </w:trPr>
        <w:tc>
          <w:tcPr>
            <w:tcW w:w="9360" w:type="dxa"/>
            <w:shd w:val="clear" w:color="auto" w:fill="auto"/>
          </w:tcPr>
          <w:p w14:paraId="7976D119" w14:textId="3E44787A" w:rsidR="00E01EF3" w:rsidRDefault="00000000">
            <w:pPr>
              <w:pStyle w:val="NoSpacing"/>
              <w:jc w:val="center"/>
            </w:pPr>
            <w:r>
              <w:t>Beograd, 2</w:t>
            </w:r>
            <w:r w:rsidR="00224462">
              <w:t>3</w:t>
            </w:r>
            <w:r>
              <w:t xml:space="preserve">. </w:t>
            </w:r>
            <w:proofErr w:type="spellStart"/>
            <w:r>
              <w:t>avgust</w:t>
            </w:r>
            <w:proofErr w:type="spellEnd"/>
            <w:r>
              <w:t xml:space="preserve"> 202</w:t>
            </w:r>
            <w:r w:rsidR="00224462">
              <w:t>2</w:t>
            </w:r>
            <w:r>
              <w:t>.</w:t>
            </w:r>
          </w:p>
        </w:tc>
      </w:tr>
    </w:tbl>
    <w:p w14:paraId="6FA5DAB7" w14:textId="77777777" w:rsidR="00E01EF3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20" w:line="240" w:lineRule="auto"/>
        <w:jc w:val="right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Profesor: </w:t>
      </w:r>
    </w:p>
    <w:p w14:paraId="48C4971D" w14:textId="77777777" w:rsidR="00E01EF3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20" w:line="240" w:lineRule="auto"/>
        <w:jc w:val="right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dr Dragan Boji</w:t>
      </w:r>
      <w:r>
        <w:rPr>
          <w:rFonts w:eastAsia="Times New Roman" w:cstheme="minorHAnsi"/>
          <w:sz w:val="36"/>
          <w:szCs w:val="36"/>
        </w:rPr>
        <w:t>ć, vanr. prof</w:t>
      </w:r>
    </w:p>
    <w:p w14:paraId="38E61E75" w14:textId="77777777" w:rsidR="00E01EF3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20" w:line="240" w:lineRule="auto"/>
        <w:jc w:val="right"/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Asistenti</w:t>
      </w:r>
      <w:proofErr w:type="spellEnd"/>
      <w:r>
        <w:rPr>
          <w:rFonts w:cstheme="minorHAnsi"/>
          <w:sz w:val="36"/>
          <w:szCs w:val="36"/>
        </w:rPr>
        <w:t xml:space="preserve">: </w:t>
      </w:r>
    </w:p>
    <w:p w14:paraId="6F2B500F" w14:textId="77777777" w:rsidR="00E01EF3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20" w:line="240" w:lineRule="auto"/>
        <w:jc w:val="right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mast. </w:t>
      </w:r>
      <w:proofErr w:type="spellStart"/>
      <w:r>
        <w:rPr>
          <w:rFonts w:cstheme="minorHAnsi"/>
          <w:sz w:val="36"/>
          <w:szCs w:val="36"/>
        </w:rPr>
        <w:t>inž</w:t>
      </w:r>
      <w:proofErr w:type="spellEnd"/>
      <w:r>
        <w:rPr>
          <w:rFonts w:cstheme="minorHAnsi"/>
          <w:sz w:val="36"/>
          <w:szCs w:val="36"/>
        </w:rPr>
        <w:t xml:space="preserve">. Maja </w:t>
      </w:r>
      <w:proofErr w:type="spellStart"/>
      <w:r>
        <w:rPr>
          <w:rFonts w:cstheme="minorHAnsi"/>
          <w:sz w:val="36"/>
          <w:szCs w:val="36"/>
        </w:rPr>
        <w:t>Vukasović</w:t>
      </w:r>
      <w:proofErr w:type="spellEnd"/>
      <w:r>
        <w:rPr>
          <w:rFonts w:cstheme="minorHAnsi"/>
          <w:sz w:val="36"/>
          <w:szCs w:val="36"/>
        </w:rPr>
        <w:t xml:space="preserve">, </w:t>
      </w:r>
    </w:p>
    <w:p w14:paraId="2335ECC8" w14:textId="63FC01C6" w:rsidR="00E01EF3" w:rsidRPr="00224462" w:rsidRDefault="002244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2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224462">
        <w:rPr>
          <w:sz w:val="36"/>
          <w:szCs w:val="36"/>
        </w:rPr>
        <w:t xml:space="preserve">dipl. </w:t>
      </w:r>
      <w:proofErr w:type="spellStart"/>
      <w:r w:rsidRPr="00224462">
        <w:rPr>
          <w:sz w:val="36"/>
          <w:szCs w:val="36"/>
        </w:rPr>
        <w:t>inž</w:t>
      </w:r>
      <w:proofErr w:type="spellEnd"/>
      <w:r w:rsidRPr="00224462">
        <w:rPr>
          <w:sz w:val="36"/>
          <w:szCs w:val="36"/>
        </w:rPr>
        <w:t xml:space="preserve">. Mihajlo </w:t>
      </w:r>
      <w:proofErr w:type="spellStart"/>
      <w:r w:rsidRPr="00224462">
        <w:rPr>
          <w:sz w:val="36"/>
          <w:szCs w:val="36"/>
        </w:rPr>
        <w:t>Ogrizović</w:t>
      </w:r>
      <w:proofErr w:type="spellEnd"/>
    </w:p>
    <w:p w14:paraId="66C98A26" w14:textId="77777777" w:rsidR="00E01EF3" w:rsidRDefault="00000000">
      <w:r>
        <w:br w:type="page"/>
      </w:r>
    </w:p>
    <w:p w14:paraId="5CC5B74F" w14:textId="77777777" w:rsidR="00E01EF3" w:rsidRDefault="00000000">
      <w:pPr>
        <w:pStyle w:val="ListParagraph"/>
        <w:numPr>
          <w:ilvl w:val="0"/>
          <w:numId w:val="1"/>
        </w:numPr>
      </w:pPr>
      <w:proofErr w:type="spellStart"/>
      <w:r>
        <w:lastRenderedPageBreak/>
        <w:t>Postavka</w:t>
      </w:r>
      <w:proofErr w:type="spellEnd"/>
      <w:r>
        <w:t xml:space="preserve"> </w:t>
      </w:r>
      <w:proofErr w:type="spellStart"/>
      <w:r>
        <w:t>zadatka</w:t>
      </w:r>
      <w:proofErr w:type="spellEnd"/>
      <w:r>
        <w:t xml:space="preserve"> </w:t>
      </w:r>
    </w:p>
    <w:p w14:paraId="281633EF" w14:textId="77777777" w:rsidR="00E01EF3" w:rsidRDefault="00E01EF3">
      <w:pPr>
        <w:pStyle w:val="ListParagraph"/>
        <w:ind w:left="1440"/>
      </w:pPr>
    </w:p>
    <w:p w14:paraId="76D31051" w14:textId="77777777" w:rsidR="00E01EF3" w:rsidRDefault="00000000">
      <w:pPr>
        <w:pStyle w:val="ListParagraph"/>
      </w:pPr>
      <w:proofErr w:type="spellStart"/>
      <w:r>
        <w:t>Cilj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 xml:space="preserve"> je </w:t>
      </w:r>
      <w:proofErr w:type="spellStart"/>
      <w:r>
        <w:t>realizacija</w:t>
      </w:r>
      <w:proofErr w:type="spellEnd"/>
      <w:r>
        <w:t xml:space="preserve"> </w:t>
      </w:r>
      <w:proofErr w:type="spellStart"/>
      <w:r>
        <w:t>kompajlera</w:t>
      </w:r>
      <w:proofErr w:type="spellEnd"/>
      <w:r>
        <w:t xml:space="preserve"> za </w:t>
      </w:r>
      <w:proofErr w:type="spellStart"/>
      <w:r>
        <w:t>programski</w:t>
      </w:r>
      <w:proofErr w:type="spellEnd"/>
      <w:r>
        <w:t xml:space="preserve"> </w:t>
      </w:r>
      <w:proofErr w:type="spellStart"/>
      <w:r>
        <w:t>jezik</w:t>
      </w:r>
      <w:proofErr w:type="spellEnd"/>
      <w:r>
        <w:t xml:space="preserve"> </w:t>
      </w:r>
      <w:proofErr w:type="spellStart"/>
      <w:r>
        <w:t>Mikrojavu</w:t>
      </w:r>
      <w:proofErr w:type="spellEnd"/>
      <w:r>
        <w:t xml:space="preserve"> koji </w:t>
      </w:r>
      <w:proofErr w:type="spellStart"/>
      <w:r>
        <w:t>ima</w:t>
      </w:r>
      <w:proofErr w:type="spellEnd"/>
      <w:r>
        <w:t xml:space="preserve"> </w:t>
      </w:r>
      <w:proofErr w:type="spellStart"/>
      <w:r>
        <w:t>četiri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: </w:t>
      </w:r>
      <w:proofErr w:type="spellStart"/>
      <w:r>
        <w:t>leksičku</w:t>
      </w:r>
      <w:proofErr w:type="spellEnd"/>
      <w:r>
        <w:t xml:space="preserve"> </w:t>
      </w:r>
      <w:proofErr w:type="spellStart"/>
      <w:r>
        <w:t>analizu</w:t>
      </w:r>
      <w:proofErr w:type="spellEnd"/>
      <w:r>
        <w:t xml:space="preserve">, </w:t>
      </w:r>
      <w:proofErr w:type="spellStart"/>
      <w:r>
        <w:t>sintaksnu</w:t>
      </w:r>
      <w:proofErr w:type="spellEnd"/>
      <w:r>
        <w:t xml:space="preserve"> </w:t>
      </w:r>
      <w:proofErr w:type="spellStart"/>
      <w:r>
        <w:t>analizu</w:t>
      </w:r>
      <w:proofErr w:type="spellEnd"/>
      <w:r>
        <w:t xml:space="preserve">, </w:t>
      </w:r>
      <w:proofErr w:type="spellStart"/>
      <w:r>
        <w:t>semantičku</w:t>
      </w:r>
      <w:proofErr w:type="spellEnd"/>
      <w:r>
        <w:t xml:space="preserve"> </w:t>
      </w:r>
      <w:proofErr w:type="spellStart"/>
      <w:r>
        <w:t>analizu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generisanje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. </w:t>
      </w:r>
      <w:proofErr w:type="spellStart"/>
      <w:r>
        <w:t>Kompajler</w:t>
      </w:r>
      <w:proofErr w:type="spellEnd"/>
      <w:r>
        <w:t xml:space="preserve"> se </w:t>
      </w:r>
      <w:proofErr w:type="spellStart"/>
      <w:r>
        <w:t>generise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tri faze. </w:t>
      </w:r>
      <w:proofErr w:type="spellStart"/>
      <w:r>
        <w:t>Pomocu</w:t>
      </w:r>
      <w:proofErr w:type="spellEnd"/>
      <w:r>
        <w:t xml:space="preserve"> </w:t>
      </w:r>
      <w:proofErr w:type="spellStart"/>
      <w:proofErr w:type="gramStart"/>
      <w:r>
        <w:t>mjlexer.flex</w:t>
      </w:r>
      <w:proofErr w:type="spellEnd"/>
      <w:proofErr w:type="gramEnd"/>
      <w:r>
        <w:t xml:space="preserve"> </w:t>
      </w:r>
      <w:proofErr w:type="spellStart"/>
      <w:r>
        <w:t>fajla</w:t>
      </w:r>
      <w:proofErr w:type="spellEnd"/>
      <w:r>
        <w:t xml:space="preserve"> u </w:t>
      </w:r>
      <w:proofErr w:type="spellStart"/>
      <w:r>
        <w:t>kom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specificirani</w:t>
      </w:r>
      <w:proofErr w:type="spellEnd"/>
      <w:r>
        <w:t xml:space="preserve"> </w:t>
      </w:r>
      <w:proofErr w:type="spellStart"/>
      <w:r>
        <w:t>tokeni</w:t>
      </w:r>
      <w:proofErr w:type="spellEnd"/>
      <w:r>
        <w:t xml:space="preserve"> </w:t>
      </w:r>
      <w:proofErr w:type="spellStart"/>
      <w:r>
        <w:t>jezika</w:t>
      </w:r>
      <w:proofErr w:type="spellEnd"/>
      <w:r>
        <w:t xml:space="preserve">, </w:t>
      </w:r>
      <w:proofErr w:type="spellStart"/>
      <w:r>
        <w:t>generise</w:t>
      </w:r>
      <w:proofErr w:type="spellEnd"/>
      <w:r>
        <w:t xml:space="preserve"> se </w:t>
      </w:r>
      <w:proofErr w:type="spellStart"/>
      <w:r>
        <w:t>lexer</w:t>
      </w:r>
      <w:proofErr w:type="spellEnd"/>
      <w:r>
        <w:t xml:space="preserve">, </w:t>
      </w:r>
      <w:proofErr w:type="spellStart"/>
      <w:r>
        <w:t>izvrsavanjem</w:t>
      </w:r>
      <w:proofErr w:type="spellEnd"/>
      <w:r>
        <w:t xml:space="preserve"> </w:t>
      </w:r>
      <w:proofErr w:type="spellStart"/>
      <w:r>
        <w:t>LexerGenerator</w:t>
      </w:r>
      <w:proofErr w:type="spellEnd"/>
      <w:r>
        <w:t xml:space="preserve"> run </w:t>
      </w:r>
      <w:proofErr w:type="spellStart"/>
      <w:r>
        <w:t>konfiguracije</w:t>
      </w:r>
      <w:proofErr w:type="spellEnd"/>
      <w:r>
        <w:t xml:space="preserve">. </w:t>
      </w:r>
      <w:proofErr w:type="spellStart"/>
      <w:r>
        <w:t>Pomocu</w:t>
      </w:r>
      <w:proofErr w:type="spellEnd"/>
      <w:r>
        <w:t xml:space="preserve"> </w:t>
      </w:r>
      <w:proofErr w:type="spellStart"/>
      <w:r>
        <w:t>mjparser.cup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u </w:t>
      </w:r>
      <w:proofErr w:type="spellStart"/>
      <w:r>
        <w:t>kom</w:t>
      </w:r>
      <w:proofErr w:type="spellEnd"/>
      <w:r>
        <w:t xml:space="preserve"> je </w:t>
      </w:r>
      <w:proofErr w:type="spellStart"/>
      <w:r>
        <w:t>specificirana</w:t>
      </w:r>
      <w:proofErr w:type="spellEnd"/>
      <w:r>
        <w:t xml:space="preserve"> </w:t>
      </w:r>
      <w:proofErr w:type="spellStart"/>
      <w:r>
        <w:t>gramatika</w:t>
      </w:r>
      <w:proofErr w:type="spellEnd"/>
      <w:r>
        <w:t xml:space="preserve"> </w:t>
      </w:r>
      <w:proofErr w:type="spellStart"/>
      <w:r>
        <w:t>jezika</w:t>
      </w:r>
      <w:proofErr w:type="spellEnd"/>
      <w:r>
        <w:t xml:space="preserve">, </w:t>
      </w:r>
      <w:proofErr w:type="spellStart"/>
      <w:r>
        <w:t>generise</w:t>
      </w:r>
      <w:proofErr w:type="spellEnd"/>
      <w:r>
        <w:t xml:space="preserve"> se parser. I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, generator </w:t>
      </w:r>
      <w:proofErr w:type="spellStart"/>
      <w:r>
        <w:t>koda</w:t>
      </w:r>
      <w:proofErr w:type="spellEnd"/>
      <w:r>
        <w:t xml:space="preserve">, </w:t>
      </w:r>
      <w:proofErr w:type="spellStart"/>
      <w:r>
        <w:t>generise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primajuci</w:t>
      </w:r>
      <w:proofErr w:type="spellEnd"/>
      <w:r>
        <w:t xml:space="preserve"> </w:t>
      </w:r>
      <w:proofErr w:type="spellStart"/>
      <w:r>
        <w:t>nardbe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parsera</w:t>
      </w:r>
      <w:proofErr w:type="spellEnd"/>
      <w:r>
        <w:t>.</w:t>
      </w:r>
    </w:p>
    <w:p w14:paraId="1A25F1FB" w14:textId="77777777" w:rsidR="00E01EF3" w:rsidRDefault="00E01EF3">
      <w:pPr>
        <w:ind w:left="360"/>
      </w:pPr>
    </w:p>
    <w:p w14:paraId="3CC0FC15" w14:textId="77777777" w:rsidR="00E01EF3" w:rsidRDefault="00000000">
      <w:pPr>
        <w:pStyle w:val="ListParagraph"/>
        <w:numPr>
          <w:ilvl w:val="0"/>
          <w:numId w:val="1"/>
        </w:numPr>
      </w:pPr>
      <w:proofErr w:type="spellStart"/>
      <w:r>
        <w:t>Opis</w:t>
      </w:r>
      <w:proofErr w:type="spellEnd"/>
      <w:r>
        <w:t xml:space="preserve"> </w:t>
      </w:r>
      <w:proofErr w:type="spellStart"/>
      <w:r>
        <w:t>komandi</w:t>
      </w:r>
      <w:proofErr w:type="spellEnd"/>
      <w:r>
        <w:t xml:space="preserve"> za </w:t>
      </w:r>
      <w:proofErr w:type="spellStart"/>
      <w:r>
        <w:t>generisanje</w:t>
      </w:r>
      <w:proofErr w:type="spellEnd"/>
      <w:r>
        <w:t xml:space="preserve"> java </w:t>
      </w:r>
      <w:proofErr w:type="spellStart"/>
      <w:r>
        <w:t>koda</w:t>
      </w:r>
      <w:proofErr w:type="spellEnd"/>
      <w:r>
        <w:t xml:space="preserve"> </w:t>
      </w:r>
    </w:p>
    <w:p w14:paraId="5293798F" w14:textId="77777777" w:rsidR="00E01EF3" w:rsidRDefault="00000000">
      <w:pPr>
        <w:pStyle w:val="BodyText"/>
        <w:numPr>
          <w:ilvl w:val="0"/>
          <w:numId w:val="2"/>
        </w:numPr>
        <w:tabs>
          <w:tab w:val="left" w:pos="11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</w:pPr>
      <w:r>
        <w:rPr>
          <w:rFonts w:cstheme="minorHAnsi"/>
        </w:rPr>
        <w:t xml:space="preserve">Generator </w:t>
      </w:r>
      <w:proofErr w:type="spellStart"/>
      <w:r>
        <w:rPr>
          <w:rFonts w:cstheme="minorHAnsi"/>
        </w:rPr>
        <w:t>lexera</w:t>
      </w:r>
      <w:proofErr w:type="spellEnd"/>
      <w:r>
        <w:rPr>
          <w:rFonts w:cstheme="minorHAnsi"/>
        </w:rPr>
        <w:t xml:space="preserve">: java -cp ../lib/JFlex.jar </w:t>
      </w:r>
      <w:proofErr w:type="spellStart"/>
      <w:r>
        <w:rPr>
          <w:rFonts w:cstheme="minorHAnsi"/>
        </w:rPr>
        <w:t>JFlex.Main</w:t>
      </w:r>
      <w:proofErr w:type="spellEnd"/>
      <w:r>
        <w:rPr>
          <w:rFonts w:cstheme="minorHAnsi"/>
        </w:rPr>
        <w:t xml:space="preserve"> -d </w:t>
      </w:r>
      <w:proofErr w:type="spellStart"/>
      <w:r>
        <w:rPr>
          <w:rFonts w:cstheme="minorHAnsi"/>
        </w:rPr>
        <w:t>rs</w:t>
      </w:r>
      <w:proofErr w:type="spellEnd"/>
      <w:r>
        <w:rPr>
          <w:rFonts w:cstheme="minorHAnsi"/>
        </w:rPr>
        <w:t>\ac\</w:t>
      </w:r>
      <w:proofErr w:type="spellStart"/>
      <w:r>
        <w:rPr>
          <w:rFonts w:cstheme="minorHAnsi"/>
        </w:rPr>
        <w:t>bg</w:t>
      </w:r>
      <w:proofErr w:type="spellEnd"/>
      <w:r>
        <w:rPr>
          <w:rFonts w:cstheme="minorHAnsi"/>
        </w:rPr>
        <w:t>\</w:t>
      </w:r>
      <w:proofErr w:type="spellStart"/>
      <w:r>
        <w:rPr>
          <w:rFonts w:cstheme="minorHAnsi"/>
        </w:rPr>
        <w:t>etf</w:t>
      </w:r>
      <w:proofErr w:type="spellEnd"/>
      <w:r>
        <w:rPr>
          <w:rFonts w:cstheme="minorHAnsi"/>
        </w:rPr>
        <w:t>\pp1 ..\spec\</w:t>
      </w:r>
      <w:proofErr w:type="spellStart"/>
      <w:r>
        <w:rPr>
          <w:rFonts w:cstheme="minorHAnsi"/>
        </w:rPr>
        <w:t>mjlexer.flex</w:t>
      </w:r>
      <w:proofErr w:type="spellEnd"/>
    </w:p>
    <w:p w14:paraId="7EAB4B2C" w14:textId="77777777" w:rsidR="00E01EF3" w:rsidRDefault="00000000">
      <w:pPr>
        <w:pStyle w:val="BodyText"/>
        <w:numPr>
          <w:ilvl w:val="0"/>
          <w:numId w:val="2"/>
        </w:numPr>
        <w:tabs>
          <w:tab w:val="left" w:pos="11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  <w:rPr>
          <w:rFonts w:cstheme="minorHAnsi"/>
        </w:rPr>
      </w:pPr>
      <w:r>
        <w:rPr>
          <w:rFonts w:cstheme="minorHAnsi"/>
        </w:rPr>
        <w:t xml:space="preserve">Generator </w:t>
      </w:r>
      <w:proofErr w:type="spellStart"/>
      <w:r>
        <w:rPr>
          <w:rFonts w:cstheme="minorHAnsi"/>
        </w:rPr>
        <w:t>parsera</w:t>
      </w:r>
      <w:proofErr w:type="spellEnd"/>
      <w:r>
        <w:rPr>
          <w:rFonts w:cstheme="minorHAnsi"/>
        </w:rPr>
        <w:t xml:space="preserve">:  java -cp ../lib/cup_v10k.jar </w:t>
      </w:r>
      <w:proofErr w:type="spellStart"/>
      <w:r>
        <w:rPr>
          <w:rFonts w:cstheme="minorHAnsi"/>
        </w:rPr>
        <w:t>java_</w:t>
      </w:r>
      <w:proofErr w:type="gramStart"/>
      <w:r>
        <w:rPr>
          <w:rFonts w:cstheme="minorHAnsi"/>
        </w:rPr>
        <w:t>cup.Main</w:t>
      </w:r>
      <w:proofErr w:type="spellEnd"/>
      <w:proofErr w:type="gramEnd"/>
      <w:r>
        <w:rPr>
          <w:rFonts w:cstheme="minorHAnsi"/>
        </w:rPr>
        <w:t xml:space="preserve"> -</w:t>
      </w:r>
      <w:proofErr w:type="spellStart"/>
      <w:r>
        <w:rPr>
          <w:rFonts w:cstheme="minorHAnsi"/>
        </w:rPr>
        <w:t>destdir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rs</w:t>
      </w:r>
      <w:proofErr w:type="spellEnd"/>
      <w:r>
        <w:rPr>
          <w:rFonts w:cstheme="minorHAnsi"/>
        </w:rPr>
        <w:t>\ac\</w:t>
      </w:r>
      <w:proofErr w:type="spellStart"/>
      <w:r>
        <w:rPr>
          <w:rFonts w:cstheme="minorHAnsi"/>
        </w:rPr>
        <w:t>bg</w:t>
      </w:r>
      <w:proofErr w:type="spellEnd"/>
      <w:r>
        <w:rPr>
          <w:rFonts w:cstheme="minorHAnsi"/>
        </w:rPr>
        <w:t>\</w:t>
      </w:r>
      <w:proofErr w:type="spellStart"/>
      <w:r>
        <w:rPr>
          <w:rFonts w:cstheme="minorHAnsi"/>
        </w:rPr>
        <w:t>etf</w:t>
      </w:r>
      <w:proofErr w:type="spellEnd"/>
      <w:r>
        <w:rPr>
          <w:rFonts w:cstheme="minorHAnsi"/>
        </w:rPr>
        <w:t xml:space="preserve">\pp1 -parser </w:t>
      </w:r>
      <w:proofErr w:type="spellStart"/>
      <w:r>
        <w:rPr>
          <w:rFonts w:cstheme="minorHAnsi"/>
        </w:rPr>
        <w:t>MJParser</w:t>
      </w:r>
      <w:proofErr w:type="spellEnd"/>
      <w:r>
        <w:rPr>
          <w:rFonts w:cstheme="minorHAnsi"/>
        </w:rPr>
        <w:t xml:space="preserve"> -</w:t>
      </w:r>
      <w:proofErr w:type="spellStart"/>
      <w:r>
        <w:rPr>
          <w:rFonts w:cstheme="minorHAnsi"/>
        </w:rPr>
        <w:t>ast</w:t>
      </w:r>
      <w:proofErr w:type="spellEnd"/>
      <w:r>
        <w:rPr>
          <w:rFonts w:cstheme="minorHAnsi"/>
        </w:rPr>
        <w:t xml:space="preserve"> rs.ac.bg.etf.pp1.ast -</w:t>
      </w:r>
      <w:proofErr w:type="spellStart"/>
      <w:r>
        <w:rPr>
          <w:rFonts w:cstheme="minorHAnsi"/>
        </w:rPr>
        <w:t>buildtree</w:t>
      </w:r>
      <w:proofErr w:type="spellEnd"/>
      <w:r>
        <w:rPr>
          <w:rFonts w:cstheme="minorHAnsi"/>
        </w:rPr>
        <w:t xml:space="preserve"> ..\spec\</w:t>
      </w:r>
      <w:proofErr w:type="spellStart"/>
      <w:r>
        <w:rPr>
          <w:rFonts w:cstheme="minorHAnsi"/>
        </w:rPr>
        <w:t>mjparser.cup</w:t>
      </w:r>
      <w:proofErr w:type="spellEnd"/>
    </w:p>
    <w:p w14:paraId="0C6FCA3A" w14:textId="77777777" w:rsidR="00E01EF3" w:rsidRDefault="00000000">
      <w:pPr>
        <w:pStyle w:val="BodyText"/>
        <w:numPr>
          <w:ilvl w:val="0"/>
          <w:numId w:val="2"/>
        </w:numPr>
        <w:tabs>
          <w:tab w:val="left" w:pos="11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  <w:rPr>
          <w:rFonts w:cstheme="minorHAnsi"/>
        </w:rPr>
      </w:pPr>
      <w:proofErr w:type="spellStart"/>
      <w:r>
        <w:rPr>
          <w:rFonts w:cstheme="minorHAnsi"/>
        </w:rPr>
        <w:t>Kompajliranje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mikrojava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programa</w:t>
      </w:r>
      <w:proofErr w:type="spellEnd"/>
      <w:proofErr w:type="gramEnd"/>
      <w:r>
        <w:rPr>
          <w:rFonts w:cstheme="minorHAnsi"/>
        </w:rPr>
        <w:t>: java -cp ..\MJCompiler.jar rs.ac.bg.etf.pp1.Compiler [.</w:t>
      </w:r>
      <w:proofErr w:type="spellStart"/>
      <w:r>
        <w:rPr>
          <w:rFonts w:cstheme="minorHAnsi"/>
        </w:rPr>
        <w:t>mj</w:t>
      </w:r>
      <w:proofErr w:type="spellEnd"/>
      <w:r>
        <w:rPr>
          <w:rFonts w:cstheme="minorHAnsi"/>
        </w:rPr>
        <w:t xml:space="preserve"> location] [.obj location]</w:t>
      </w:r>
    </w:p>
    <w:p w14:paraId="37ADD4A2" w14:textId="77777777" w:rsidR="00E01EF3" w:rsidRDefault="00000000">
      <w:pPr>
        <w:pStyle w:val="BodyText"/>
        <w:numPr>
          <w:ilvl w:val="0"/>
          <w:numId w:val="2"/>
        </w:numPr>
        <w:tabs>
          <w:tab w:val="left" w:pos="11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  <w:rPr>
          <w:rFonts w:cstheme="minorHAnsi"/>
        </w:rPr>
      </w:pPr>
      <w:proofErr w:type="spellStart"/>
      <w:r>
        <w:rPr>
          <w:rFonts w:cstheme="minorHAnsi"/>
        </w:rPr>
        <w:t>Disasm</w:t>
      </w:r>
      <w:proofErr w:type="spellEnd"/>
      <w:r>
        <w:rPr>
          <w:rFonts w:cstheme="minorHAnsi"/>
        </w:rPr>
        <w:t xml:space="preserve">: java -cp ..\lib\mj-runtime.jar </w:t>
      </w:r>
      <w:proofErr w:type="gramStart"/>
      <w:r>
        <w:rPr>
          <w:rFonts w:cstheme="minorHAnsi"/>
        </w:rPr>
        <w:t>rs.etf.pp1.mj.runtime</w:t>
      </w:r>
      <w:proofErr w:type="gramEnd"/>
      <w:r>
        <w:rPr>
          <w:rFonts w:cstheme="minorHAnsi"/>
        </w:rPr>
        <w:t>.disasm ..\test\program.obj</w:t>
      </w:r>
    </w:p>
    <w:p w14:paraId="22C32238" w14:textId="77777777" w:rsidR="00E01EF3" w:rsidRDefault="00000000">
      <w:pPr>
        <w:pStyle w:val="BodyText"/>
        <w:numPr>
          <w:ilvl w:val="0"/>
          <w:numId w:val="2"/>
        </w:numPr>
        <w:tabs>
          <w:tab w:val="left" w:pos="11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  <w:rPr>
          <w:rFonts w:cstheme="minorHAnsi"/>
        </w:rPr>
      </w:pPr>
      <w:r>
        <w:rPr>
          <w:rFonts w:cstheme="minorHAnsi"/>
        </w:rPr>
        <w:t xml:space="preserve">Run/Debug: java -cp ..\lib\mj-runtime.jar </w:t>
      </w:r>
      <w:proofErr w:type="gramStart"/>
      <w:r>
        <w:rPr>
          <w:rFonts w:cstheme="minorHAnsi"/>
        </w:rPr>
        <w:t>rs.etf.pp1.mj.runtime</w:t>
      </w:r>
      <w:proofErr w:type="gramEnd"/>
      <w:r>
        <w:rPr>
          <w:rFonts w:cstheme="minorHAnsi"/>
        </w:rPr>
        <w:t xml:space="preserve">.Run </w:t>
      </w:r>
      <w:r>
        <w:rPr>
          <w:rFonts w:cstheme="minorHAnsi"/>
        </w:rPr>
        <w:br/>
        <w:t>[-debug] ..\test\program.obj</w:t>
      </w:r>
    </w:p>
    <w:p w14:paraId="3304903E" w14:textId="77777777" w:rsidR="00E01EF3" w:rsidRDefault="00000000">
      <w:pPr>
        <w:pStyle w:val="BodyText"/>
        <w:numPr>
          <w:ilvl w:val="0"/>
          <w:numId w:val="2"/>
        </w:numPr>
        <w:tabs>
          <w:tab w:val="left" w:pos="11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  <w:rPr>
          <w:rFonts w:cstheme="minorHAnsi"/>
        </w:rPr>
      </w:pPr>
      <w:proofErr w:type="spellStart"/>
      <w:r>
        <w:rPr>
          <w:rFonts w:cstheme="minorHAnsi"/>
        </w:rPr>
        <w:t>Pokretanje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iz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komandne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linije</w:t>
      </w:r>
      <w:proofErr w:type="spellEnd"/>
      <w:r>
        <w:rPr>
          <w:rFonts w:cstheme="minorHAnsi"/>
        </w:rPr>
        <w:t xml:space="preserve"> java -</w:t>
      </w:r>
      <w:proofErr w:type="gramStart"/>
      <w:r>
        <w:rPr>
          <w:rFonts w:cstheme="minorHAnsi"/>
        </w:rPr>
        <w:t>cp .;lib/mj-runtime-1.1.jar</w:t>
      </w:r>
      <w:proofErr w:type="gramEnd"/>
      <w:r>
        <w:rPr>
          <w:rFonts w:cstheme="minorHAnsi"/>
        </w:rPr>
        <w:t xml:space="preserve"> rs.etf.pp1.mj.runtime.Run test/program_1.obj</w:t>
      </w:r>
    </w:p>
    <w:p w14:paraId="511E6274" w14:textId="77777777" w:rsidR="00E01EF3" w:rsidRDefault="00000000">
      <w:pPr>
        <w:pStyle w:val="BodyText"/>
        <w:numPr>
          <w:ilvl w:val="0"/>
          <w:numId w:val="2"/>
        </w:numPr>
        <w:tabs>
          <w:tab w:val="left" w:pos="11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  <w:rPr>
          <w:rFonts w:cstheme="minorHAnsi"/>
        </w:rPr>
      </w:pPr>
      <w:proofErr w:type="spellStart"/>
      <w:r>
        <w:rPr>
          <w:rFonts w:cstheme="minorHAnsi"/>
          <w:color w:val="050505"/>
          <w:shd w:val="clear" w:color="auto" w:fill="E4E6EB"/>
        </w:rPr>
        <w:t>Ispis</w:t>
      </w:r>
      <w:proofErr w:type="spellEnd"/>
      <w:r>
        <w:rPr>
          <w:rFonts w:cstheme="minorHAnsi"/>
          <w:color w:val="050505"/>
          <w:shd w:val="clear" w:color="auto" w:fill="E4E6EB"/>
        </w:rPr>
        <w:t xml:space="preserve"> u </w:t>
      </w:r>
      <w:proofErr w:type="spellStart"/>
      <w:r>
        <w:rPr>
          <w:rFonts w:cstheme="minorHAnsi"/>
          <w:color w:val="050505"/>
          <w:shd w:val="clear" w:color="auto" w:fill="E4E6EB"/>
        </w:rPr>
        <w:t>fajl</w:t>
      </w:r>
      <w:proofErr w:type="spellEnd"/>
      <w:r>
        <w:rPr>
          <w:rFonts w:cstheme="minorHAnsi"/>
          <w:color w:val="050505"/>
          <w:shd w:val="clear" w:color="auto" w:fill="E4E6EB"/>
        </w:rPr>
        <w:t xml:space="preserve"> java -jar lib/mj-runtime-1.1.jar test\</w:t>
      </w:r>
      <w:proofErr w:type="spellStart"/>
      <w:proofErr w:type="gramStart"/>
      <w:r>
        <w:rPr>
          <w:rFonts w:cstheme="minorHAnsi"/>
          <w:color w:val="050505"/>
          <w:shd w:val="clear" w:color="auto" w:fill="E4E6EB"/>
        </w:rPr>
        <w:t>program.mj</w:t>
      </w:r>
      <w:proofErr w:type="spellEnd"/>
      <w:proofErr w:type="gramEnd"/>
      <w:r>
        <w:rPr>
          <w:rFonts w:cstheme="minorHAnsi"/>
          <w:color w:val="050505"/>
          <w:shd w:val="clear" w:color="auto" w:fill="E4E6EB"/>
        </w:rPr>
        <w:t xml:space="preserve"> test\program.obj &gt;test\</w:t>
      </w:r>
      <w:proofErr w:type="spellStart"/>
      <w:r>
        <w:rPr>
          <w:rFonts w:cstheme="minorHAnsi"/>
          <w:color w:val="050505"/>
          <w:shd w:val="clear" w:color="auto" w:fill="E4E6EB"/>
        </w:rPr>
        <w:t>izlaz.out</w:t>
      </w:r>
      <w:proofErr w:type="spellEnd"/>
      <w:r>
        <w:rPr>
          <w:rFonts w:cstheme="minorHAnsi"/>
          <w:color w:val="050505"/>
          <w:shd w:val="clear" w:color="auto" w:fill="E4E6EB"/>
        </w:rPr>
        <w:t xml:space="preserve"> 2&gt;test\</w:t>
      </w:r>
      <w:proofErr w:type="spellStart"/>
      <w:r>
        <w:rPr>
          <w:rFonts w:cstheme="minorHAnsi"/>
          <w:color w:val="050505"/>
          <w:shd w:val="clear" w:color="auto" w:fill="E4E6EB"/>
        </w:rPr>
        <w:t>izlaz.err</w:t>
      </w:r>
      <w:proofErr w:type="spellEnd"/>
    </w:p>
    <w:p w14:paraId="15B3E45E" w14:textId="77777777" w:rsidR="00E01EF3" w:rsidRDefault="00E01EF3">
      <w:pPr>
        <w:pStyle w:val="BodyText"/>
        <w:tabs>
          <w:tab w:val="left" w:pos="11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  <w:ind w:left="360"/>
        <w:jc w:val="both"/>
        <w:rPr>
          <w:rFonts w:cstheme="minorHAnsi"/>
        </w:rPr>
      </w:pPr>
    </w:p>
    <w:p w14:paraId="314CB707" w14:textId="77777777" w:rsidR="00E01EF3" w:rsidRDefault="00000000">
      <w:pPr>
        <w:pStyle w:val="BodyText"/>
        <w:numPr>
          <w:ilvl w:val="0"/>
          <w:numId w:val="1"/>
        </w:numPr>
        <w:tabs>
          <w:tab w:val="left" w:pos="11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  <w:jc w:val="both"/>
      </w:pPr>
      <w:proofErr w:type="spellStart"/>
      <w:r>
        <w:rPr>
          <w:rFonts w:cstheme="minorHAnsi"/>
        </w:rPr>
        <w:t>Opis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prilozenih</w:t>
      </w:r>
      <w:proofErr w:type="spellEnd"/>
      <w:r>
        <w:rPr>
          <w:rFonts w:cstheme="minorHAnsi"/>
        </w:rPr>
        <w:t xml:space="preserve"> test </w:t>
      </w:r>
      <w:proofErr w:type="spellStart"/>
      <w:r>
        <w:rPr>
          <w:rFonts w:cstheme="minorHAnsi"/>
        </w:rPr>
        <w:t>primera</w:t>
      </w:r>
      <w:proofErr w:type="spellEnd"/>
    </w:p>
    <w:p w14:paraId="671648F4" w14:textId="7C0A42F6" w:rsidR="00E01EF3" w:rsidRDefault="00000000">
      <w:pPr>
        <w:pStyle w:val="BodyText"/>
        <w:tabs>
          <w:tab w:val="left" w:pos="11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  <w:ind w:left="1440"/>
        <w:jc w:val="both"/>
      </w:pPr>
      <w:r>
        <w:rPr>
          <w:rFonts w:cstheme="minorHAnsi"/>
        </w:rPr>
        <w:t xml:space="preserve">Svi test </w:t>
      </w:r>
      <w:proofErr w:type="spellStart"/>
      <w:r>
        <w:rPr>
          <w:rFonts w:cstheme="minorHAnsi"/>
        </w:rPr>
        <w:t>primeri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osim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poslednjeg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sadrze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greske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Svaki</w:t>
      </w:r>
      <w:proofErr w:type="spellEnd"/>
      <w:r>
        <w:rPr>
          <w:rFonts w:cstheme="minorHAnsi"/>
        </w:rPr>
        <w:t xml:space="preserve"> od </w:t>
      </w:r>
      <w:proofErr w:type="spellStart"/>
      <w:r w:rsidR="00FC5579">
        <w:rPr>
          <w:rFonts w:cstheme="minorHAnsi"/>
        </w:rPr>
        <w:t>onih</w:t>
      </w:r>
      <w:proofErr w:type="spellEnd"/>
      <w:r w:rsidR="00FC5579">
        <w:rPr>
          <w:rFonts w:cstheme="minorHAnsi"/>
        </w:rPr>
        <w:t xml:space="preserve"> koji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testira</w:t>
      </w:r>
      <w:r w:rsidR="00FC5579">
        <w:rPr>
          <w:rFonts w:cstheme="minorHAnsi"/>
        </w:rPr>
        <w:t>ju</w:t>
      </w:r>
      <w:proofErr w:type="spellEnd"/>
      <w:r>
        <w:rPr>
          <w:rFonts w:cstheme="minorHAnsi"/>
        </w:rPr>
        <w:t xml:space="preserve"> </w:t>
      </w:r>
      <w:proofErr w:type="spellStart"/>
      <w:r w:rsidR="00FC5579">
        <w:rPr>
          <w:rFonts w:cstheme="minorHAnsi"/>
        </w:rPr>
        <w:t>greske</w:t>
      </w:r>
      <w:proofErr w:type="spellEnd"/>
      <w:r w:rsidR="00FC5579">
        <w:rPr>
          <w:rFonts w:cstheme="minorHAnsi"/>
        </w:rPr>
        <w:t xml:space="preserve"> </w:t>
      </w:r>
      <w:proofErr w:type="spellStart"/>
      <w:r w:rsidR="00FC5579">
        <w:rPr>
          <w:rFonts w:cstheme="minorHAnsi"/>
        </w:rPr>
        <w:t>testira</w:t>
      </w:r>
      <w:proofErr w:type="spellEnd"/>
      <w:r w:rsidR="00FC5579">
        <w:rPr>
          <w:rFonts w:cstheme="minorHAnsi"/>
        </w:rPr>
        <w:t xml:space="preserve"> </w:t>
      </w:r>
      <w:proofErr w:type="spellStart"/>
      <w:r w:rsidR="00FC5579">
        <w:rPr>
          <w:rFonts w:cstheme="minorHAnsi"/>
        </w:rPr>
        <w:t>gresku</w:t>
      </w:r>
      <w:proofErr w:type="spellEnd"/>
      <w:r w:rsidR="00FC5579">
        <w:rPr>
          <w:rFonts w:cstheme="minorHAnsi"/>
        </w:rPr>
        <w:t xml:space="preserve"> u </w:t>
      </w:r>
      <w:proofErr w:type="spellStart"/>
      <w:r w:rsidR="00FC5579">
        <w:rPr>
          <w:rFonts w:cstheme="minorHAnsi"/>
        </w:rPr>
        <w:t>drugoj</w:t>
      </w:r>
      <w:proofErr w:type="spellEnd"/>
      <w:r w:rsidR="00FC5579">
        <w:rPr>
          <w:rFonts w:cstheme="minorHAnsi"/>
        </w:rPr>
        <w:t xml:space="preserve"> </w:t>
      </w:r>
      <w:proofErr w:type="spellStart"/>
      <w:proofErr w:type="gramStart"/>
      <w:r w:rsidR="00FC5579">
        <w:rPr>
          <w:rFonts w:cstheme="minorHAnsi"/>
        </w:rPr>
        <w:t>fazi</w:t>
      </w:r>
      <w:proofErr w:type="spellEnd"/>
      <w:r w:rsidR="00FC5579">
        <w:rPr>
          <w:rFonts w:cstheme="minorHAnsi"/>
        </w:rPr>
        <w:t>(</w:t>
      </w:r>
      <w:proofErr w:type="spellStart"/>
      <w:proofErr w:type="gramEnd"/>
      <w:r w:rsidR="00FC5579">
        <w:rPr>
          <w:rFonts w:cstheme="minorHAnsi"/>
        </w:rPr>
        <w:t>Lexer</w:t>
      </w:r>
      <w:proofErr w:type="spellEnd"/>
      <w:r w:rsidR="00FC5579">
        <w:rPr>
          <w:rFonts w:cstheme="minorHAnsi"/>
        </w:rPr>
        <w:t xml:space="preserve">, Parser </w:t>
      </w:r>
      <w:proofErr w:type="spellStart"/>
      <w:r w:rsidR="00FC5579">
        <w:rPr>
          <w:rFonts w:cstheme="minorHAnsi"/>
        </w:rPr>
        <w:t>i</w:t>
      </w:r>
      <w:proofErr w:type="spellEnd"/>
      <w:r w:rsidR="00FC5579">
        <w:rPr>
          <w:rFonts w:cstheme="minorHAnsi"/>
        </w:rPr>
        <w:t xml:space="preserve"> </w:t>
      </w:r>
      <w:proofErr w:type="spellStart"/>
      <w:r w:rsidR="00FC5579">
        <w:rPr>
          <w:rFonts w:cstheme="minorHAnsi"/>
        </w:rPr>
        <w:t>Semantika</w:t>
      </w:r>
      <w:proofErr w:type="spellEnd"/>
      <w:r w:rsidR="00FC5579">
        <w:rPr>
          <w:rFonts w:cstheme="minorHAnsi"/>
        </w:rPr>
        <w:t>)</w:t>
      </w:r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Poslednji</w:t>
      </w:r>
      <w:proofErr w:type="spellEnd"/>
      <w:r>
        <w:rPr>
          <w:rFonts w:cstheme="minorHAnsi"/>
        </w:rPr>
        <w:t xml:space="preserve"> test je </w:t>
      </w:r>
      <w:proofErr w:type="spellStart"/>
      <w:r>
        <w:rPr>
          <w:rFonts w:cstheme="minorHAnsi"/>
        </w:rPr>
        <w:t>ispravno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napisan</w:t>
      </w:r>
      <w:proofErr w:type="spellEnd"/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generise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kod</w:t>
      </w:r>
      <w:proofErr w:type="spellEnd"/>
      <w:r>
        <w:rPr>
          <w:rFonts w:cstheme="minorHAnsi"/>
        </w:rPr>
        <w:t xml:space="preserve"> koji </w:t>
      </w:r>
      <w:proofErr w:type="spellStart"/>
      <w:r>
        <w:rPr>
          <w:rFonts w:cstheme="minorHAnsi"/>
        </w:rPr>
        <w:t>moze</w:t>
      </w:r>
      <w:proofErr w:type="spellEnd"/>
      <w:r>
        <w:rPr>
          <w:rFonts w:cstheme="minorHAnsi"/>
        </w:rPr>
        <w:t xml:space="preserve"> da se </w:t>
      </w:r>
      <w:proofErr w:type="spellStart"/>
      <w:r>
        <w:rPr>
          <w:rFonts w:cstheme="minorHAnsi"/>
        </w:rPr>
        <w:t>izvrsava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tim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testom</w:t>
      </w:r>
      <w:proofErr w:type="spellEnd"/>
      <w:r>
        <w:rPr>
          <w:rFonts w:cstheme="minorHAnsi"/>
        </w:rPr>
        <w:t xml:space="preserve"> je </w:t>
      </w:r>
      <w:proofErr w:type="spellStart"/>
      <w:r>
        <w:rPr>
          <w:rFonts w:cstheme="minorHAnsi"/>
        </w:rPr>
        <w:t>pokrivena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upotreba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svih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zadatih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smena</w:t>
      </w:r>
      <w:proofErr w:type="spellEnd"/>
      <w:r>
        <w:rPr>
          <w:rFonts w:cstheme="minorHAnsi"/>
        </w:rPr>
        <w:t xml:space="preserve"> za A </w:t>
      </w:r>
      <w:proofErr w:type="spellStart"/>
      <w:r>
        <w:rPr>
          <w:rFonts w:cstheme="minorHAnsi"/>
        </w:rPr>
        <w:t>nivo</w:t>
      </w:r>
      <w:proofErr w:type="spellEnd"/>
      <w:r>
        <w:rPr>
          <w:rFonts w:cstheme="minorHAnsi"/>
        </w:rPr>
        <w:t>.</w:t>
      </w:r>
    </w:p>
    <w:p w14:paraId="5CF9A86F" w14:textId="77777777" w:rsidR="00E01EF3" w:rsidRDefault="00E01EF3">
      <w:pPr>
        <w:pStyle w:val="BodyText"/>
        <w:tabs>
          <w:tab w:val="left" w:pos="11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  <w:ind w:left="1440"/>
        <w:jc w:val="both"/>
        <w:rPr>
          <w:rFonts w:cstheme="minorHAnsi"/>
        </w:rPr>
      </w:pPr>
    </w:p>
    <w:p w14:paraId="70BF8476" w14:textId="77777777" w:rsidR="00E01EF3" w:rsidRDefault="00000000">
      <w:pPr>
        <w:pStyle w:val="BodyText"/>
        <w:numPr>
          <w:ilvl w:val="0"/>
          <w:numId w:val="1"/>
        </w:numPr>
        <w:tabs>
          <w:tab w:val="left" w:pos="11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  <w:jc w:val="both"/>
      </w:pP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Opis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novouvedenih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klasa</w:t>
      </w:r>
      <w:proofErr w:type="spellEnd"/>
    </w:p>
    <w:p w14:paraId="1D00A10D" w14:textId="1D0EFD00" w:rsidR="00E01EF3" w:rsidRDefault="003A6A87">
      <w:pPr>
        <w:pStyle w:val="BodyText"/>
        <w:tabs>
          <w:tab w:val="left" w:pos="11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  <w:ind w:left="720"/>
        <w:jc w:val="both"/>
        <w:rPr>
          <w:rFonts w:cstheme="minorHAnsi"/>
        </w:rPr>
      </w:pPr>
      <w:proofErr w:type="spellStart"/>
      <w:r>
        <w:rPr>
          <w:rFonts w:cstheme="minorHAnsi"/>
        </w:rPr>
        <w:t>DumpSymbolTableVisitorWithBool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klasa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koja</w:t>
      </w:r>
      <w:proofErr w:type="spellEnd"/>
      <w:r>
        <w:rPr>
          <w:rFonts w:cstheme="minorHAnsi"/>
        </w:rPr>
        <w:t xml:space="preserve"> je </w:t>
      </w:r>
      <w:proofErr w:type="spellStart"/>
      <w:r>
        <w:rPr>
          <w:rFonts w:cstheme="minorHAnsi"/>
        </w:rPr>
        <w:t>prosirenje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klase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DumpSymbolTableVisitor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koja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pravilno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ispisuje</w:t>
      </w:r>
      <w:proofErr w:type="spellEnd"/>
      <w:r>
        <w:rPr>
          <w:rFonts w:cstheme="minorHAnsi"/>
        </w:rPr>
        <w:t xml:space="preserve"> tip bool.</w:t>
      </w:r>
    </w:p>
    <w:p w14:paraId="3C2F2C1E" w14:textId="77777777" w:rsidR="00E01EF3" w:rsidRDefault="00E01EF3">
      <w:pPr>
        <w:pStyle w:val="BodyText"/>
        <w:tabs>
          <w:tab w:val="left" w:pos="11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  <w:ind w:left="720"/>
        <w:jc w:val="both"/>
        <w:rPr>
          <w:rFonts w:cstheme="minorHAnsi"/>
        </w:rPr>
      </w:pPr>
    </w:p>
    <w:p w14:paraId="78BC3DCE" w14:textId="77777777" w:rsidR="00E01EF3" w:rsidRDefault="00E01EF3">
      <w:pPr>
        <w:pStyle w:val="BodyText"/>
        <w:tabs>
          <w:tab w:val="left" w:pos="11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  <w:ind w:left="720"/>
        <w:jc w:val="both"/>
        <w:rPr>
          <w:rFonts w:cstheme="minorHAnsi"/>
        </w:rPr>
      </w:pPr>
    </w:p>
    <w:p w14:paraId="689C0FE7" w14:textId="77777777" w:rsidR="00E01EF3" w:rsidRDefault="00000000">
      <w:pPr>
        <w:pStyle w:val="BodyText"/>
        <w:tabs>
          <w:tab w:val="left" w:pos="11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  <w:ind w:left="720"/>
      </w:pPr>
      <w:r>
        <w:rPr>
          <w:rFonts w:cstheme="minorHAnsi"/>
        </w:rPr>
        <w:br/>
      </w:r>
    </w:p>
    <w:p w14:paraId="169DAD3F" w14:textId="77777777" w:rsidR="00E01EF3" w:rsidRDefault="00E01EF3" w:rsidP="003A6A87">
      <w:pPr>
        <w:pStyle w:val="BodyText"/>
        <w:tabs>
          <w:tab w:val="left" w:pos="11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  <w:jc w:val="both"/>
      </w:pPr>
    </w:p>
    <w:sectPr w:rsidR="00E01EF3">
      <w:pgSz w:w="12240" w:h="15840"/>
      <w:pgMar w:top="1440" w:right="1440" w:bottom="1440" w:left="1440" w:header="0" w:footer="0" w:gutter="0"/>
      <w:pgNumType w:start="0"/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3DB0"/>
    <w:multiLevelType w:val="multilevel"/>
    <w:tmpl w:val="8B9C65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E4894"/>
    <w:multiLevelType w:val="multilevel"/>
    <w:tmpl w:val="25D49E8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3C66082"/>
    <w:multiLevelType w:val="multilevel"/>
    <w:tmpl w:val="560ED78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631474547">
    <w:abstractNumId w:val="0"/>
  </w:num>
  <w:num w:numId="2" w16cid:durableId="1955940744">
    <w:abstractNumId w:val="2"/>
  </w:num>
  <w:num w:numId="3" w16cid:durableId="1584753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1EF3"/>
    <w:rsid w:val="00224462"/>
    <w:rsid w:val="003A6A87"/>
    <w:rsid w:val="00E01EF3"/>
    <w:rsid w:val="00FC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B3A9A"/>
  <w15:docId w15:val="{C62841EF-5002-462F-A8F8-2076EDA58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A003FD"/>
    <w:rPr>
      <w:rFonts w:eastAsiaTheme="minorEastAsia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003FD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A003F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003FD"/>
    <w:pPr>
      <w:spacing w:after="1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NoSpacingChar"/>
    <w:uiPriority w:val="1"/>
    <w:qFormat/>
    <w:rsid w:val="00A003FD"/>
    <w:rPr>
      <w:rFonts w:ascii="Calibri" w:eastAsiaTheme="minorEastAsia" w:hAnsi="Calibri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03F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NaslovnaMedjured">
    <w:name w:val="NaslovnaMedjured"/>
    <w:basedOn w:val="BodyText"/>
    <w:uiPriority w:val="99"/>
    <w:qFormat/>
    <w:rsid w:val="00A003FD"/>
    <w:pPr>
      <w:spacing w:line="240" w:lineRule="auto"/>
      <w:jc w:val="center"/>
    </w:pPr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514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Kompajler za Mikrojavu</vt:lpstr>
    </vt:vector>
  </TitlesOfParts>
  <Company>Elektrotehnički fakultet Univerziteta u Beogradu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Kompajler za Mikrojavu</dc:title>
  <dc:subject>Programski prevodioci 1</dc:subject>
  <dc:creator>Andrija Novakovic 2017/0044</dc:creator>
  <dc:description/>
  <cp:lastModifiedBy>Милош Милетић</cp:lastModifiedBy>
  <cp:revision>19</cp:revision>
  <dcterms:created xsi:type="dcterms:W3CDTF">2020-06-20T16:37:00Z</dcterms:created>
  <dcterms:modified xsi:type="dcterms:W3CDTF">2022-08-22T22:40:00Z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Elektrotehnički fakultet Univerziteta u Beogradu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