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 xml:space="preserve">Savjet za app  </w:t>
      </w:r>
      <w:r>
        <w:rPr>
          <w:b/>
          <w:bCs/>
          <w:sz w:val="32"/>
          <w:szCs w:val="32"/>
        </w:rPr>
        <w:t>1. Freemium Model (Preporučujem)</w:t>
      </w:r>
    </w:p>
    <w:p>
      <w:pPr>
        <w:numPr>
          <w:ilvl w:val="0"/>
          <w:numId w:val="1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Besplatno za manje udruge - osnovne funkcije (profili pasa, kontakt informacije)</w:t>
      </w:r>
    </w:p>
    <w:p>
      <w:pPr>
        <w:numPr>
          <w:ilvl w:val="0"/>
          <w:numId w:val="1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Premium za veće udruge/azile - napredne funkcije (analitika, prioritetni prikaz, više fotografija, video)</w:t>
      </w:r>
    </w:p>
    <w:p>
      <w:pPr>
        <w:numPr>
          <w:ilvl w:val="0"/>
          <w:numId w:val="1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Cijena: 20-50€/mjesečno za premium</w:t>
      </w:r>
    </w:p>
    <w:p>
      <w:pPr>
        <w:spacing w:after="4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 Donacijski Model</w:t>
      </w:r>
    </w:p>
    <w:p>
      <w:pPr>
        <w:numPr>
          <w:ilvl w:val="0"/>
          <w:numId w:val="2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Aplikacija potpuno besplatna</w:t>
      </w:r>
    </w:p>
    <w:p>
      <w:pPr>
        <w:numPr>
          <w:ilvl w:val="0"/>
          <w:numId w:val="2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Dodajte "Doniraj" gumb za korisnike koji žele podržati projekt</w:t>
      </w:r>
    </w:p>
    <w:p>
      <w:pPr>
        <w:numPr>
          <w:ilvl w:val="0"/>
          <w:numId w:val="2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Transparentno prikazujte troškove servera</w:t>
      </w:r>
    </w:p>
    <w:p>
      <w:pPr>
        <w:numPr>
          <w:ilvl w:val="0"/>
          <w:numId w:val="2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Može generirati dovoljno za osnovne troškove</w:t>
      </w:r>
    </w:p>
    <w:p>
      <w:pPr>
        <w:spacing w:after="4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 Komisija na Uspješna Posvajanja</w:t>
      </w:r>
    </w:p>
    <w:p>
      <w:pPr>
        <w:numPr>
          <w:ilvl w:val="0"/>
          <w:numId w:val="3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Besplatno korištenje aplikacije</w:t>
      </w:r>
    </w:p>
    <w:p>
      <w:pPr>
        <w:numPr>
          <w:ilvl w:val="0"/>
          <w:numId w:val="3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Simbolična naknada (10-30€) samo kada se pas uspješno posvaја</w:t>
      </w:r>
    </w:p>
    <w:p>
      <w:pPr>
        <w:numPr>
          <w:ilvl w:val="0"/>
          <w:numId w:val="3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Opciono - udruge plaćaju samo za rezultate</w:t>
      </w:r>
    </w:p>
    <w:p>
      <w:pPr>
        <w:spacing w:after="4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 Sponzorstva i Oglasi</w:t>
      </w:r>
    </w:p>
    <w:p>
      <w:pPr>
        <w:numPr>
          <w:ilvl w:val="0"/>
          <w:numId w:val="4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Etički oglasi: veterinari, pet shopovi, hrana za pse</w:t>
      </w:r>
    </w:p>
    <w:p>
      <w:pPr>
        <w:numPr>
          <w:ilvl w:val="0"/>
          <w:numId w:val="4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Prikazujte samo relevantne oglase</w:t>
      </w:r>
    </w:p>
    <w:p>
      <w:pPr>
        <w:numPr>
          <w:ilvl w:val="0"/>
          <w:numId w:val="4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Može pokriti troškove bez naplate udruga</w:t>
      </w:r>
    </w:p>
    <w:p>
      <w:pPr>
        <w:spacing w:after="4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 Hibridni Model (Najbolji balans)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HelveticaNeue-Bold" w:hAnsi="HelveticaNeue-Bold" w:eastAsia="HelveticaNeue-Bold" w:cs="HelveticaNeue-Bold"/>
          <w:sz w:val="24"/>
          <w:szCs w:val="24"/>
        </w:rPr>
      </w:pPr>
      <w:r>
        <w:rPr>
          <w:rFonts w:ascii="HelveticaNeue-Bold" w:hAnsi="HelveticaNeue-Bold" w:eastAsia="HelveticaNeue-Bold" w:cs="HelveticaNeue-Bold"/>
          <w:sz w:val="24"/>
          <w:szCs w:val="24"/>
        </w:rPr>
        <w:t>text</w:t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Copy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HelveticaNeue-Bold" w:hAnsi="HelveticaNeue-Bold" w:eastAsia="HelveticaNeue-Bold" w:cs="HelveticaNeue-Bold"/>
          <w:sz w:val="24"/>
          <w:szCs w:val="24"/>
        </w:rPr>
      </w:pPr>
      <w:r>
        <w:rPr>
          <w:rFonts w:ascii="HelveticaNeue-Bold" w:hAnsi="HelveticaNeue-Bold" w:eastAsia="HelveticaNeue-Bold" w:cs="HelveticaNeue-Bold"/>
          <w:sz w:val="24"/>
          <w:szCs w:val="24"/>
        </w:rPr>
        <w:t>✓ Besplatno za male udruge (do 20 pasa)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HelveticaNeue-Bold" w:hAnsi="HelveticaNeue-Bold" w:eastAsia="HelveticaNeue-Bold" w:cs="HelveticaNeue-Bold"/>
          <w:sz w:val="24"/>
          <w:szCs w:val="24"/>
        </w:rPr>
      </w:pPr>
      <w:r>
        <w:rPr>
          <w:rFonts w:ascii="HelveticaNeue-Bold" w:hAnsi="HelveticaNeue-Bold" w:eastAsia="HelveticaNeue-Bold" w:cs="HelveticaNeue-Bold"/>
          <w:sz w:val="24"/>
          <w:szCs w:val="24"/>
        </w:rPr>
        <w:t>✓ Simbolična naknada 30€/mjesečno za veće azile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HelveticaNeue-Bold" w:hAnsi="HelveticaNeue-Bold" w:eastAsia="HelveticaNeue-Bold" w:cs="HelveticaNeue-Bold"/>
          <w:sz w:val="24"/>
          <w:szCs w:val="24"/>
        </w:rPr>
      </w:pPr>
      <w:r>
        <w:rPr>
          <w:rFonts w:ascii="HelveticaNeue-Bold" w:hAnsi="HelveticaNeue-Bold" w:eastAsia="HelveticaNeue-Bold" w:cs="HelveticaNeue-Bold"/>
          <w:sz w:val="24"/>
          <w:szCs w:val="24"/>
        </w:rPr>
        <w:t>✓ Opcija donacija od posvojitelja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HelveticaNeue-Bold" w:hAnsi="HelveticaNeue-Bold" w:eastAsia="HelveticaNeue-Bold" w:cs="HelveticaNeue-Bold"/>
          <w:sz w:val="24"/>
          <w:szCs w:val="24"/>
        </w:rPr>
      </w:pPr>
      <w:r>
        <w:rPr>
          <w:rFonts w:ascii="HelveticaNeue-Bold" w:hAnsi="HelveticaNeue-Bold" w:eastAsia="HelveticaNeue-Bold" w:cs="HelveticaNeue-Bold"/>
          <w:sz w:val="24"/>
          <w:szCs w:val="24"/>
        </w:rPr>
        <w:t>✓ Partneri (veterinari) plaćają za vidljivost</w:t>
      </w:r>
    </w:p>
    <w:p>
      <w:pPr>
        <w:spacing w:after="4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Procjena Troškova</w:t>
      </w:r>
    </w:p>
    <w:p>
      <w:pPr>
        <w:numPr>
          <w:ilvl w:val="0"/>
          <w:numId w:val="5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Hosting: 5-20€/mjesečno (Hetzner, DigitalOcean)</w:t>
      </w:r>
    </w:p>
    <w:p>
      <w:pPr>
        <w:numPr>
          <w:ilvl w:val="0"/>
          <w:numId w:val="5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Domena: 10€/godišnje</w:t>
      </w:r>
    </w:p>
    <w:p>
      <w:pPr>
        <w:numPr>
          <w:ilvl w:val="0"/>
          <w:numId w:val="5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Ukupno: ~100-250€/godišnje za početak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Moj savjet: Krenite s besplatnim modelom + donacije, a kad dobijete traction, dodajte premium opcije. Tako pomažete udrugama i psima, a pokrivate troškove.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40" w:w="11900"/>
      <w:pgMar w:left="1440" w:top="1417" w:right="1440" w:bottom="1134" w:header="0" w:footer="0"/>
      <w:paperSrc w:first="0" w:other="0" a="0" b="0"/>
      <w:pgNumType w:fmt="decimal"/>
      <w:tmGutter w:val="3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HelveticaNeue-Bold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">
    <w:multiLevelType w:val="hybridMultilevel"/>
    <w:name w:val="Numbered list 2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">
    <w:multiLevelType w:val="hybridMultilevel"/>
    <w:name w:val="Numbered list 3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hybridMultilevel"/>
    <w:name w:val="Numbered list 4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5">
    <w:multiLevelType w:val="hybridMultilevel"/>
    <w:name w:val="Numbered list 5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0" w:val="1228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sic Roman" w:hAnsi="Basic Roman" w:eastAsia="Basic Roman" w:cs="Basic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Basic Roman" w:hAnsi="Basic Roman" w:eastAsia="Basic Roman" w:cs="Basic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Basic Roman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2026-01-11T15:23:08Z</dcterms:created>
</cp:coreProperties>
</file>