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DC45" w14:textId="3FC0B4C4"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14:paraId="0C250EBF" w14:textId="77777777" w:rsidR="002329A3" w:rsidRPr="00DC41F0" w:rsidRDefault="002329A3">
      <w:pPr>
        <w:spacing w:after="0" w:line="237" w:lineRule="auto"/>
        <w:ind w:left="1247" w:right="681"/>
        <w:jc w:val="center"/>
      </w:pPr>
    </w:p>
    <w:p w14:paraId="04B37A66" w14:textId="77777777"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14:paraId="746B59B1" w14:textId="77777777"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14:paraId="555CD5CF" w14:textId="77777777"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>: бакалавриат</w:t>
      </w:r>
      <w:r w:rsidR="008B7B22" w:rsidRPr="00A85785">
        <w:rPr>
          <w:b/>
          <w:szCs w:val="24"/>
        </w:rPr>
        <w:t xml:space="preserve"> </w:t>
      </w:r>
    </w:p>
    <w:p w14:paraId="65833F70" w14:textId="77777777"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14:paraId="77259256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776BE799" w14:textId="77777777"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14:paraId="01A0CA41" w14:textId="77777777"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14:paraId="00A080AE" w14:textId="77777777" w:rsidTr="000007CD">
        <w:trPr>
          <w:jc w:val="center"/>
        </w:trPr>
        <w:tc>
          <w:tcPr>
            <w:tcW w:w="443" w:type="dxa"/>
          </w:tcPr>
          <w:p w14:paraId="107BC1DC" w14:textId="77777777"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6C8C8C5" w14:textId="21F99FB4" w:rsidR="0042223C" w:rsidRPr="00882BC7" w:rsidRDefault="00D547CB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производственной</w:t>
            </w:r>
          </w:p>
        </w:tc>
        <w:tc>
          <w:tcPr>
            <w:tcW w:w="1521" w:type="dxa"/>
          </w:tcPr>
          <w:p w14:paraId="0FCB2D96" w14:textId="77777777"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14:paraId="3370DEC7" w14:textId="77777777" w:rsidTr="000007CD">
        <w:trPr>
          <w:jc w:val="center"/>
        </w:trPr>
        <w:tc>
          <w:tcPr>
            <w:tcW w:w="4799" w:type="dxa"/>
            <w:gridSpan w:val="3"/>
          </w:tcPr>
          <w:p w14:paraId="287534A1" w14:textId="77777777"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14:paraId="0C1F58EB" w14:textId="77777777"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14:paraId="29A2D852" w14:textId="77777777" w:rsidR="000F03A6" w:rsidRDefault="000F03A6">
      <w:pPr>
        <w:spacing w:after="45" w:line="240" w:lineRule="auto"/>
        <w:ind w:left="0" w:firstLine="0"/>
        <w:jc w:val="right"/>
      </w:pPr>
    </w:p>
    <w:p w14:paraId="675192AC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14:paraId="23F00D74" w14:textId="77777777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74C09D" w14:textId="0FE672C4"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>Выполнил студент</w:t>
            </w:r>
            <w:r w:rsidR="00D57D78">
              <w:rPr>
                <w:sz w:val="24"/>
                <w:szCs w:val="24"/>
              </w:rPr>
              <w:t xml:space="preserve">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7D0E2D62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14:paraId="108E11B6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0D090" w14:textId="65D9209D" w:rsidR="00BD74E3" w:rsidRPr="00D547CB" w:rsidRDefault="00D547CB">
            <w:pPr>
              <w:spacing w:after="45" w:line="240" w:lineRule="auto"/>
              <w:ind w:left="0" w:firstLine="0"/>
              <w:jc w:val="right"/>
            </w:pPr>
            <w:r>
              <w:rPr>
                <w:sz w:val="24"/>
                <w:szCs w:val="24"/>
              </w:rPr>
              <w:t>Солодянк</w:t>
            </w:r>
            <w:r>
              <w:t>ин А</w:t>
            </w:r>
            <w:r w:rsidR="00D57D78">
              <w:t>.</w:t>
            </w:r>
            <w:r>
              <w:t xml:space="preserve"> А</w:t>
            </w:r>
            <w:r w:rsidR="00D57D78">
              <w:t>.</w:t>
            </w:r>
            <w:r>
              <w:t xml:space="preserve"> БИВ174</w:t>
            </w:r>
          </w:p>
        </w:tc>
      </w:tr>
      <w:tr w:rsidR="00BD74E3" w:rsidRPr="00BD74E3" w14:paraId="79D6D9F4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A2E16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14:paraId="07DE10ED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46F49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14:paraId="30E1DC42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BF98F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63CBACD0" w14:textId="77777777" w:rsidR="007648AF" w:rsidRDefault="007648AF" w:rsidP="00BD74E3">
      <w:pPr>
        <w:spacing w:after="45" w:line="240" w:lineRule="auto"/>
        <w:ind w:left="0" w:firstLine="0"/>
      </w:pPr>
    </w:p>
    <w:p w14:paraId="17B1836D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14:paraId="4EAEB016" w14:textId="77777777" w:rsidTr="00EF1D24">
        <w:tc>
          <w:tcPr>
            <w:tcW w:w="2933" w:type="dxa"/>
            <w:vAlign w:val="bottom"/>
          </w:tcPr>
          <w:p w14:paraId="100BBA9A" w14:textId="77777777"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2D025CCB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658373D5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1EA61BC1" w14:textId="66C73344" w:rsidR="006818A9" w:rsidRPr="00D57D78" w:rsidRDefault="00D57D78" w:rsidP="00D57D78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D57D78">
              <w:rPr>
                <w:sz w:val="24"/>
                <w:szCs w:val="24"/>
              </w:rPr>
              <w:t>Главный научный сотрудник Амосов О. С.</w:t>
            </w:r>
          </w:p>
        </w:tc>
      </w:tr>
      <w:tr w:rsidR="006818A9" w14:paraId="2F95D0C8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EFF9F79" w14:textId="77777777"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14:paraId="191EF024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21774AD2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87E1CAC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14:paraId="46953C09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52EF6015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4445D8A6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14:paraId="0A1C7917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662CF60A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5E7D67D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490F1240" w14:textId="77777777" w:rsidTr="00EF1D24">
        <w:trPr>
          <w:trHeight w:val="748"/>
        </w:trPr>
        <w:tc>
          <w:tcPr>
            <w:tcW w:w="2933" w:type="dxa"/>
          </w:tcPr>
          <w:p w14:paraId="015E2E9E" w14:textId="77777777"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52F0CE9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14:paraId="2FAB3F1F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623BEACA" w14:textId="77777777"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</w:t>
            </w:r>
            <w:proofErr w:type="spellStart"/>
            <w:r w:rsidRPr="00567104">
              <w:rPr>
                <w:sz w:val="24"/>
                <w:szCs w:val="24"/>
              </w:rPr>
              <w:t>Варнавский</w:t>
            </w:r>
            <w:proofErr w:type="spellEnd"/>
            <w:r w:rsidRPr="00567104">
              <w:rPr>
                <w:sz w:val="24"/>
                <w:szCs w:val="24"/>
              </w:rPr>
              <w:t xml:space="preserve"> А.Н.</w:t>
            </w:r>
          </w:p>
        </w:tc>
      </w:tr>
      <w:tr w:rsidR="000F01E8" w14:paraId="28656A9E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57A145C7" w14:textId="77777777"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14:paraId="60FEC200" w14:textId="77777777"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14:paraId="627C1470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55B80976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04FDA72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14:paraId="7D2E1731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4D290266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394DEA9B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14:paraId="00DFBD43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6C3CBFAA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191C92D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14:paraId="4DC559B7" w14:textId="77777777" w:rsidTr="00EF1D24">
        <w:tc>
          <w:tcPr>
            <w:tcW w:w="2933" w:type="dxa"/>
            <w:vAlign w:val="bottom"/>
          </w:tcPr>
          <w:p w14:paraId="226C54D6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30FF50A3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14:paraId="270F912B" w14:textId="77777777"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14:paraId="1B40EBF3" w14:textId="77777777"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14:paraId="24A88E23" w14:textId="77777777"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14:paraId="7161ABC7" w14:textId="77777777"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14:paraId="4B07F40B" w14:textId="77777777"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14:paraId="1EE2A0FA" w14:textId="12270F98" w:rsidR="005E1AB3" w:rsidRPr="00A65325" w:rsidRDefault="005E1AB3" w:rsidP="00A65325">
      <w:pPr>
        <w:spacing w:after="10" w:line="237" w:lineRule="auto"/>
        <w:ind w:left="0" w:right="4522" w:firstLine="0"/>
        <w:jc w:val="left"/>
        <w:rPr>
          <w:b/>
          <w:i/>
        </w:rPr>
      </w:pPr>
    </w:p>
    <w:sectPr w:rsidR="005E1AB3" w:rsidRPr="00A65325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A9ADB" w14:textId="77777777" w:rsidR="00A020DB" w:rsidRDefault="00A020DB" w:rsidP="00271A05">
      <w:pPr>
        <w:spacing w:after="0" w:line="240" w:lineRule="auto"/>
      </w:pPr>
      <w:r>
        <w:separator/>
      </w:r>
    </w:p>
  </w:endnote>
  <w:endnote w:type="continuationSeparator" w:id="0">
    <w:p w14:paraId="184F7BF9" w14:textId="77777777" w:rsidR="00A020DB" w:rsidRDefault="00A020DB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ED56" w14:textId="77777777" w:rsidR="00A020DB" w:rsidRDefault="00A020DB" w:rsidP="00271A05">
      <w:pPr>
        <w:spacing w:after="0" w:line="240" w:lineRule="auto"/>
      </w:pPr>
      <w:r>
        <w:separator/>
      </w:r>
    </w:p>
  </w:footnote>
  <w:footnote w:type="continuationSeparator" w:id="0">
    <w:p w14:paraId="61BAD87A" w14:textId="77777777" w:rsidR="00A020DB" w:rsidRDefault="00A020DB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249E0" w14:textId="77777777"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1688D564" w14:textId="77777777"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1A6F2DF4" w14:textId="77777777"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3642AE33" w14:textId="77777777"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896"/>
    <w:rsid w:val="000007CD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3ABB"/>
    <w:rsid w:val="00996925"/>
    <w:rsid w:val="009C0757"/>
    <w:rsid w:val="009D74AA"/>
    <w:rsid w:val="009D78D3"/>
    <w:rsid w:val="009E71B9"/>
    <w:rsid w:val="00A020DB"/>
    <w:rsid w:val="00A65325"/>
    <w:rsid w:val="00A72218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B6D86"/>
    <w:rsid w:val="00CC36FA"/>
    <w:rsid w:val="00D17DBE"/>
    <w:rsid w:val="00D2512D"/>
    <w:rsid w:val="00D44C2D"/>
    <w:rsid w:val="00D547CB"/>
    <w:rsid w:val="00D57D78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7653"/>
  <w15:docId w15:val="{5DE77B5E-D3E3-489D-AE72-C3565496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84</cp:revision>
  <dcterms:created xsi:type="dcterms:W3CDTF">2019-10-28T18:06:00Z</dcterms:created>
  <dcterms:modified xsi:type="dcterms:W3CDTF">2020-08-20T17:36:00Z</dcterms:modified>
</cp:coreProperties>
</file>