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HMTL : Introduccion a la programacion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Conocer algo del sistema operativo: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Windows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Linux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Lineas de comandos para sistemas operativos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[WINDOWS](https://www.softwaretestinghelp.com/windows-cmd-commands/)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[LINUX](https://www.hostinger.com/tutorials/linux-commands)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HTML: [INFORMACION ADICIONAL DE LO QUE ES HTML](https://html.com/)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[SEO: search engine optimization](https://www.linkedin.com/pulse/how-boost-your-pages-seo-json-ld-structured-data-franco-folini/)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[Extra SEO JSON](https://json-ld.org/playground/)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[HTML Tags](https://www.iebschool.com/blog/que-es-etiqueta-html-analitica-usabilidad/)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[Modelo cliente servidor](https://www.ionos.es/digitalguide/servidores/know-how/modelo-cliente-servidor/)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[client-server](https://www.heavy.ai/technical-glossary/client-server#:~:text=What%20is%20the%20Client%2DServer,computer%20network%20or%20the%20Internet.)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Actividad =&gt; Primera clase: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Crear una pagina simple de presentacion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Subir y hacer un primer deploy en Vercel | GitHub Pages | Netlify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Generacion de carpetas y estructuras de carpetas basicas, con comandos en windows y en linux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Linux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Windows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Posibles proyectos a desarrollar en clase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Verduleria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PortFolio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Bomberos Voluntarios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Cerveceria | Vinoteca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