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78FE02BE" w:rsidR="00F83F4E" w:rsidRPr="00F83F4E" w:rsidRDefault="00FC1B86" w:rsidP="00FC1B86">
      <w:pPr>
        <w:ind w:firstLine="709"/>
        <w:rPr>
          <w:rFonts w:cs="Times New Roman"/>
        </w:rPr>
      </w:pPr>
      <w:r>
        <w:rPr>
          <w:rFonts w:cs="Times New Roman"/>
          <w:b/>
          <w:szCs w:val="28"/>
        </w:rPr>
        <w:t>4</w:t>
      </w:r>
      <w:r w:rsidR="00F83F4E" w:rsidRPr="00F83F4E">
        <w:rPr>
          <w:rFonts w:cs="Times New Roman"/>
          <w:b/>
          <w:szCs w:val="28"/>
        </w:rPr>
        <w:t xml:space="preserve"> </w:t>
      </w:r>
      <w:r>
        <w:rPr>
          <w:rFonts w:cs="Times New Roman"/>
        </w:rPr>
        <w:t>РАЗРАБОТКА ПРОГРАММНЫХ МОДУЛЕЙ</w:t>
      </w:r>
    </w:p>
    <w:p w14:paraId="0DBE4D47" w14:textId="77777777" w:rsidR="00F83F4E" w:rsidRPr="00F83F4E" w:rsidRDefault="00F83F4E" w:rsidP="00FC1B86">
      <w:pPr>
        <w:ind w:firstLine="709"/>
        <w:rPr>
          <w:rFonts w:cs="Times New Roman"/>
          <w:szCs w:val="28"/>
        </w:rPr>
      </w:pPr>
    </w:p>
    <w:p w14:paraId="1D1539DE" w14:textId="6380EEAC" w:rsidR="00FC1B86" w:rsidRPr="00FC1B86" w:rsidRDefault="00FC1B86" w:rsidP="00FC1B86">
      <w:pPr>
        <w:pStyle w:val="Heading2"/>
        <w:spacing w:before="0"/>
        <w:ind w:firstLine="709"/>
        <w:rPr>
          <w:rFonts w:cs="Times New Roman"/>
        </w:rPr>
      </w:pPr>
      <w:r>
        <w:rPr>
          <w:rFonts w:cs="Times New Roman"/>
          <w:b/>
        </w:rPr>
        <w:t>4</w:t>
      </w:r>
      <w:r w:rsidR="00F83F4E" w:rsidRPr="00F83F4E">
        <w:rPr>
          <w:rFonts w:cs="Times New Roman"/>
          <w:b/>
        </w:rPr>
        <w:t xml:space="preserve">.1 </w:t>
      </w:r>
      <w:r>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77FFCFEC" w:rsidR="00370856" w:rsidRDefault="00370856" w:rsidP="00370856">
      <w:pPr>
        <w:pStyle w:val="Heading2"/>
        <w:spacing w:before="0"/>
        <w:ind w:firstLine="709"/>
        <w:rPr>
          <w:rFonts w:cs="Times New Roman"/>
        </w:rPr>
      </w:pPr>
      <w:r>
        <w:rPr>
          <w:rFonts w:cs="Times New Roman"/>
          <w:b/>
        </w:rPr>
        <w:t>4.2</w:t>
      </w:r>
      <w:r w:rsidRPr="00F83F4E">
        <w:rPr>
          <w:rFonts w:cs="Times New Roman"/>
          <w:b/>
        </w:rPr>
        <w:t xml:space="preserve"> </w:t>
      </w:r>
      <w:r>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tab/>
      </w:r>
      <w:r w:rsidR="00E413E0">
        <w:t xml:space="preserve">При разработке любой программы </w:t>
      </w:r>
      <w:r w:rsidR="002B77D9">
        <w:t xml:space="preserve">лучше всего точно определить, что и как программа будет делать на самом высоком уровне, а затем уже </w:t>
      </w:r>
      <w:r w:rsidR="002B77D9">
        <w:lastRenderedPageBreak/>
        <w:t>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5B7A0BED" w:rsidR="000831CC" w:rsidRDefault="000831CC" w:rsidP="000831CC">
      <w:pPr>
        <w:pStyle w:val="Heading2"/>
        <w:spacing w:before="0"/>
        <w:ind w:firstLine="709"/>
        <w:rPr>
          <w:rFonts w:cs="Times New Roman"/>
        </w:rPr>
      </w:pPr>
      <w:r>
        <w:rPr>
          <w:rFonts w:cs="Times New Roman"/>
          <w:b/>
        </w:rPr>
        <w:t>4.3</w:t>
      </w:r>
      <w:r w:rsidRPr="00F83F4E">
        <w:rPr>
          <w:rFonts w:cs="Times New Roman"/>
          <w:b/>
        </w:rPr>
        <w:t xml:space="preserve"> </w:t>
      </w:r>
      <w:r>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r w:rsidR="000A40CF">
        <w:rPr>
          <w:lang w:val="en-US"/>
        </w:rPr>
        <w:t>NodeJS</w:t>
      </w:r>
      <w:r w:rsidR="000A40CF">
        <w:t xml:space="preserve">, то самый </w:t>
      </w:r>
      <w:r w:rsidR="00CB6C9E">
        <w:t xml:space="preserve">удобный и безопасный способ работать с сервером – это подключить 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proofErr w:type="spellStart"/>
      <w:r w:rsidR="00CD3849">
        <w:rPr>
          <w:lang w:val="en-US"/>
        </w:rPr>
        <w:t>npm</w:t>
      </w:r>
      <w:proofErr w:type="spellEnd"/>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w:t>
      </w:r>
      <w:r w:rsidR="002879A2">
        <w:lastRenderedPageBreak/>
        <w:t xml:space="preserve">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proofErr w:type="spellStart"/>
      <w:r w:rsidR="00D63E63">
        <w:rPr>
          <w:rFonts w:cs="Times New Roman"/>
          <w:color w:val="000000"/>
          <w:szCs w:val="28"/>
          <w:lang w:val="en-US"/>
        </w:rPr>
        <w:t>eTag</w:t>
      </w:r>
      <w:proofErr w:type="spellEnd"/>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w:t>
      </w:r>
      <w:r w:rsidR="00D63E63" w:rsidRPr="00D63E63">
        <w:rPr>
          <w:rFonts w:cs="Times New Roman"/>
          <w:color w:val="000000"/>
          <w:szCs w:val="28"/>
        </w:rPr>
        <w:lastRenderedPageBreak/>
        <w:t xml:space="preserve">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6B04CE19" w:rsidR="001E10EE" w:rsidRDefault="001E10EE" w:rsidP="001E10EE">
      <w:pPr>
        <w:pStyle w:val="Heading2"/>
        <w:spacing w:before="0"/>
        <w:ind w:firstLine="709"/>
        <w:rPr>
          <w:rFonts w:cs="Times New Roman"/>
        </w:rPr>
      </w:pPr>
      <w:r>
        <w:rPr>
          <w:rFonts w:cs="Times New Roman"/>
          <w:b/>
        </w:rPr>
        <w:t>4.4</w:t>
      </w:r>
      <w:r w:rsidRPr="00F83F4E">
        <w:rPr>
          <w:rFonts w:cs="Times New Roman"/>
          <w:b/>
        </w:rPr>
        <w:t xml:space="preserve"> </w:t>
      </w:r>
      <w:r>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lastRenderedPageBreak/>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w:t>
      </w:r>
      <w:r>
        <w:rPr>
          <w:rFonts w:cs="Times New Roman"/>
          <w:color w:val="000000"/>
          <w:szCs w:val="28"/>
        </w:rPr>
        <w:t>дностраничное веб-приложение</w:t>
      </w:r>
      <w:r>
        <w:rPr>
          <w:rFonts w:cs="Times New Roman"/>
          <w:color w:val="000000"/>
          <w:szCs w:val="28"/>
        </w:rPr>
        <w:t xml:space="preserve">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w:t>
      </w:r>
      <w:r w:rsidR="00A61198">
        <w:rPr>
          <w:rFonts w:cs="Times New Roman"/>
          <w:szCs w:val="28"/>
        </w:rPr>
        <w:lastRenderedPageBreak/>
        <w:t xml:space="preserve">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w:t>
      </w:r>
      <w:r>
        <w:rPr>
          <w:rFonts w:cs="Times New Roman"/>
          <w:szCs w:val="28"/>
        </w:rPr>
        <w:t xml:space="preserve"> – </w:t>
      </w:r>
      <w:r>
        <w:rPr>
          <w:rFonts w:cs="Times New Roman"/>
          <w:szCs w:val="28"/>
        </w:rPr>
        <w:t>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lastRenderedPageBreak/>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proofErr w:type="gramStart"/>
      <w:r>
        <w:rPr>
          <w:rFonts w:cs="Times New Roman"/>
          <w:szCs w:val="28"/>
          <w:lang w:val="en-US"/>
        </w:rPr>
        <w:t>pageName</w:t>
      </w:r>
      <w:proofErr w:type="gramEnd"/>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w:t>
      </w:r>
      <w:r>
        <w:t>,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6A247C34" w14:textId="77777777" w:rsidR="000F23F9"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дальйшего описания структура данного модуля.</w:t>
      </w:r>
    </w:p>
    <w:p w14:paraId="14BC3946" w14:textId="75BB7871" w:rsidR="00D1714B" w:rsidRDefault="00DB6B83" w:rsidP="00DB6B83">
      <w:pPr>
        <w:ind w:firstLine="709"/>
        <w:jc w:val="both"/>
        <w:rPr>
          <w:lang w:eastAsia="en-US"/>
        </w:rPr>
      </w:pPr>
      <w:r>
        <w:rPr>
          <w:lang w:eastAsia="en-US"/>
        </w:rPr>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r w:rsidR="000F23F9">
        <w:rPr>
          <w:lang w:eastAsia="en-US"/>
        </w:rPr>
        <w:t>Каждый раз когда происходи изменение состояния, модуль берет имя новой страницы и ищет его хеш-таблице. Если страница не была найдена, 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sidR="000F23F9">
        <w:rPr>
          <w:lang w:val="en-US" w:eastAsia="en-US"/>
        </w:rPr>
        <w:t>focus</w:t>
      </w:r>
      <w:r w:rsidR="000F23F9">
        <w:rPr>
          <w:lang w:eastAsia="en-US"/>
        </w:rPr>
        <w:t>» у текущей страницы и передать в нее новое состояние. Если же новая страница не является текушей, то вызывается метод «</w:t>
      </w:r>
      <w:r w:rsidR="000F23F9">
        <w:rPr>
          <w:lang w:val="en-US" w:eastAsia="en-US"/>
        </w:rPr>
        <w:t>blur</w:t>
      </w:r>
      <w:r w:rsidR="000F23F9">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sidR="000F23F9">
        <w:rPr>
          <w:lang w:val="en-US" w:eastAsia="en-US"/>
        </w:rPr>
        <w:t>focus</w:t>
      </w:r>
      <w:r w:rsidR="000F23F9">
        <w:rPr>
          <w:lang w:eastAsia="en-US"/>
        </w:rPr>
        <w:t>» с новым состоянием.</w:t>
      </w:r>
    </w:p>
    <w:p w14:paraId="3408830F" w14:textId="6A770B48" w:rsidR="000F23F9" w:rsidRDefault="000F23F9" w:rsidP="00DB6B83">
      <w:pPr>
        <w:ind w:firstLine="709"/>
        <w:jc w:val="both"/>
        <w:rPr>
          <w:lang w:eastAsia="en-US"/>
        </w:rPr>
      </w:pPr>
      <w:r>
        <w:rPr>
          <w:lang w:eastAsia="en-US"/>
        </w:rPr>
        <w:lastRenderedPageBreak/>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13D11456" w:rsidR="006C77CC" w:rsidRPr="006C77CC" w:rsidRDefault="006C77CC" w:rsidP="006C77CC">
      <w:pPr>
        <w:pStyle w:val="Heading2"/>
        <w:spacing w:before="0"/>
        <w:ind w:firstLine="709"/>
        <w:rPr>
          <w:rFonts w:cs="Times New Roman"/>
        </w:rPr>
      </w:pPr>
      <w:r>
        <w:rPr>
          <w:rFonts w:cs="Times New Roman"/>
          <w:b/>
        </w:rPr>
        <w:t>4.5</w:t>
      </w:r>
      <w:r w:rsidRPr="00F83F4E">
        <w:rPr>
          <w:rFonts w:cs="Times New Roman"/>
          <w:b/>
        </w:rPr>
        <w:t xml:space="preserve"> </w:t>
      </w:r>
      <w:r>
        <w:rPr>
          <w:rFonts w:cs="Times New Roman"/>
        </w:rPr>
        <w:t>Блок работы с клиентским приложеним</w:t>
      </w:r>
      <w:r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w:t>
      </w:r>
      <w:r>
        <w:rPr>
          <w:lang w:eastAsia="en-US"/>
        </w:rPr>
        <w:t>-запрос</w:t>
      </w:r>
      <w:r>
        <w:rPr>
          <w:lang w:eastAsia="en-US"/>
        </w:rPr>
        <w:t xml:space="preserve"> — один из многих методов запроса, поддерживаемых протоколом</w:t>
      </w:r>
      <w:r>
        <w:rPr>
          <w:lang w:eastAsia="en-US"/>
        </w:rPr>
        <w:t xml:space="preserve"> </w:t>
      </w:r>
      <w:r>
        <w:rPr>
          <w:lang w:eastAsia="en-US"/>
        </w:rPr>
        <w:t xml:space="preserve">HTTP. Метод предназначен для запроса, при котором сервер принимает данные, заключённые в тело </w:t>
      </w:r>
      <w:r>
        <w:rPr>
          <w:lang w:eastAsia="en-US"/>
        </w:rPr>
        <w:t>запроса</w:t>
      </w:r>
      <w:r>
        <w:rPr>
          <w:lang w:eastAsia="en-US"/>
        </w:rPr>
        <w:t>, для хранения. Он часто</w:t>
      </w:r>
      <w:r>
        <w:rPr>
          <w:lang w:eastAsia="en-US"/>
        </w:rPr>
        <w:t xml:space="preserve"> используется для загрузки файлов</w:t>
      </w:r>
      <w:r>
        <w:rPr>
          <w:lang w:eastAsia="en-US"/>
        </w:rPr>
        <w:t xml:space="preserve"> или предс</w:t>
      </w:r>
      <w:r>
        <w:rPr>
          <w:lang w:eastAsia="en-US"/>
        </w:rPr>
        <w:t>тавления заполненной веб-формы.</w:t>
      </w:r>
    </w:p>
    <w:p w14:paraId="26329F3F" w14:textId="316448E8" w:rsidR="007A4864" w:rsidRDefault="007A4864" w:rsidP="007A4864">
      <w:pPr>
        <w:ind w:firstLine="709"/>
        <w:jc w:val="both"/>
        <w:rPr>
          <w:lang w:eastAsia="en-US"/>
        </w:rPr>
      </w:pPr>
      <w:r>
        <w:rPr>
          <w:lang w:eastAsia="en-US"/>
        </w:rPr>
        <w:t xml:space="preserve">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w:t>
      </w:r>
      <w:r>
        <w:rPr>
          <w:lang w:eastAsia="en-US"/>
        </w:rPr>
        <w:t>рамках POST запроса произвольный</w:t>
      </w:r>
      <w:r>
        <w:rPr>
          <w:lang w:eastAsia="en-US"/>
        </w:rPr>
        <w:t xml:space="preserve"> </w:t>
      </w:r>
      <w:r>
        <w:rPr>
          <w:lang w:eastAsia="en-US"/>
        </w:rPr>
        <w:t>объем</w:t>
      </w:r>
      <w:r>
        <w:rPr>
          <w:lang w:eastAsia="en-US"/>
        </w:rPr>
        <w:t xml:space="preserve"> данных л</w:t>
      </w:r>
      <w:r>
        <w:rPr>
          <w:lang w:eastAsia="en-US"/>
        </w:rPr>
        <w:t>юбого типа может быть отправлен</w:t>
      </w:r>
      <w:r>
        <w:rPr>
          <w:lang w:eastAsia="en-US"/>
        </w:rPr>
        <w:t xml:space="preserve">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 xml:space="preserve">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w:t>
      </w:r>
      <w:r>
        <w:rPr>
          <w:rFonts w:cs="Times New Roman"/>
          <w:szCs w:val="28"/>
        </w:rPr>
        <w:lastRenderedPageBreak/>
        <w:t>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proofErr w:type="gramStart"/>
      <w:r>
        <w:rPr>
          <w:rFonts w:cs="Times New Roman"/>
          <w:szCs w:val="28"/>
          <w:lang w:val="en-US"/>
        </w:rPr>
        <w:t>set</w:t>
      </w:r>
      <w:proofErr w:type="gramEnd"/>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4269C56" w14:textId="58483B99"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00EC6194" w14:textId="77777777" w:rsidR="00B272F6" w:rsidRDefault="00B272F6"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1">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55EF3240" w:rsidR="00B272F6" w:rsidRPr="00B32DD0" w:rsidRDefault="00B32DD0" w:rsidP="00B272F6">
      <w:pPr>
        <w:jc w:val="center"/>
        <w:rPr>
          <w:rFonts w:cs="Times New Roman"/>
          <w:szCs w:val="28"/>
          <w:lang w:val="en-US"/>
        </w:rPr>
      </w:pPr>
      <w:r>
        <w:rPr>
          <w:rFonts w:cs="Times New Roman"/>
          <w:szCs w:val="28"/>
        </w:rPr>
        <w:t>Рисунок 4.4</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5467A73A" w14:textId="3509CAF4" w:rsidR="00B32DD0" w:rsidRDefault="00B32DD0" w:rsidP="00B32DD0">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w:t>
      </w:r>
      <w:r>
        <w:rPr>
          <w:rFonts w:cs="Times New Roman"/>
          <w:szCs w:val="28"/>
        </w:rPr>
        <w:lastRenderedPageBreak/>
        <w:t xml:space="preserve">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3615151C" w14:textId="08221AA8" w:rsidR="00B32DD0" w:rsidRDefault="00B32DD0" w:rsidP="00B32DD0">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r>
        <w:rPr>
          <w:rFonts w:cs="Times New Roman"/>
          <w:szCs w:val="28"/>
        </w:rPr>
        <w:t>;</w:t>
      </w:r>
    </w:p>
    <w:p w14:paraId="61D7AB83" w14:textId="67748370" w:rsidR="00B32DD0" w:rsidRDefault="00B32DD0" w:rsidP="00B32DD0">
      <w:pPr>
        <w:pStyle w:val="ListBullet"/>
        <w:numPr>
          <w:ilvl w:val="0"/>
          <w:numId w:val="1"/>
        </w:numPr>
        <w:tabs>
          <w:tab w:val="num" w:pos="1134"/>
        </w:tabs>
        <w:ind w:left="0" w:firstLine="709"/>
        <w:rPr>
          <w:rFonts w:cs="Times New Roman"/>
          <w:szCs w:val="28"/>
        </w:rPr>
      </w:pPr>
      <w:r>
        <w:rPr>
          <w:rFonts w:cs="Times New Roman"/>
          <w:szCs w:val="28"/>
        </w:rPr>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r>
        <w:rPr>
          <w:rFonts w:cs="Times New Roman"/>
          <w:szCs w:val="28"/>
        </w:rPr>
        <w:t>;</w:t>
      </w:r>
    </w:p>
    <w:p w14:paraId="05BFA026" w14:textId="686EBD44" w:rsidR="00B32DD0" w:rsidRDefault="00B32DD0" w:rsidP="00B32DD0">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B32DD0">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54D21D25" w14:textId="1337881F" w:rsidR="004A3624" w:rsidRDefault="00D531A2" w:rsidP="00BB3C35">
      <w:pPr>
        <w:pStyle w:val="ListBullet"/>
        <w:ind w:firstLine="709"/>
        <w:rPr>
          <w:rFonts w:cs="Times New Roman"/>
          <w:szCs w:val="28"/>
          <w:lang w:val="en-US"/>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p>
    <w:p w14:paraId="2AE4F95B" w14:textId="77777777" w:rsidR="004A3624" w:rsidRPr="004A3624" w:rsidRDefault="004A3624" w:rsidP="004A3624">
      <w:pPr>
        <w:rPr>
          <w:lang w:val="en-US" w:eastAsia="en-US"/>
        </w:rPr>
      </w:pPr>
    </w:p>
    <w:p w14:paraId="5F4C3ED5" w14:textId="77777777" w:rsidR="004A3624" w:rsidRPr="004A3624" w:rsidRDefault="004A3624" w:rsidP="004A3624">
      <w:pPr>
        <w:rPr>
          <w:lang w:val="en-US" w:eastAsia="en-US"/>
        </w:rPr>
      </w:pPr>
    </w:p>
    <w:p w14:paraId="025B456E" w14:textId="77777777" w:rsidR="004A3624" w:rsidRPr="004A3624" w:rsidRDefault="004A3624" w:rsidP="004A3624">
      <w:pPr>
        <w:rPr>
          <w:lang w:val="en-US" w:eastAsia="en-US"/>
        </w:rPr>
      </w:pPr>
    </w:p>
    <w:p w14:paraId="7D2CBE50" w14:textId="77777777" w:rsidR="004A3624" w:rsidRPr="004A3624" w:rsidRDefault="004A3624" w:rsidP="004A3624">
      <w:pPr>
        <w:rPr>
          <w:lang w:val="en-US" w:eastAsia="en-US"/>
        </w:rPr>
      </w:pPr>
    </w:p>
    <w:p w14:paraId="37F82FDC" w14:textId="77777777" w:rsidR="004A3624" w:rsidRPr="004A3624" w:rsidRDefault="004A3624" w:rsidP="004A3624">
      <w:pPr>
        <w:rPr>
          <w:lang w:val="en-US" w:eastAsia="en-US"/>
        </w:rPr>
      </w:pPr>
    </w:p>
    <w:p w14:paraId="05733DDE" w14:textId="77777777" w:rsidR="004A3624" w:rsidRPr="004A3624" w:rsidRDefault="004A3624" w:rsidP="004A3624">
      <w:pPr>
        <w:rPr>
          <w:lang w:val="en-US" w:eastAsia="en-US"/>
        </w:rPr>
      </w:pPr>
    </w:p>
    <w:p w14:paraId="2EB09C6D" w14:textId="77777777" w:rsidR="004A3624" w:rsidRPr="004A3624" w:rsidRDefault="004A3624" w:rsidP="004A3624">
      <w:pPr>
        <w:rPr>
          <w:lang w:val="en-US" w:eastAsia="en-US"/>
        </w:rPr>
      </w:pPr>
    </w:p>
    <w:p w14:paraId="34C84011" w14:textId="77777777" w:rsidR="004A3624" w:rsidRPr="004A3624" w:rsidRDefault="004A3624" w:rsidP="004A3624">
      <w:pPr>
        <w:rPr>
          <w:lang w:val="en-US" w:eastAsia="en-US"/>
        </w:rPr>
      </w:pPr>
    </w:p>
    <w:p w14:paraId="546DCDB3" w14:textId="014E9011" w:rsidR="004A3624" w:rsidRDefault="004A3624" w:rsidP="004A3624">
      <w:pPr>
        <w:rPr>
          <w:lang w:val="en-US" w:eastAsia="en-US"/>
        </w:rPr>
      </w:pPr>
    </w:p>
    <w:p w14:paraId="3DF97F05" w14:textId="77777777" w:rsidR="00B272F6" w:rsidRPr="004A3624" w:rsidRDefault="00B272F6" w:rsidP="004A3624">
      <w:pPr>
        <w:jc w:val="center"/>
        <w:rPr>
          <w:lang w:val="en-US" w:eastAsia="en-US"/>
        </w:rPr>
      </w:pPr>
      <w:bookmarkStart w:id="0" w:name="_GoBack"/>
      <w:bookmarkEnd w:id="0"/>
    </w:p>
    <w:sectPr w:rsidR="00B272F6" w:rsidRPr="004A3624" w:rsidSect="00106FEF">
      <w:footerReference w:type="default" r:id="rId12"/>
      <w:pgSz w:w="11906" w:h="16838"/>
      <w:pgMar w:top="1134" w:right="851" w:bottom="964"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F0C12" w14:textId="77777777" w:rsidR="00546DCD" w:rsidRDefault="00546DCD" w:rsidP="00F83F4E">
      <w:r>
        <w:separator/>
      </w:r>
    </w:p>
  </w:endnote>
  <w:endnote w:type="continuationSeparator" w:id="0">
    <w:p w14:paraId="720D13D9" w14:textId="77777777" w:rsidR="00546DCD" w:rsidRDefault="00546DCD"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59079"/>
    </w:sdtPr>
    <w:sdtEndPr/>
    <w:sdtContent>
      <w:p w14:paraId="57136A1C" w14:textId="77777777" w:rsidR="00967386" w:rsidRDefault="00FD32C6" w:rsidP="00250AC0">
        <w:pPr>
          <w:pStyle w:val="Footer"/>
          <w:jc w:val="right"/>
        </w:pPr>
        <w:r>
          <w:fldChar w:fldCharType="begin"/>
        </w:r>
        <w:r>
          <w:instrText xml:space="preserve"> PAGE   \* MERGEFORMAT </w:instrText>
        </w:r>
        <w:r>
          <w:fldChar w:fldCharType="separate"/>
        </w:r>
        <w:r w:rsidR="004A3624">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386DD" w14:textId="77777777" w:rsidR="00546DCD" w:rsidRDefault="00546DCD" w:rsidP="00F83F4E">
      <w:r>
        <w:separator/>
      </w:r>
    </w:p>
  </w:footnote>
  <w:footnote w:type="continuationSeparator" w:id="0">
    <w:p w14:paraId="7A7788C8" w14:textId="77777777" w:rsidR="00546DCD" w:rsidRDefault="00546DCD"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D5C"/>
    <w:rsid w:val="00082D98"/>
    <w:rsid w:val="000831CC"/>
    <w:rsid w:val="000A1C16"/>
    <w:rsid w:val="000A40CF"/>
    <w:rsid w:val="000B3A65"/>
    <w:rsid w:val="000F23F9"/>
    <w:rsid w:val="00103559"/>
    <w:rsid w:val="00106FEF"/>
    <w:rsid w:val="00134CE4"/>
    <w:rsid w:val="001A7FAD"/>
    <w:rsid w:val="001D3997"/>
    <w:rsid w:val="001D517D"/>
    <w:rsid w:val="001E10EE"/>
    <w:rsid w:val="001E3BEB"/>
    <w:rsid w:val="00222E97"/>
    <w:rsid w:val="00223694"/>
    <w:rsid w:val="0022446E"/>
    <w:rsid w:val="00250AC0"/>
    <w:rsid w:val="002511F9"/>
    <w:rsid w:val="00251AD1"/>
    <w:rsid w:val="00254D5C"/>
    <w:rsid w:val="00267E67"/>
    <w:rsid w:val="002879A2"/>
    <w:rsid w:val="002B2663"/>
    <w:rsid w:val="002B77D9"/>
    <w:rsid w:val="002D32F3"/>
    <w:rsid w:val="002E0B1B"/>
    <w:rsid w:val="00304A18"/>
    <w:rsid w:val="00370856"/>
    <w:rsid w:val="00372164"/>
    <w:rsid w:val="003D5BAD"/>
    <w:rsid w:val="003F32E1"/>
    <w:rsid w:val="004A3624"/>
    <w:rsid w:val="004C6B33"/>
    <w:rsid w:val="004F48D8"/>
    <w:rsid w:val="005113BE"/>
    <w:rsid w:val="00546DCD"/>
    <w:rsid w:val="00554E58"/>
    <w:rsid w:val="00566A51"/>
    <w:rsid w:val="005776E8"/>
    <w:rsid w:val="00585A40"/>
    <w:rsid w:val="005E356F"/>
    <w:rsid w:val="005E7ABB"/>
    <w:rsid w:val="006139CB"/>
    <w:rsid w:val="00644CB0"/>
    <w:rsid w:val="006827AA"/>
    <w:rsid w:val="006A1D6E"/>
    <w:rsid w:val="006A671A"/>
    <w:rsid w:val="006C77CC"/>
    <w:rsid w:val="006D5243"/>
    <w:rsid w:val="006E765A"/>
    <w:rsid w:val="00715D14"/>
    <w:rsid w:val="00723181"/>
    <w:rsid w:val="00735BA6"/>
    <w:rsid w:val="00742970"/>
    <w:rsid w:val="00757B67"/>
    <w:rsid w:val="00775E5C"/>
    <w:rsid w:val="00776369"/>
    <w:rsid w:val="00782A90"/>
    <w:rsid w:val="007A4864"/>
    <w:rsid w:val="007C2143"/>
    <w:rsid w:val="007C63A4"/>
    <w:rsid w:val="007E2E10"/>
    <w:rsid w:val="007E5C20"/>
    <w:rsid w:val="00817199"/>
    <w:rsid w:val="00836617"/>
    <w:rsid w:val="008676B8"/>
    <w:rsid w:val="008929B7"/>
    <w:rsid w:val="008A1D16"/>
    <w:rsid w:val="008B2C14"/>
    <w:rsid w:val="008D3C77"/>
    <w:rsid w:val="008D45FB"/>
    <w:rsid w:val="008F7038"/>
    <w:rsid w:val="0092642E"/>
    <w:rsid w:val="00965021"/>
    <w:rsid w:val="00967386"/>
    <w:rsid w:val="00970C57"/>
    <w:rsid w:val="00974224"/>
    <w:rsid w:val="009E6BA2"/>
    <w:rsid w:val="009E73C1"/>
    <w:rsid w:val="00A11773"/>
    <w:rsid w:val="00A5111D"/>
    <w:rsid w:val="00A54B9A"/>
    <w:rsid w:val="00A61198"/>
    <w:rsid w:val="00AA079D"/>
    <w:rsid w:val="00AA7459"/>
    <w:rsid w:val="00AE7C94"/>
    <w:rsid w:val="00B272F6"/>
    <w:rsid w:val="00B32CB5"/>
    <w:rsid w:val="00B32DD0"/>
    <w:rsid w:val="00B465DA"/>
    <w:rsid w:val="00B600AE"/>
    <w:rsid w:val="00B64AAD"/>
    <w:rsid w:val="00B72D2D"/>
    <w:rsid w:val="00B83E88"/>
    <w:rsid w:val="00BB3C35"/>
    <w:rsid w:val="00BB6EB9"/>
    <w:rsid w:val="00BF7061"/>
    <w:rsid w:val="00C12D45"/>
    <w:rsid w:val="00C134AA"/>
    <w:rsid w:val="00C30F00"/>
    <w:rsid w:val="00C61DF1"/>
    <w:rsid w:val="00C7492E"/>
    <w:rsid w:val="00C77FAE"/>
    <w:rsid w:val="00C91F7C"/>
    <w:rsid w:val="00CA7090"/>
    <w:rsid w:val="00CB4A3B"/>
    <w:rsid w:val="00CB6C9E"/>
    <w:rsid w:val="00CD3849"/>
    <w:rsid w:val="00CF60D0"/>
    <w:rsid w:val="00D1714B"/>
    <w:rsid w:val="00D43B96"/>
    <w:rsid w:val="00D451C6"/>
    <w:rsid w:val="00D52DFD"/>
    <w:rsid w:val="00D531A2"/>
    <w:rsid w:val="00D54D0D"/>
    <w:rsid w:val="00D63E63"/>
    <w:rsid w:val="00DA3FB1"/>
    <w:rsid w:val="00DB1210"/>
    <w:rsid w:val="00DB2629"/>
    <w:rsid w:val="00DB6B83"/>
    <w:rsid w:val="00DC2B54"/>
    <w:rsid w:val="00DC647B"/>
    <w:rsid w:val="00DE1C1C"/>
    <w:rsid w:val="00DE596D"/>
    <w:rsid w:val="00DE7CD0"/>
    <w:rsid w:val="00E11362"/>
    <w:rsid w:val="00E413E0"/>
    <w:rsid w:val="00E63B57"/>
    <w:rsid w:val="00E700AB"/>
    <w:rsid w:val="00EB7E5A"/>
    <w:rsid w:val="00EE49A6"/>
    <w:rsid w:val="00F042A7"/>
    <w:rsid w:val="00F11EDB"/>
    <w:rsid w:val="00F83F4E"/>
    <w:rsid w:val="00F871B3"/>
    <w:rsid w:val="00FA1515"/>
    <w:rsid w:val="00FB6AEB"/>
    <w:rsid w:val="00FC1B86"/>
    <w:rsid w:val="00FD32C6"/>
    <w:rsid w:val="00FD36FF"/>
    <w:rsid w:val="00FD7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semiHidden/>
    <w:unhideWhenUsed/>
    <w:rsid w:val="00F83F4E"/>
    <w:pPr>
      <w:tabs>
        <w:tab w:val="center" w:pos="4677"/>
        <w:tab w:val="right" w:pos="9355"/>
      </w:tabs>
    </w:pPr>
  </w:style>
  <w:style w:type="character" w:customStyle="1" w:styleId="HeaderChar">
    <w:name w:val="Header Char"/>
    <w:basedOn w:val="DefaultParagraphFont"/>
    <w:link w:val="Header"/>
    <w:uiPriority w:val="99"/>
    <w:semiHidden/>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2FFFC0-6F8F-4E04-B1C7-973FCE24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10</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54</cp:revision>
  <dcterms:created xsi:type="dcterms:W3CDTF">2018-04-07T17:33:00Z</dcterms:created>
  <dcterms:modified xsi:type="dcterms:W3CDTF">2018-05-19T16:21:00Z</dcterms:modified>
</cp:coreProperties>
</file>