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77777777"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написания кода (функции, MVC). С её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77777777"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Мобильные приложения ушли далеко вперёд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на сервере, который защищён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77777777"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6761F66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396" cy="260968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77777777"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служит World Wide Web –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51485E39">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142" cy="2695368"/>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21F6749A"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77777777" w:rsidR="00C309CB" w:rsidRPr="0052317D" w:rsidRDefault="00C309CB" w:rsidP="00C309CB">
      <w:pPr>
        <w:ind w:firstLine="708"/>
        <w:jc w:val="both"/>
        <w:rPr>
          <w:rFonts w:cs="Times New Roman"/>
          <w:szCs w:val="28"/>
        </w:rPr>
      </w:pPr>
      <w:r w:rsidRPr="0052317D">
        <w:rPr>
          <w:rFonts w:cs="Times New Roman"/>
          <w:szCs w:val="28"/>
        </w:rPr>
        <w:t xml:space="preserve">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 но со значительно расширенной ёмкостью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77777777" w:rsidR="0052317D" w:rsidRPr="0052317D" w:rsidRDefault="0052317D" w:rsidP="0052317D">
      <w:pPr>
        <w:rPr>
          <w:rFonts w:cs="Times New Roman"/>
          <w:szCs w:val="28"/>
        </w:rPr>
      </w:pPr>
      <w:r w:rsidRPr="0052317D">
        <w:rPr>
          <w:rFonts w:cs="Times New Roman"/>
          <w:szCs w:val="28"/>
        </w:rPr>
        <w:tab/>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77777777" w:rsidR="0052317D" w:rsidRPr="0052317D" w:rsidRDefault="0052317D" w:rsidP="0052317D">
      <w:pPr>
        <w:rPr>
          <w:rFonts w:cs="Times New Roman"/>
          <w:szCs w:val="28"/>
        </w:rPr>
      </w:pPr>
      <w:r w:rsidRPr="0052317D">
        <w:rPr>
          <w:rFonts w:cs="Times New Roman"/>
          <w:szCs w:val="28"/>
        </w:rPr>
        <w:lastRenderedPageBreak/>
        <w:tab/>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64840171"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w:t>
      </w:r>
      <w:r w:rsidRPr="0052317D">
        <w:rPr>
          <w:rFonts w:cs="Times New Roman"/>
          <w:szCs w:val="28"/>
        </w:rPr>
        <w:lastRenderedPageBreak/>
        <w:t xml:space="preserve">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A2A6E73" w:rsidR="0052317D" w:rsidRPr="0052317D" w:rsidRDefault="0052317D" w:rsidP="00A76AB4">
      <w:pPr>
        <w:ind w:firstLine="709"/>
        <w:jc w:val="both"/>
        <w:rPr>
          <w:rFonts w:cs="Times New Roman"/>
          <w:szCs w:val="28"/>
        </w:rPr>
      </w:pPr>
      <w:r w:rsidRPr="0052317D">
        <w:rPr>
          <w:rFonts w:cs="Times New Roman"/>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51427C"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6C72A96E"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pageName</w:t>
      </w:r>
      <w:proofErr w:type="gramEnd"/>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2298989B">
            <wp:extent cx="5124450" cy="6972036"/>
            <wp:effectExtent l="19050" t="1905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set</w:t>
      </w:r>
      <w:proofErr w:type="gramEnd"/>
      <w:r w:rsidRPr="0052317D">
        <w:rPr>
          <w:rFonts w:cs="Times New Roman"/>
          <w:szCs w:val="28"/>
        </w:rPr>
        <w:t>.</w:t>
      </w:r>
    </w:p>
    <w:p w14:paraId="4F5624DA"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77777777"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специальный объект, который содержит своё состояние. Вначале pending («ожидание»), затем – одно из: fulfilled («выполнено успешно») или rejected («выполнено с ошибкой»).</w:t>
      </w:r>
    </w:p>
    <w:p w14:paraId="7E857DA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4056A8DB"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3254114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Pr="0052317D">
        <w:rPr>
          <w:rFonts w:cs="Times New Roman"/>
          <w:szCs w:val="28"/>
        </w:rPr>
        <w:t xml:space="preserve">. 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модуль для дальнейшей обработки.</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1388E05E">
            <wp:extent cx="5130783" cy="448627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52317D">
      <w:pPr>
        <w:pStyle w:val="10"/>
        <w:tabs>
          <w:tab w:val="left" w:pos="3686"/>
        </w:tabs>
        <w:spacing w:line="276"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w:t>
      </w:r>
      <w:r w:rsidRPr="0052317D">
        <w:rPr>
          <w:rFonts w:ascii="Times New Roman" w:eastAsia="Times New Roman" w:hAnsi="Times New Roman"/>
          <w:sz w:val="28"/>
          <w:szCs w:val="28"/>
          <w:lang w:eastAsia="ru-RU"/>
        </w:rPr>
        <w:lastRenderedPageBreak/>
        <w:t>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2BC209B0"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p>
    <w:p w14:paraId="4DFA62E7"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Внешний ключ – ключ, используемый для объединения двух таблиц. Реже его также называют 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3A4222CB"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быть, например, заработная плата.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47E9BD63"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показывает является ли данная запись активной. Описание данной сущности представлено в таблице 3.4.</w:t>
      </w:r>
    </w:p>
    <w:p w14:paraId="6D135F2C"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1B36FD85" w14:textId="77777777" w:rsidR="0052317D" w:rsidRPr="0052317D" w:rsidRDefault="0052317D" w:rsidP="0052317D">
      <w:pPr>
        <w:pStyle w:val="ListBullet"/>
        <w:ind w:firstLine="709"/>
        <w:rPr>
          <w:rFonts w:cs="Times New Roman"/>
          <w:szCs w:val="28"/>
        </w:rPr>
      </w:pPr>
    </w:p>
    <w:p w14:paraId="27A88566" w14:textId="77777777" w:rsidR="0052317D" w:rsidRPr="0052317D" w:rsidRDefault="0052317D" w:rsidP="0052317D">
      <w:pPr>
        <w:pStyle w:val="ListBullet"/>
        <w:ind w:firstLine="709"/>
        <w:rPr>
          <w:rFonts w:cs="Times New Roman"/>
          <w:szCs w:val="28"/>
        </w:rPr>
      </w:pPr>
    </w:p>
    <w:p w14:paraId="071268BC" w14:textId="77777777" w:rsidR="0052317D" w:rsidRPr="0052317D" w:rsidRDefault="0052317D" w:rsidP="0052317D">
      <w:pPr>
        <w:pStyle w:val="ListBullet"/>
        <w:rPr>
          <w:rFonts w:cs="Times New Roman"/>
          <w:szCs w:val="28"/>
        </w:rPr>
      </w:pPr>
      <w:r w:rsidRPr="0052317D">
        <w:rPr>
          <w:rFonts w:cs="Times New Roman"/>
          <w:szCs w:val="28"/>
        </w:rPr>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5BA86C5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7522DB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 рисунке 3.10 представлена схема базы данных пользователя.</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0BEAE740"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sidRPr="0052317D">
        <w:rPr>
          <w:rFonts w:eastAsia="Times New Roman" w:cs="Times New Roman"/>
          <w:szCs w:val="28"/>
          <w:lang w:eastAsia="ru-RU"/>
        </w:rPr>
        <w:t xml:space="preserve"> Проведем описание сущностей.</w:t>
      </w:r>
    </w:p>
    <w:p w14:paraId="4DB6392C"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пользователях сохраненных в системе, а также сумарные доход каждого за все предыдущие периоды. </w:t>
      </w: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xml:space="preserve">»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w:t>
      </w:r>
      <w:r w:rsidRPr="0052317D">
        <w:rPr>
          <w:rFonts w:cs="Times New Roman"/>
          <w:szCs w:val="28"/>
        </w:rPr>
        <w:lastRenderedPageBreak/>
        <w:t>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77777777" w:rsidR="0052317D" w:rsidRPr="0052317D" w:rsidRDefault="0052317D" w:rsidP="0052317D">
      <w:pPr>
        <w:pStyle w:val="ListBullet"/>
        <w:ind w:firstLine="709"/>
        <w:rPr>
          <w:rFonts w:cs="Times New Roman"/>
          <w:szCs w:val="28"/>
        </w:rPr>
      </w:pPr>
    </w:p>
    <w:p w14:paraId="69B550FE" w14:textId="77777777" w:rsidR="0052317D" w:rsidRPr="0052317D" w:rsidRDefault="0052317D" w:rsidP="0052317D">
      <w:pPr>
        <w:pStyle w:val="ListBullet"/>
        <w:rPr>
          <w:rFonts w:cs="Times New Roman"/>
          <w:szCs w:val="28"/>
        </w:rPr>
      </w:pPr>
      <w:r w:rsidRPr="0052317D">
        <w:rPr>
          <w:rFonts w:cs="Times New Roman"/>
          <w:szCs w:val="28"/>
        </w:rPr>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42CFF69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42145CB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выдавать необходимый модуль для работы с базой данных по запросу;</w:t>
      </w:r>
    </w:p>
    <w:p w14:paraId="2234C9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3B1DB321" w14:textId="77777777" w:rsidR="0052317D" w:rsidRPr="0052317D" w:rsidRDefault="0052317D" w:rsidP="0052317D">
      <w:pPr>
        <w:pStyle w:val="ListBullet"/>
        <w:ind w:firstLine="709"/>
        <w:rPr>
          <w:rFonts w:cs="Times New Roman"/>
          <w:szCs w:val="28"/>
        </w:rPr>
      </w:pPr>
      <w:r w:rsidRPr="0052317D">
        <w:rPr>
          <w:rFonts w:cs="Times New Roman"/>
          <w:szCs w:val="28"/>
        </w:rP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7D6DC4A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771E992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6BE56C1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sidRPr="0052317D">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0B253A11">
            <wp:extent cx="4714875" cy="6849692"/>
            <wp:effectExtent l="19050" t="1905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35469C81" w14:textId="77777777" w:rsidR="0052317D" w:rsidRPr="0052317D" w:rsidRDefault="0052317D" w:rsidP="0052317D">
      <w:pPr>
        <w:jc w:val="center"/>
        <w:rPr>
          <w:rFonts w:cs="Times New Roman"/>
          <w:szCs w:val="28"/>
        </w:rPr>
      </w:pPr>
      <w:r w:rsidRPr="0052317D">
        <w:rPr>
          <w:rFonts w:cs="Times New Roman"/>
          <w:szCs w:val="28"/>
        </w:rPr>
        <w:t>Рисунок 3.12 – Работа модуля по управлению базами данных</w:t>
      </w:r>
    </w:p>
    <w:p w14:paraId="70EEDE39" w14:textId="77777777" w:rsidR="0052317D" w:rsidRPr="0052317D" w:rsidRDefault="0052317D" w:rsidP="0052317D">
      <w:pPr>
        <w:pStyle w:val="ListBullet"/>
        <w:ind w:firstLine="709"/>
        <w:rPr>
          <w:rFonts w:cs="Times New Roman"/>
          <w:szCs w:val="28"/>
        </w:rPr>
      </w:pP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14F7635" w14:textId="19B1461F" w:rsidR="0052317D" w:rsidRPr="0052317D" w:rsidRDefault="0052317D" w:rsidP="0052317D">
      <w:pPr>
        <w:ind w:firstLine="709"/>
        <w:jc w:val="both"/>
        <w:rPr>
          <w:rFonts w:cs="Times New Roman"/>
          <w:szCs w:val="28"/>
        </w:rPr>
      </w:pPr>
      <w:r w:rsidRPr="0052317D">
        <w:rPr>
          <w:rFonts w:cs="Times New Roman"/>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w:t>
      </w:r>
      <w:r w:rsidRPr="0052317D">
        <w:rPr>
          <w:rFonts w:cs="Times New Roman"/>
          <w:szCs w:val="28"/>
        </w:rPr>
        <w:lastRenderedPageBreak/>
        <w:t>Полученный объект экспортируется в 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5FFA997">
            <wp:extent cx="5024608" cy="2038350"/>
            <wp:effectExtent l="19050" t="1905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1E8FDFDD"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29B2A9CD">
            <wp:extent cx="5707856" cy="485775"/>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512EC02F" w14:textId="4C6C5AEC" w:rsidR="0052317D" w:rsidRPr="0052317D" w:rsidRDefault="00266FE3" w:rsidP="0052317D">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сертификата</w:t>
      </w:r>
    </w:p>
    <w:p w14:paraId="098FBA1F" w14:textId="77777777" w:rsidR="0052317D" w:rsidRPr="0052317D" w:rsidRDefault="0052317D" w:rsidP="0052317D">
      <w:pPr>
        <w:pStyle w:val="ListBullet"/>
        <w:ind w:firstLine="709"/>
        <w:rPr>
          <w:rFonts w:eastAsiaTheme="minorEastAsia" w:cs="Times New Roman"/>
          <w:szCs w:val="28"/>
          <w:lang w:eastAsia="ru-RU"/>
        </w:rPr>
      </w:pP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968AEFB">
            <wp:extent cx="4734065" cy="3000375"/>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62F68A10"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205C33C1" w14:textId="77777777" w:rsidR="0052317D" w:rsidRPr="0052317D"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0C3A2E76" w14:textId="6207E39F"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xml:space="preserve">, следовательно функции зумирования страницы должны быть отключены. Все эти и другие элементы указываются в шапке, там же </w:t>
      </w:r>
      <w:r w:rsidRPr="0052317D">
        <w:rPr>
          <w:rFonts w:cs="Times New Roman"/>
          <w:szCs w:val="28"/>
        </w:rPr>
        <w:lastRenderedPageBreak/>
        <w:t>подключается файл стилей. 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174655C5">
            <wp:extent cx="5459472" cy="2695575"/>
            <wp:effectExtent l="19050" t="1905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22D99627" w14:textId="32A7CECB"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1062155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6C9D0166" w14:textId="1B45A9F5" w:rsidR="0052317D" w:rsidRPr="0052317D" w:rsidRDefault="0052317D" w:rsidP="0052317D">
      <w:pPr>
        <w:pStyle w:val="ListBullet"/>
        <w:ind w:firstLine="708"/>
        <w:rPr>
          <w:rFonts w:cs="Times New Roman"/>
          <w:szCs w:val="28"/>
        </w:rPr>
      </w:pPr>
      <w:r w:rsidRPr="0052317D">
        <w:rPr>
          <w:rFonts w:cs="Times New Roman"/>
          <w:szCs w:val="28"/>
        </w:rPr>
        <w:t>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45FBAB80">
            <wp:extent cx="5800090" cy="18288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4053D2B6"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C10F20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0CEFF8D5">
            <wp:extent cx="5053401" cy="35052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69078C5A"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47464C00" w14:textId="5CA24234" w:rsidR="0052317D" w:rsidRPr="0052317D" w:rsidRDefault="0052317D" w:rsidP="0052317D">
      <w:pPr>
        <w:pStyle w:val="ListBullet"/>
        <w:ind w:firstLine="708"/>
        <w:rPr>
          <w:rFonts w:cs="Times New Roman"/>
          <w:szCs w:val="28"/>
        </w:rPr>
      </w:pPr>
      <w:r w:rsidRPr="0052317D">
        <w:rPr>
          <w:rFonts w:cs="Times New Roman"/>
          <w:szCs w:val="28"/>
        </w:rPr>
        <w:t>Модуль для работы имеет давольно большую ф</w:t>
      </w:r>
      <w:r w:rsidR="00266FE3">
        <w:rPr>
          <w:rFonts w:cs="Times New Roman"/>
          <w:szCs w:val="28"/>
        </w:rPr>
        <w:t>инкциональность. На рисунке 4.11</w:t>
      </w:r>
      <w:r w:rsidRPr="0052317D">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6EDE6F8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734A8D62">
            <wp:extent cx="3418388" cy="31432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4850C463"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52317D"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348E84CB"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5BE932E1"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0502DB83" w14:textId="77777777"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api</w:t>
      </w:r>
      <w:r w:rsidRPr="0052317D">
        <w:rPr>
          <w:rFonts w:cs="Times New Roman"/>
          <w:szCs w:val="28"/>
        </w:rPr>
        <w:t>.</w:t>
      </w:r>
      <w:r w:rsidRPr="0052317D">
        <w:rPr>
          <w:rFonts w:cs="Times New Roman"/>
          <w:szCs w:val="28"/>
          <w:lang w:val="en-US"/>
        </w:rPr>
        <w:t>ts</w:t>
      </w:r>
      <w:proofErr w:type="gramEnd"/>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25291AF8">
            <wp:extent cx="5849620" cy="31432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53175113">
            <wp:extent cx="4531631" cy="3924300"/>
            <wp:effectExtent l="19050" t="1905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28EE5BFB">
            <wp:extent cx="5117939" cy="2581275"/>
            <wp:effectExtent l="19050" t="1905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77313616">
            <wp:extent cx="4276725" cy="4087973"/>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101CAE17">
            <wp:extent cx="4848860" cy="704850"/>
            <wp:effectExtent l="19050" t="1905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46DDB448" w14:textId="77777777" w:rsidR="0052317D" w:rsidRPr="0052317D"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После выполнения данной команды должно появиться сообщение об успешном запуске сервера и подключении к основной базе данных. 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94E88E0">
            <wp:extent cx="2447925" cy="3593554"/>
            <wp:effectExtent l="19050" t="1905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0FDEB284">
            <wp:extent cx="2771775" cy="3247389"/>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77E5424F">
            <wp:extent cx="2552700" cy="3272155"/>
            <wp:effectExtent l="19050" t="1905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42A0631A">
            <wp:extent cx="2543175" cy="3445510"/>
            <wp:effectExtent l="19050" t="1905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59C7E621" w14:textId="77777777" w:rsidR="0052317D" w:rsidRPr="0052317D" w:rsidRDefault="0052317D" w:rsidP="0052317D">
      <w:pPr>
        <w:jc w:val="center"/>
        <w:rPr>
          <w:rFonts w:cs="Times New Roman"/>
          <w:szCs w:val="28"/>
        </w:rPr>
      </w:pPr>
      <w:r w:rsidRPr="0052317D">
        <w:rPr>
          <w:rFonts w:cs="Times New Roman"/>
          <w:szCs w:val="28"/>
        </w:rPr>
        <w:t>Рисунок 6.11 – Страница графиков и отчетов</w:t>
      </w:r>
    </w:p>
    <w:p w14:paraId="64D4576D" w14:textId="77777777" w:rsidR="0052317D" w:rsidRPr="0052317D" w:rsidRDefault="0052317D" w:rsidP="0052317D">
      <w:pPr>
        <w:pStyle w:val="ListBullet"/>
        <w:ind w:firstLine="708"/>
        <w:rPr>
          <w:rFonts w:cs="Times New Roman"/>
          <w:szCs w:val="28"/>
        </w:rPr>
      </w:pP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00445A73">
            <wp:extent cx="3009900" cy="4446627"/>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75F39DE">
            <wp:extent cx="2905125" cy="3468629"/>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1F1F2BC0">
            <wp:extent cx="3044012" cy="3648075"/>
            <wp:effectExtent l="19050" t="1905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4C8F54AE" w14:textId="77777777" w:rsidR="0052317D" w:rsidRPr="0052317D" w:rsidRDefault="0052317D" w:rsidP="0052317D">
      <w:pPr>
        <w:jc w:val="center"/>
        <w:rPr>
          <w:rFonts w:cs="Times New Roman"/>
          <w:szCs w:val="28"/>
        </w:rPr>
      </w:pPr>
      <w:r w:rsidRPr="0052317D">
        <w:rPr>
          <w:rFonts w:cs="Times New Roman"/>
          <w:szCs w:val="28"/>
        </w:rPr>
        <w:t>Рисунок 6.14 – График попаданий в бюджет</w:t>
      </w:r>
    </w:p>
    <w:p w14:paraId="31B07A44" w14:textId="77777777" w:rsidR="0052317D" w:rsidRPr="0052317D" w:rsidRDefault="0052317D" w:rsidP="0052317D">
      <w:pPr>
        <w:pStyle w:val="ListBullet"/>
        <w:ind w:firstLine="708"/>
        <w:rPr>
          <w:rFonts w:cs="Times New Roman"/>
          <w:szCs w:val="28"/>
        </w:rPr>
      </w:pP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C0BAFF0">
            <wp:extent cx="3200400" cy="3887424"/>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79B4C3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w:t>
      </w:r>
      <w:r w:rsidRPr="0052317D">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26CD2341" w14:textId="77777777" w:rsidR="0052317D" w:rsidRPr="0052317D" w:rsidRDefault="0052317D" w:rsidP="0052317D">
      <w:pPr>
        <w:pStyle w:val="ListBullet"/>
        <w:ind w:firstLine="708"/>
        <w:rPr>
          <w:rFonts w:cs="Times New Roman"/>
          <w:szCs w:val="28"/>
        </w:rPr>
      </w:pP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67677CE1">
            <wp:extent cx="3009900" cy="3559839"/>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0373797F">
            <wp:extent cx="2943225" cy="2591542"/>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0E0F604F" w:rsidR="000C5D30" w:rsidRDefault="0052317D" w:rsidP="000C5D30">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1F7DC810" w14:textId="764707F3" w:rsidR="000C5D30" w:rsidRPr="008A4D6B" w:rsidRDefault="000C5D30" w:rsidP="000C5D30">
      <w:pPr>
        <w:pStyle w:val="Heading1"/>
        <w:ind w:firstLine="709"/>
        <w:jc w:val="both"/>
        <w:rPr>
          <w:rFonts w:ascii="Times New Roman" w:hAnsi="Times New Roman" w:cs="Times New Roman"/>
          <w:b w:val="0"/>
          <w:color w:val="000000" w:themeColor="text1"/>
        </w:rPr>
      </w:pPr>
      <w:bookmarkStart w:id="7" w:name="_Toc482137042"/>
      <w:r w:rsidRPr="008A4D6B">
        <w:rPr>
          <w:rFonts w:ascii="Times New Roman" w:hAnsi="Times New Roman" w:cs="Times New Roman"/>
          <w:color w:val="000000" w:themeColor="text1"/>
        </w:rPr>
        <w:lastRenderedPageBreak/>
        <w:t xml:space="preserve">7 </w:t>
      </w:r>
      <w:r w:rsidRPr="008A4D6B">
        <w:rPr>
          <w:rFonts w:ascii="Times New Roman" w:hAnsi="Times New Roman" w:cs="Times New Roman"/>
          <w:b w:val="0"/>
          <w:color w:val="000000" w:themeColor="text1"/>
        </w:rPr>
        <w:t>ТЕХНИКО-ЭКОНОМИЧЕСКОЕ ОБОСНОВАНИЕ РАЗРАБОТКИ</w:t>
      </w:r>
      <w:bookmarkEnd w:id="7"/>
      <w:r w:rsidR="00703C0E">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rPr>
        <w:t>КРОССПЛАТФОРМЕННОГО ВЕБ-ПРИЛОЖЕНИЯ ДЛЯ ВЕДЕНИЯ БЮДЖЕТА «</w:t>
      </w:r>
      <w:r w:rsidRPr="008A4D6B">
        <w:rPr>
          <w:rFonts w:ascii="Times New Roman" w:hAnsi="Times New Roman" w:cs="Times New Roman"/>
          <w:b w:val="0"/>
          <w:color w:val="000000" w:themeColor="text1"/>
          <w:lang w:val="en-US"/>
        </w:rPr>
        <w:t>IL</w:t>
      </w:r>
      <w:r w:rsidRPr="008A4D6B">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lang w:val="en-US"/>
        </w:rPr>
        <w:t>BUDGETTO</w:t>
      </w:r>
      <w:r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783863DE"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8"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8"/>
    </w:p>
    <w:p w14:paraId="2B260222" w14:textId="77777777" w:rsidR="000C5D30" w:rsidRPr="008A4D6B" w:rsidRDefault="000C5D30" w:rsidP="000C5D30">
      <w:pPr>
        <w:ind w:firstLine="709"/>
        <w:rPr>
          <w:rFonts w:eastAsia="Calibri" w:cs="Times New Roman"/>
          <w:b/>
          <w:color w:val="000000" w:themeColor="text1"/>
          <w:szCs w:val="28"/>
        </w:rPr>
      </w:pPr>
    </w:p>
    <w:p w14:paraId="6C2C8D51"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данных, которые приведены в таблице 4.1.</w:t>
      </w:r>
    </w:p>
    <w:p w14:paraId="04365AC2" w14:textId="77777777" w:rsidR="000C5D30" w:rsidRPr="008A4D6B" w:rsidRDefault="000C5D30" w:rsidP="000C5D30">
      <w:pPr>
        <w:ind w:firstLine="709"/>
        <w:jc w:val="both"/>
        <w:rPr>
          <w:rFonts w:cs="Times New Roman"/>
          <w:color w:val="000000" w:themeColor="text1"/>
          <w:szCs w:val="28"/>
        </w:rPr>
      </w:pPr>
    </w:p>
    <w:p w14:paraId="3444818B" w14:textId="77777777" w:rsidR="000C5D30" w:rsidRPr="008A4D6B" w:rsidRDefault="000C5D30" w:rsidP="000C5D30">
      <w:pPr>
        <w:tabs>
          <w:tab w:val="left" w:pos="0"/>
        </w:tabs>
        <w:rPr>
          <w:rFonts w:cs="Times New Roman"/>
          <w:color w:val="000000" w:themeColor="text1"/>
          <w:szCs w:val="28"/>
        </w:rPr>
      </w:pPr>
      <w:r w:rsidRPr="008A4D6B">
        <w:rPr>
          <w:rFonts w:cs="Times New Roman"/>
          <w:color w:val="000000" w:themeColor="text1"/>
          <w:szCs w:val="28"/>
        </w:rPr>
        <w:lastRenderedPageBreak/>
        <w:t>Таблица 4.1 – Перечень и объём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ввода\вывода информации в интреактивном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6.2pt" o:ole="" fillcolor="window">
            <v:imagedata r:id="rId59" o:title=""/>
          </v:shape>
          <o:OLEObject Type="Embed" ProgID="Equation.3" ShapeID="_x0000_i1025" DrawAspect="Content" ObjectID="_1588504089"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proofErr w:type="gramStart"/>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proofErr w:type="gramEnd"/>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w:t>
      </w:r>
      <w:proofErr w:type="gramStart"/>
      <w:r w:rsidRPr="008A4D6B">
        <w:rPr>
          <w:rFonts w:cs="Times New Roman"/>
          <w:color w:val="000000" w:themeColor="text1"/>
          <w:szCs w:val="28"/>
        </w:rPr>
        <w:t>общее</w:t>
      </w:r>
      <w:proofErr w:type="gramEnd"/>
      <w:r w:rsidRPr="008A4D6B">
        <w:rPr>
          <w:rFonts w:cs="Times New Roman"/>
          <w:color w:val="000000" w:themeColor="text1"/>
          <w:szCs w:val="28"/>
        </w:rPr>
        <w:t xml:space="preserve"> число функцией.</w:t>
      </w:r>
    </w:p>
    <w:p w14:paraId="6A52ADFC" w14:textId="77777777" w:rsidR="000C5D30" w:rsidRPr="008A4D6B" w:rsidRDefault="000C5D30" w:rsidP="000C5D30">
      <w:pPr>
        <w:rPr>
          <w:rFonts w:cs="Times New Roman"/>
          <w:color w:val="000000" w:themeColor="text1"/>
          <w:szCs w:val="28"/>
        </w:rPr>
      </w:pPr>
    </w:p>
    <w:p w14:paraId="00E985FA"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 данной информационной системы:</w:t>
      </w:r>
    </w:p>
    <w:p w14:paraId="19C56ABD" w14:textId="77777777" w:rsidR="000C5D30" w:rsidRPr="008A4D6B" w:rsidRDefault="000C5D30" w:rsidP="000C5D30">
      <w:pPr>
        <w:ind w:firstLine="709"/>
        <w:jc w:val="center"/>
        <w:rPr>
          <w:rFonts w:cs="Times New Roman"/>
          <w:color w:val="000000" w:themeColor="text1"/>
          <w:szCs w:val="28"/>
        </w:rPr>
      </w:pPr>
    </w:p>
    <w:p w14:paraId="459CA0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95pt;height:20.4pt" o:ole="">
            <v:imagedata r:id="rId61" o:title=""/>
          </v:shape>
          <o:OLEObject Type="Embed" ProgID="Equation.3" ShapeID="_x0000_i1026" DrawAspect="Content" ObjectID="_1588504090" r:id="rId62"/>
        </w:object>
      </w:r>
    </w:p>
    <w:p w14:paraId="24D41936" w14:textId="77777777" w:rsidR="000C5D30" w:rsidRPr="008A4D6B" w:rsidRDefault="000C5D30" w:rsidP="000C5D30">
      <w:pPr>
        <w:ind w:firstLine="709"/>
        <w:jc w:val="center"/>
        <w:rPr>
          <w:rFonts w:cs="Times New Roman"/>
          <w:color w:val="000000" w:themeColor="text1"/>
          <w:szCs w:val="28"/>
        </w:rPr>
      </w:pPr>
    </w:p>
    <w:p w14:paraId="77D80362"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Данная величина устанавливается с учетом сложности ПО. Для ПО объёмом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30A6124"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103D5E53" w14:textId="77777777" w:rsidR="000C5D30" w:rsidRPr="008A4D6B" w:rsidRDefault="000C5D30" w:rsidP="000C5D30">
      <w:pPr>
        <w:ind w:firstLine="709"/>
        <w:rPr>
          <w:rFonts w:cs="Times New Roman"/>
          <w:color w:val="000000" w:themeColor="text1"/>
          <w:szCs w:val="28"/>
        </w:rPr>
      </w:pPr>
    </w:p>
    <w:p w14:paraId="1D584B2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(чел./дней)</w:t>
      </w:r>
    </w:p>
    <w:p w14:paraId="5F46F492" w14:textId="77777777" w:rsidR="000C5D30" w:rsidRPr="008A4D6B" w:rsidRDefault="000C5D30" w:rsidP="000C5D30">
      <w:pPr>
        <w:ind w:firstLine="709"/>
        <w:rPr>
          <w:rFonts w:cs="Times New Roman"/>
          <w:color w:val="000000" w:themeColor="text1"/>
          <w:szCs w:val="28"/>
        </w:rPr>
      </w:pPr>
    </w:p>
    <w:p w14:paraId="40217F1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А  на основании общей трудоемкости рассчитывается уточненная трудоемкость, которая учетывает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05pt;height:46.2pt" o:ole="" fillcolor="window">
            <v:imagedata r:id="rId63" o:title=""/>
          </v:shape>
          <o:OLEObject Type="Embed" ProgID="Equation.3" ShapeID="_x0000_i1027" DrawAspect="Content" ObjectID="_1588504091"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w:t>
      </w:r>
      <w:proofErr w:type="gramStart"/>
      <w:r w:rsidRPr="008A4D6B">
        <w:rPr>
          <w:rFonts w:cs="Times New Roman"/>
          <w:color w:val="000000" w:themeColor="text1"/>
          <w:szCs w:val="28"/>
        </w:rPr>
        <w:t>количество</w:t>
      </w:r>
      <w:proofErr w:type="gramEnd"/>
      <w:r w:rsidRPr="008A4D6B">
        <w:rPr>
          <w:rFonts w:cs="Times New Roman"/>
          <w:color w:val="000000" w:themeColor="text1"/>
          <w:szCs w:val="28"/>
        </w:rPr>
        <w:t xml:space="preserve">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3475E357" w14:textId="77777777" w:rsidR="000C5D30" w:rsidRPr="008A4D6B"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данный коэффициент будет равным 0,9.</w:t>
      </w:r>
    </w:p>
    <w:p w14:paraId="299F3F06" w14:textId="77777777" w:rsidR="000C5D30" w:rsidRPr="00471DE8" w:rsidRDefault="000C5D30" w:rsidP="00876D00">
      <w:pPr>
        <w:ind w:firstLine="709"/>
        <w:jc w:val="both"/>
        <w:rPr>
          <w:rFonts w:cs="Times New Roman"/>
          <w:color w:val="000000" w:themeColor="text1"/>
          <w:szCs w:val="28"/>
        </w:rPr>
      </w:pP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5D41886B" w14:textId="77777777" w:rsidR="000C5D30" w:rsidRPr="008A4D6B"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361B5666" w14:textId="77777777" w:rsidR="000C5D30" w:rsidRPr="008A4D6B" w:rsidRDefault="000C5D30" w:rsidP="000C5D30">
      <w:pPr>
        <w:pStyle w:val="ListParagraph"/>
        <w:ind w:left="709"/>
        <w:rPr>
          <w:rFonts w:cs="Times New Roman"/>
          <w:color w:val="000000" w:themeColor="text1"/>
          <w:szCs w:val="28"/>
        </w:rPr>
      </w:pPr>
      <w:r w:rsidRPr="008A4D6B">
        <w:rPr>
          <w:rFonts w:cs="Times New Roman"/>
          <w:color w:val="000000" w:themeColor="text1"/>
          <w:szCs w:val="28"/>
        </w:rPr>
        <w:t xml:space="preserve"> </w:t>
      </w:r>
    </w:p>
    <w:p w14:paraId="51CE659D"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05pt;height:24.7pt" o:ole="">
            <v:imagedata r:id="rId65" o:title=""/>
          </v:shape>
          <o:OLEObject Type="Embed" ProgID="Equation.3" ShapeID="_x0000_i1028" DrawAspect="Content" ObjectID="_1588504092" r:id="rId66"/>
        </w:object>
      </w:r>
    </w:p>
    <w:p w14:paraId="761D1AB6" w14:textId="77777777" w:rsidR="000C5D30" w:rsidRPr="008A4D6B" w:rsidRDefault="000C5D30" w:rsidP="00876D00">
      <w:pPr>
        <w:jc w:val="center"/>
        <w:rPr>
          <w:rFonts w:cs="Times New Roman"/>
          <w:color w:val="000000" w:themeColor="text1"/>
          <w:szCs w:val="28"/>
        </w:rPr>
      </w:pPr>
    </w:p>
    <w:p w14:paraId="5596C0C9"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136EC4DA" w14:textId="77777777" w:rsidR="000C5D30" w:rsidRPr="008A4D6B" w:rsidRDefault="000C5D30" w:rsidP="000C5D30">
      <w:pPr>
        <w:pStyle w:val="ListParagraph"/>
        <w:ind w:left="709"/>
        <w:rPr>
          <w:rFonts w:cs="Times New Roman"/>
          <w:color w:val="000000" w:themeColor="text1"/>
          <w:szCs w:val="28"/>
        </w:rPr>
      </w:pPr>
    </w:p>
    <w:p w14:paraId="1B828CE7"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05pt;height:24.7pt" o:ole="">
            <v:imagedata r:id="rId67" o:title=""/>
          </v:shape>
          <o:OLEObject Type="Embed" ProgID="Equation.3" ShapeID="_x0000_i1029" DrawAspect="Content" ObjectID="_1588504093" r:id="rId68"/>
        </w:object>
      </w:r>
    </w:p>
    <w:p w14:paraId="7A644C1C" w14:textId="77777777" w:rsidR="000C5D30" w:rsidRPr="008A4D6B" w:rsidRDefault="000C5D30" w:rsidP="000C5D30">
      <w:pPr>
        <w:pStyle w:val="ListParagraph"/>
        <w:ind w:left="709"/>
        <w:jc w:val="center"/>
        <w:rPr>
          <w:rFonts w:cs="Times New Roman"/>
          <w:color w:val="000000" w:themeColor="text1"/>
          <w:szCs w:val="28"/>
        </w:rPr>
      </w:pPr>
    </w:p>
    <w:p w14:paraId="74C8D856"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58205958" w14:textId="77777777" w:rsidR="000C5D30" w:rsidRPr="008A4D6B" w:rsidRDefault="000C5D30" w:rsidP="000C5D30">
      <w:pPr>
        <w:pStyle w:val="ListParagraph"/>
        <w:ind w:left="709"/>
        <w:rPr>
          <w:rFonts w:cs="Times New Roman"/>
          <w:color w:val="000000" w:themeColor="text1"/>
          <w:szCs w:val="28"/>
        </w:rPr>
      </w:pPr>
    </w:p>
    <w:p w14:paraId="6C1079C8"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05pt;height:24.7pt" o:ole="">
            <v:imagedata r:id="rId69" o:title=""/>
          </v:shape>
          <o:OLEObject Type="Embed" ProgID="Equation.3" ShapeID="_x0000_i1030" DrawAspect="Content" ObjectID="_1588504094" r:id="rId70"/>
        </w:object>
      </w:r>
    </w:p>
    <w:p w14:paraId="4F1CCE50" w14:textId="77777777" w:rsidR="000C5D30" w:rsidRPr="008A4D6B" w:rsidRDefault="000C5D30" w:rsidP="000C5D30">
      <w:pPr>
        <w:pStyle w:val="ListParagraph"/>
        <w:ind w:left="709"/>
        <w:jc w:val="center"/>
        <w:rPr>
          <w:rFonts w:cs="Times New Roman"/>
          <w:color w:val="000000" w:themeColor="text1"/>
          <w:szCs w:val="28"/>
        </w:rPr>
      </w:pPr>
    </w:p>
    <w:p w14:paraId="1F23B931"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38845662" w14:textId="77777777" w:rsidR="000C5D30" w:rsidRPr="008A4D6B" w:rsidRDefault="000C5D30" w:rsidP="000C5D30">
      <w:pPr>
        <w:pStyle w:val="ListParagraph"/>
        <w:ind w:left="709"/>
        <w:rPr>
          <w:rFonts w:cs="Times New Roman"/>
          <w:color w:val="000000" w:themeColor="text1"/>
          <w:szCs w:val="28"/>
        </w:rPr>
      </w:pPr>
    </w:p>
    <w:p w14:paraId="47F2AF50"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05pt;height:25.8pt" o:ole="">
            <v:imagedata r:id="rId71" o:title=""/>
          </v:shape>
          <o:OLEObject Type="Embed" ProgID="Equation.3" ShapeID="_x0000_i1031" DrawAspect="Content" ObjectID="_1588504095" r:id="rId72"/>
        </w:object>
      </w:r>
      <w:r w:rsidRPr="008A4D6B">
        <w:rPr>
          <w:rFonts w:cs="Times New Roman"/>
          <w:color w:val="000000" w:themeColor="text1"/>
          <w:szCs w:val="28"/>
        </w:rPr>
        <w:t xml:space="preserve"> </w:t>
      </w:r>
    </w:p>
    <w:p w14:paraId="443C755E" w14:textId="77777777" w:rsidR="000C5D30" w:rsidRPr="008A4D6B" w:rsidRDefault="000C5D30" w:rsidP="000C5D30">
      <w:pPr>
        <w:pStyle w:val="ListParagraph"/>
        <w:ind w:left="0" w:firstLine="709"/>
        <w:jc w:val="center"/>
        <w:rPr>
          <w:rFonts w:cs="Times New Roman"/>
          <w:color w:val="000000" w:themeColor="text1"/>
          <w:szCs w:val="28"/>
        </w:rPr>
      </w:pPr>
    </w:p>
    <w:p w14:paraId="5E6F60CD"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Рассчитаем трудоемкость по стадиям разработки:</w:t>
      </w:r>
    </w:p>
    <w:p w14:paraId="71E18783" w14:textId="77777777" w:rsidR="000C5D30" w:rsidRPr="008A4D6B" w:rsidRDefault="000C5D30" w:rsidP="000C5D30">
      <w:pPr>
        <w:ind w:firstLine="709"/>
        <w:rPr>
          <w:rFonts w:cs="Times New Roman"/>
          <w:color w:val="000000" w:themeColor="text1"/>
          <w:szCs w:val="28"/>
        </w:rPr>
      </w:pPr>
    </w:p>
    <w:p w14:paraId="7418B422"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(человеко-дней)</w:t>
      </w:r>
    </w:p>
    <w:p w14:paraId="72C36CD1" w14:textId="77777777" w:rsidR="000C5D30" w:rsidRPr="008A4D6B" w:rsidRDefault="000C5D30" w:rsidP="000C5D30">
      <w:pPr>
        <w:jc w:val="center"/>
        <w:rPr>
          <w:rFonts w:cs="Times New Roman"/>
          <w:b/>
          <w:color w:val="000000" w:themeColor="text1"/>
          <w:szCs w:val="28"/>
        </w:rPr>
      </w:pPr>
    </w:p>
    <w:p w14:paraId="4E32807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Pr="008A4D6B">
        <w:rPr>
          <w:b/>
          <w:color w:val="000000" w:themeColor="text1"/>
        </w:rPr>
        <w:t xml:space="preserve"> </w:t>
      </w:r>
    </w:p>
    <w:p w14:paraId="02783147" w14:textId="77777777" w:rsidR="000C5D30" w:rsidRPr="008A4D6B" w:rsidRDefault="000C5D30" w:rsidP="000C5D30">
      <w:pPr>
        <w:pStyle w:val="a5"/>
        <w:spacing w:line="240" w:lineRule="auto"/>
        <w:jc w:val="center"/>
        <w:rPr>
          <w:color w:val="000000" w:themeColor="text1"/>
        </w:rPr>
      </w:pPr>
    </w:p>
    <w:p w14:paraId="5807198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Pr="008A4D6B">
        <w:rPr>
          <w:b/>
          <w:color w:val="000000" w:themeColor="text1"/>
        </w:rPr>
        <w:t xml:space="preserve"> </w:t>
      </w:r>
    </w:p>
    <w:p w14:paraId="236C2F3C" w14:textId="77777777" w:rsidR="000C5D30" w:rsidRPr="008A4D6B" w:rsidRDefault="000C5D30" w:rsidP="000C5D30">
      <w:pPr>
        <w:pStyle w:val="a5"/>
        <w:spacing w:line="240" w:lineRule="auto"/>
        <w:jc w:val="center"/>
        <w:rPr>
          <w:color w:val="000000" w:themeColor="text1"/>
        </w:rPr>
      </w:pPr>
    </w:p>
    <w:p w14:paraId="085CE8B1"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r w:rsidRPr="008A4D6B">
        <w:rPr>
          <w:b/>
          <w:color w:val="000000" w:themeColor="text1"/>
        </w:rPr>
        <w:t xml:space="preserve"> </w:t>
      </w:r>
    </w:p>
    <w:p w14:paraId="6F57843F" w14:textId="77777777" w:rsidR="000C5D30" w:rsidRPr="008A4D6B" w:rsidRDefault="000C5D30" w:rsidP="000C5D30">
      <w:pPr>
        <w:ind w:firstLine="709"/>
        <w:rPr>
          <w:rFonts w:cs="Times New Roman"/>
          <w:color w:val="000000" w:themeColor="text1"/>
          <w:szCs w:val="28"/>
        </w:rPr>
      </w:pPr>
    </w:p>
    <w:p w14:paraId="0B795CB3" w14:textId="77777777" w:rsidR="000C5D30" w:rsidRPr="008A4D6B" w:rsidRDefault="000C5D30" w:rsidP="00876D00">
      <w:pPr>
        <w:pStyle w:val="a5"/>
        <w:spacing w:line="240" w:lineRule="auto"/>
        <w:jc w:val="left"/>
        <w:rPr>
          <w:color w:val="000000" w:themeColor="text1"/>
        </w:rPr>
      </w:pPr>
      <w:r w:rsidRPr="008A4D6B">
        <w:rPr>
          <w:color w:val="000000" w:themeColor="text1"/>
        </w:rPr>
        <w:t>Уточненная трудоемкость будет равна:</w:t>
      </w:r>
    </w:p>
    <w:p w14:paraId="49E60396" w14:textId="77777777" w:rsidR="000C5D30" w:rsidRPr="008A4D6B" w:rsidRDefault="000C5D30" w:rsidP="000C5D30">
      <w:pPr>
        <w:pStyle w:val="a5"/>
        <w:spacing w:line="240" w:lineRule="auto"/>
        <w:rPr>
          <w:color w:val="000000" w:themeColor="text1"/>
        </w:rPr>
      </w:pPr>
    </w:p>
    <w:p w14:paraId="182473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+ 169 + 44 = 276 (человеко-дней) </w:t>
      </w:r>
    </w:p>
    <w:p w14:paraId="495E803B" w14:textId="77777777" w:rsidR="000C5D30" w:rsidRPr="008A4D6B" w:rsidRDefault="000C5D30" w:rsidP="000C5D30">
      <w:pPr>
        <w:ind w:firstLine="709"/>
        <w:rPr>
          <w:rFonts w:cs="Times New Roman"/>
          <w:color w:val="000000" w:themeColor="text1"/>
          <w:szCs w:val="28"/>
          <w:highlight w:val="yellow"/>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47FEFEE"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Pr>
          <w:rFonts w:cs="Times New Roman"/>
          <w:color w:val="000000" w:themeColor="text1"/>
          <w:szCs w:val="28"/>
        </w:rPr>
        <w:t xml:space="preserve">) представлен в таблице 4.2.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77777777"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Pr="008A4D6B">
        <w:rPr>
          <w:color w:val="000000" w:themeColor="text1"/>
          <w:szCs w:val="28"/>
          <w:lang w:val="ru-RU"/>
        </w:rPr>
        <w:t>4</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06CB5223"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10392 • 10 : 100 = 1039.20 руб.</w:t>
      </w:r>
    </w:p>
    <w:p w14:paraId="411ABCA4" w14:textId="77777777" w:rsidR="000C5D30" w:rsidRPr="008A4D6B" w:rsidRDefault="000C5D30" w:rsidP="000C5D30">
      <w:pPr>
        <w:pStyle w:val="a5"/>
        <w:spacing w:line="240" w:lineRule="auto"/>
        <w:jc w:val="center"/>
        <w:rPr>
          <w:color w:val="000000" w:themeColor="text1"/>
          <w:highlight w:val="yellow"/>
        </w:rPr>
      </w:pP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5203BBE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14:paraId="744B99D3" w14:textId="77777777" w:rsidR="000C5D30" w:rsidRPr="008A4D6B" w:rsidRDefault="000C5D30" w:rsidP="000C5D30">
      <w:pPr>
        <w:pStyle w:val="a5"/>
        <w:spacing w:line="240" w:lineRule="auto"/>
        <w:rPr>
          <w:color w:val="000000" w:themeColor="text1"/>
        </w:rPr>
      </w:pPr>
    </w:p>
    <w:p w14:paraId="135933DC"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(34 + 0,6) : 100 = 3955,20 руб.</w:t>
      </w:r>
    </w:p>
    <w:p w14:paraId="60272A4E" w14:textId="77777777" w:rsidR="000C5D30" w:rsidRPr="008A4D6B" w:rsidRDefault="000C5D30" w:rsidP="000C5D30">
      <w:pPr>
        <w:pStyle w:val="a5"/>
        <w:spacing w:line="240" w:lineRule="auto"/>
        <w:jc w:val="center"/>
        <w:rPr>
          <w:color w:val="000000" w:themeColor="text1"/>
          <w:highlight w:val="yellow"/>
        </w:rPr>
      </w:pPr>
    </w:p>
    <w:p w14:paraId="598ED2B1" w14:textId="77777777"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вычисляются по следуюзей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77777777" w:rsidR="000C5D30" w:rsidRPr="008A4D6B" w:rsidRDefault="000C5D30" w:rsidP="000C5D30">
      <w:pPr>
        <w:pStyle w:val="a5"/>
        <w:spacing w:line="240" w:lineRule="auto"/>
        <w:ind w:firstLine="426"/>
        <w:rPr>
          <w:color w:val="000000" w:themeColor="text1"/>
        </w:rPr>
      </w:pPr>
      <w:r w:rsidRPr="008A4D6B">
        <w:rPr>
          <w:color w:val="000000" w:themeColor="text1"/>
          <w:lang w:val="en-US"/>
        </w:rPr>
        <w:t>V</w:t>
      </w:r>
      <w:r w:rsidRPr="008A4D6B">
        <w:rPr>
          <w:color w:val="000000" w:themeColor="text1"/>
          <w:vertAlign w:val="subscript"/>
        </w:rPr>
        <w:t>О</w:t>
      </w:r>
      <w:r w:rsidRPr="008A4D6B">
        <w:rPr>
          <w:color w:val="000000" w:themeColor="text1"/>
        </w:rPr>
        <w:t xml:space="preserve"> – общий объём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3417D614" w14:textId="77777777" w:rsidR="000C5D30" w:rsidRPr="008A4D6B" w:rsidRDefault="000C5D30" w:rsidP="000C5D30">
      <w:pPr>
        <w:pStyle w:val="a5"/>
        <w:spacing w:line="240" w:lineRule="auto"/>
        <w:ind w:firstLine="426"/>
        <w:rPr>
          <w:color w:val="000000" w:themeColor="text1"/>
        </w:rPr>
      </w:pPr>
    </w:p>
    <w:p w14:paraId="117C9469" w14:textId="77777777" w:rsidR="000C5D30" w:rsidRPr="008A4D6B" w:rsidRDefault="000C5D30" w:rsidP="00876D00">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73563D22" w14:textId="77777777" w:rsidR="000C5D30" w:rsidRPr="008A4D6B" w:rsidRDefault="000C5D30" w:rsidP="000C5D30">
      <w:pPr>
        <w:pStyle w:val="a5"/>
        <w:spacing w:line="240" w:lineRule="auto"/>
        <w:jc w:val="center"/>
        <w:rPr>
          <w:color w:val="000000" w:themeColor="text1"/>
        </w:rPr>
      </w:pP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359D869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10392 • 110 : 100 = 11431,2 руб.</w:t>
      </w:r>
    </w:p>
    <w:p w14:paraId="774123E5" w14:textId="77777777" w:rsidR="000C5D30" w:rsidRPr="008A4D6B" w:rsidRDefault="000C5D30" w:rsidP="000C5D30">
      <w:pPr>
        <w:pStyle w:val="a5"/>
        <w:spacing w:line="240" w:lineRule="auto"/>
        <w:rPr>
          <w:color w:val="000000" w:themeColor="text1"/>
          <w:highlight w:val="yellow"/>
        </w:rPr>
      </w:pPr>
    </w:p>
    <w:p w14:paraId="190B0E9E"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(Сп)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21E5C9D8"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Зо + Зд + Рсоц + Рм + Рнакл</w:t>
      </w:r>
    </w:p>
    <w:p w14:paraId="077D2230" w14:textId="77777777" w:rsidR="000C5D30" w:rsidRPr="008A4D6B" w:rsidRDefault="000C5D30" w:rsidP="000C5D30">
      <w:pPr>
        <w:pStyle w:val="a5"/>
        <w:spacing w:line="240" w:lineRule="auto"/>
        <w:ind w:right="-74"/>
        <w:jc w:val="center"/>
        <w:rPr>
          <w:color w:val="000000" w:themeColor="text1"/>
        </w:rPr>
      </w:pP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6B917D0B"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сопровождение и адаптацию (5%).</w:t>
      </w:r>
    </w:p>
    <w:p w14:paraId="47770FB9" w14:textId="77777777" w:rsidR="000C5D30" w:rsidRPr="008A4D6B" w:rsidRDefault="000C5D30" w:rsidP="000C5D30">
      <w:pPr>
        <w:pStyle w:val="a5"/>
        <w:spacing w:line="240" w:lineRule="auto"/>
        <w:rPr>
          <w:color w:val="000000" w:themeColor="text1"/>
        </w:rPr>
      </w:pPr>
    </w:p>
    <w:p w14:paraId="3DA30872"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28968 • 5 : 100 = 1448,40 руб.</w:t>
      </w:r>
    </w:p>
    <w:p w14:paraId="3287C7E5" w14:textId="77777777" w:rsidR="000C5D30" w:rsidRPr="008A4D6B" w:rsidRDefault="000C5D30" w:rsidP="000C5D30">
      <w:pPr>
        <w:pStyle w:val="a5"/>
        <w:spacing w:line="240" w:lineRule="auto"/>
        <w:jc w:val="center"/>
        <w:rPr>
          <w:color w:val="000000" w:themeColor="text1"/>
          <w:highlight w:val="yellow"/>
        </w:rPr>
      </w:pP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5AA9BB1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Споб = Сп + Рса</w:t>
            </w:r>
          </w:p>
          <w:p w14:paraId="3C7C645C" w14:textId="77777777" w:rsidR="000C5D30" w:rsidRPr="008A4D6B" w:rsidRDefault="000C5D30" w:rsidP="000C5D30">
            <w:pPr>
              <w:pStyle w:val="a5"/>
              <w:spacing w:line="240" w:lineRule="auto"/>
              <w:jc w:val="center"/>
              <w:rPr>
                <w:color w:val="000000" w:themeColor="text1"/>
              </w:rPr>
            </w:pP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745156D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 15 : 100 = 4562,46 руб.</w:t>
      </w:r>
    </w:p>
    <w:p w14:paraId="6F7E5691" w14:textId="77777777" w:rsidR="000C5D30" w:rsidRPr="008A4D6B" w:rsidRDefault="000C5D30" w:rsidP="000C5D30">
      <w:pPr>
        <w:pStyle w:val="a5"/>
        <w:spacing w:line="240" w:lineRule="auto"/>
        <w:rPr>
          <w:color w:val="000000" w:themeColor="text1"/>
          <w:highlight w:val="yellow"/>
        </w:rPr>
      </w:pP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tbl>
      <w:tblPr>
        <w:tblW w:w="0" w:type="auto"/>
        <w:tblLook w:val="04A0" w:firstRow="1" w:lastRow="0" w:firstColumn="1" w:lastColumn="0" w:noHBand="0" w:noVBand="1"/>
      </w:tblPr>
      <w:tblGrid>
        <w:gridCol w:w="1134"/>
        <w:gridCol w:w="7088"/>
        <w:gridCol w:w="1123"/>
      </w:tblGrid>
      <w:tr w:rsidR="000C5D30" w:rsidRPr="008A4D6B" w14:paraId="36D7FCFA" w14:textId="77777777" w:rsidTr="000C5D30">
        <w:tc>
          <w:tcPr>
            <w:tcW w:w="1134" w:type="dxa"/>
            <w:shd w:val="clear" w:color="auto" w:fill="auto"/>
          </w:tcPr>
          <w:p w14:paraId="6B6B3D50" w14:textId="77777777" w:rsidR="000C5D30" w:rsidRPr="008A4D6B" w:rsidRDefault="000C5D30" w:rsidP="000C5D30">
            <w:pPr>
              <w:pStyle w:val="a5"/>
              <w:spacing w:line="240" w:lineRule="auto"/>
              <w:rPr>
                <w:color w:val="000000" w:themeColor="text1"/>
                <w:highlight w:val="yellow"/>
              </w:rPr>
            </w:pPr>
          </w:p>
        </w:tc>
        <w:tc>
          <w:tcPr>
            <w:tcW w:w="7088" w:type="dxa"/>
            <w:shd w:val="clear" w:color="auto" w:fill="auto"/>
          </w:tcPr>
          <w:p w14:paraId="0C1C08D2" w14:textId="77777777" w:rsidR="000C5D30" w:rsidRPr="008A4D6B" w:rsidRDefault="000C5D30" w:rsidP="000C5D30">
            <w:pPr>
              <w:pStyle w:val="a5"/>
              <w:spacing w:line="240" w:lineRule="auto"/>
              <w:jc w:val="center"/>
              <w:rPr>
                <w:color w:val="000000" w:themeColor="text1"/>
                <w:highlight w:val="yellow"/>
              </w:rPr>
            </w:pPr>
          </w:p>
        </w:tc>
        <w:tc>
          <w:tcPr>
            <w:tcW w:w="1123" w:type="dxa"/>
            <w:shd w:val="clear" w:color="auto" w:fill="auto"/>
            <w:vAlign w:val="center"/>
          </w:tcPr>
          <w:p w14:paraId="2A8B235A" w14:textId="77777777" w:rsidR="000C5D30" w:rsidRPr="008A4D6B" w:rsidRDefault="000C5D30" w:rsidP="000C5D30">
            <w:pPr>
              <w:pStyle w:val="a5"/>
              <w:spacing w:line="240" w:lineRule="auto"/>
              <w:jc w:val="right"/>
              <w:rPr>
                <w:color w:val="000000" w:themeColor="text1"/>
                <w:highlight w:val="yellow"/>
              </w:rPr>
            </w:pPr>
          </w:p>
        </w:tc>
      </w:tr>
    </w:tbl>
    <w:p w14:paraId="1710CF06" w14:textId="77777777" w:rsidR="000C5D30" w:rsidRPr="008A4D6B" w:rsidRDefault="000C5D30" w:rsidP="000C5D30">
      <w:pPr>
        <w:pStyle w:val="a5"/>
        <w:spacing w:line="240" w:lineRule="auto"/>
        <w:rPr>
          <w:color w:val="000000" w:themeColor="text1"/>
        </w:rPr>
      </w:pPr>
      <w:r w:rsidRPr="008A4D6B">
        <w:rPr>
          <w:color w:val="000000" w:themeColor="text1"/>
        </w:rPr>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7AE2E89A" w14:textId="77777777" w:rsidR="000C5D30" w:rsidRPr="008A4D6B" w:rsidRDefault="000C5D30" w:rsidP="000C5D30">
      <w:pPr>
        <w:pStyle w:val="a5"/>
        <w:spacing w:line="240" w:lineRule="auto"/>
        <w:rPr>
          <w:color w:val="000000" w:themeColor="text1"/>
        </w:rPr>
      </w:pPr>
    </w:p>
    <w:p w14:paraId="6E024A76"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xml:space="preserve"> + НДС</w:t>
      </w:r>
    </w:p>
    <w:p w14:paraId="68EF8E12" w14:textId="77777777" w:rsidR="000C5D30" w:rsidRPr="008A4D6B" w:rsidRDefault="000C5D30" w:rsidP="000C5D30">
      <w:pPr>
        <w:pStyle w:val="a5"/>
        <w:spacing w:line="240" w:lineRule="auto"/>
        <w:jc w:val="center"/>
        <w:rPr>
          <w:color w:val="000000" w:themeColor="text1"/>
        </w:rPr>
      </w:pP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9"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9"/>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lastRenderedPageBreak/>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отпускной цене разработчика с учётом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0AE92BDE"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100 = 3041,64 руб.</w:t>
      </w:r>
    </w:p>
    <w:p w14:paraId="2E449FE4" w14:textId="77777777" w:rsidR="000C5D30" w:rsidRPr="008A4D6B" w:rsidRDefault="000C5D30" w:rsidP="000C5D30">
      <w:pPr>
        <w:ind w:firstLine="709"/>
        <w:jc w:val="center"/>
        <w:rPr>
          <w:rFonts w:cs="Times New Roman"/>
          <w:color w:val="000000" w:themeColor="text1"/>
          <w:szCs w:val="28"/>
          <w:highlight w:val="yellow"/>
        </w:rPr>
      </w:pPr>
    </w:p>
    <w:p w14:paraId="19B6C92B"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затраты заказчика составят:</w:t>
      </w:r>
    </w:p>
    <w:p w14:paraId="14503A36" w14:textId="77777777" w:rsidR="000C5D30" w:rsidRPr="008A4D6B" w:rsidRDefault="000C5D30" w:rsidP="000C5D30">
      <w:pPr>
        <w:ind w:firstLine="709"/>
        <w:rPr>
          <w:rFonts w:cs="Times New Roman"/>
          <w:color w:val="000000" w:themeColor="text1"/>
          <w:szCs w:val="28"/>
        </w:rPr>
      </w:pP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0"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0"/>
    </w:p>
    <w:p w14:paraId="2F6B9C85" w14:textId="77777777" w:rsidR="000C5D30" w:rsidRPr="008A4D6B" w:rsidRDefault="000C5D30" w:rsidP="000C5D30">
      <w:pPr>
        <w:ind w:left="630"/>
        <w:rPr>
          <w:rFonts w:cs="Times New Roman"/>
          <w:color w:val="000000" w:themeColor="text1"/>
          <w:szCs w:val="28"/>
        </w:rPr>
      </w:pPr>
    </w:p>
    <w:p w14:paraId="4E605AE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77777777"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Pr="008A4D6B">
        <w:rPr>
          <w:rFonts w:cs="Times New Roman"/>
          <w:color w:val="000000" w:themeColor="text1"/>
          <w:spacing w:val="-8"/>
          <w:szCs w:val="28"/>
        </w:rPr>
        <w:t>объём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 определяется по следующей формуле:</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22D72F34"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343AA9B8" w14:textId="77777777" w:rsidR="000C5D30" w:rsidRPr="008A4D6B" w:rsidRDefault="000C5D30" w:rsidP="000C5D30">
      <w:pPr>
        <w:ind w:firstLine="709"/>
        <w:jc w:val="center"/>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6993395D" w14:textId="77777777" w:rsidR="000C5D30" w:rsidRPr="008A4D6B" w:rsidRDefault="000C5D30" w:rsidP="000C5D30">
      <w:pPr>
        <w:pStyle w:val="a5"/>
        <w:spacing w:line="240" w:lineRule="auto"/>
        <w:jc w:val="center"/>
        <w:rPr>
          <w:color w:val="000000" w:themeColor="text1"/>
        </w:rPr>
      </w:pPr>
    </w:p>
    <w:p w14:paraId="500C819F"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0AD58CA1" w14:textId="77777777" w:rsidR="000C5D30" w:rsidRPr="008A4D6B" w:rsidRDefault="000C5D30" w:rsidP="000C5D30">
      <w:pPr>
        <w:pStyle w:val="a5"/>
        <w:spacing w:line="240" w:lineRule="auto"/>
        <w:rPr>
          <w:color w:val="000000" w:themeColor="text1"/>
        </w:rPr>
      </w:pPr>
    </w:p>
    <w:p w14:paraId="3D80A420"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6,75 • 10 : 100 = 0,68 руб.</w:t>
      </w:r>
    </w:p>
    <w:p w14:paraId="0B253CD7" w14:textId="77777777" w:rsidR="000C5D30" w:rsidRPr="008A4D6B" w:rsidRDefault="000C5D30" w:rsidP="000C5D30">
      <w:pPr>
        <w:pStyle w:val="a5"/>
        <w:spacing w:line="240" w:lineRule="auto"/>
        <w:jc w:val="center"/>
        <w:rPr>
          <w:color w:val="000000" w:themeColor="text1"/>
        </w:rPr>
      </w:pPr>
      <w:r w:rsidRPr="008A4D6B">
        <w:rPr>
          <w:color w:val="000000" w:themeColor="text1"/>
        </w:rPr>
        <w:t xml:space="preserve"> </w:t>
      </w:r>
    </w:p>
    <w:p w14:paraId="2E9BB616"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программного продукта составляет:</w:t>
      </w:r>
    </w:p>
    <w:p w14:paraId="26A52364" w14:textId="77777777" w:rsidR="000C5D30" w:rsidRPr="008A4D6B" w:rsidRDefault="000C5D30" w:rsidP="000C5D30">
      <w:pPr>
        <w:ind w:firstLine="709"/>
        <w:rPr>
          <w:rFonts w:cs="Times New Roman"/>
          <w:color w:val="000000" w:themeColor="text1"/>
          <w:szCs w:val="28"/>
        </w:rPr>
      </w:pPr>
    </w:p>
    <w:p w14:paraId="284B6C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14117 руб.</w:t>
      </w:r>
    </w:p>
    <w:p w14:paraId="707CF574" w14:textId="77777777" w:rsidR="000C5D30" w:rsidRPr="008A4D6B" w:rsidRDefault="000C5D30" w:rsidP="000C5D30">
      <w:pPr>
        <w:pStyle w:val="a5"/>
        <w:spacing w:line="240" w:lineRule="auto"/>
        <w:jc w:val="center"/>
        <w:rPr>
          <w:color w:val="000000" w:themeColor="text1"/>
          <w:highlight w:val="yellow"/>
        </w:rPr>
      </w:pPr>
    </w:p>
    <w:p w14:paraId="04E14EF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за счёт сокращения начислений по заработной плате (С</w:t>
      </w:r>
      <w:r w:rsidRPr="008A4D6B">
        <w:rPr>
          <w:color w:val="000000" w:themeColor="text1"/>
          <w:szCs w:val="28"/>
          <w:vertAlign w:val="subscript"/>
        </w:rPr>
        <w:t>ОЗ</w:t>
      </w:r>
      <w:r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CFDE294"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       </w:t>
      </w:r>
    </w:p>
    <w:p w14:paraId="72EA1F0E"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1AB64D61" w14:textId="77777777" w:rsidR="000C5D30" w:rsidRPr="008A4D6B" w:rsidRDefault="000C5D30" w:rsidP="00876D00">
      <w:pPr>
        <w:pStyle w:val="a5"/>
        <w:spacing w:line="240" w:lineRule="auto"/>
        <w:ind w:firstLine="0"/>
        <w:rPr>
          <w:color w:val="000000" w:themeColor="text1"/>
        </w:rPr>
      </w:pPr>
      <w:r w:rsidRPr="008A4D6B">
        <w:rPr>
          <w:color w:val="000000" w:themeColor="text1"/>
        </w:rPr>
        <w:t>где Нсоц – страховые взносы на обязательное социальное страхование наёмных работников (34%) а также обязательное страхование от несчастных случаев на производстве (0,6%).</w:t>
      </w:r>
    </w:p>
    <w:p w14:paraId="5EC34E4A" w14:textId="77777777" w:rsidR="000C5D30" w:rsidRPr="008A4D6B" w:rsidRDefault="000C5D30" w:rsidP="000C5D30">
      <w:pPr>
        <w:pStyle w:val="BodyTextIndent31"/>
        <w:tabs>
          <w:tab w:val="left" w:pos="9000"/>
        </w:tabs>
        <w:spacing w:line="240" w:lineRule="auto"/>
        <w:ind w:firstLine="709"/>
        <w:rPr>
          <w:color w:val="000000" w:themeColor="text1"/>
          <w:szCs w:val="28"/>
          <w:highlight w:val="yellow"/>
        </w:rPr>
      </w:pPr>
    </w:p>
    <w:p w14:paraId="059F54B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Соз = 14117  • (34 + 0,6) : 100 = 4884,48 руб.</w:t>
      </w:r>
    </w:p>
    <w:p w14:paraId="4C8280B2" w14:textId="77777777" w:rsidR="000C5D30" w:rsidRPr="008A4D6B" w:rsidRDefault="000C5D30" w:rsidP="000C5D30">
      <w:pPr>
        <w:pStyle w:val="a5"/>
        <w:spacing w:line="240" w:lineRule="auto"/>
        <w:jc w:val="left"/>
        <w:rPr>
          <w:color w:val="000000" w:themeColor="text1"/>
          <w:highlight w:val="yellow"/>
        </w:rPr>
      </w:pPr>
    </w:p>
    <w:p w14:paraId="459002A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оплату машинного времени (С</w:t>
      </w:r>
      <w:r w:rsidRPr="008A4D6B">
        <w:rPr>
          <w:rFonts w:cs="Times New Roman"/>
          <w:color w:val="000000" w:themeColor="text1"/>
          <w:szCs w:val="28"/>
          <w:vertAlign w:val="subscript"/>
        </w:rPr>
        <w:t>М</w:t>
      </w:r>
      <w:r w:rsidRPr="008A4D6B">
        <w:rPr>
          <w:rFonts w:cs="Times New Roman"/>
          <w:color w:val="000000" w:themeColor="text1"/>
          <w:szCs w:val="28"/>
        </w:rPr>
        <w:t>) с учетом выполненного объёма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33B54042" w14:textId="77777777" w:rsidR="000C5D30" w:rsidRPr="008A4D6B" w:rsidRDefault="000C5D30" w:rsidP="000C5D30">
      <w:pPr>
        <w:ind w:firstLine="709"/>
        <w:rPr>
          <w:rFonts w:cs="Times New Roman"/>
          <w:color w:val="000000" w:themeColor="text1"/>
          <w:szCs w:val="28"/>
          <w:highlight w:val="yellow"/>
        </w:rPr>
      </w:pPr>
    </w:p>
    <w:p w14:paraId="4B6EFAD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0,8 • (4  – 2,5) = 1,2 руб.</w:t>
      </w:r>
    </w:p>
    <w:p w14:paraId="7B9911C4" w14:textId="77777777" w:rsidR="000C5D30" w:rsidRPr="008A4D6B" w:rsidRDefault="000C5D30" w:rsidP="000C5D30">
      <w:pPr>
        <w:ind w:firstLine="709"/>
        <w:rPr>
          <w:rFonts w:cs="Times New Roman"/>
          <w:color w:val="000000" w:themeColor="text1"/>
          <w:szCs w:val="28"/>
          <w:highlight w:val="yellow"/>
        </w:rPr>
      </w:pPr>
    </w:p>
    <w:p w14:paraId="3A4B975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 расчетом на выполненный объём работ в результате применения нового продукта составит:</w:t>
      </w:r>
    </w:p>
    <w:p w14:paraId="00F9F0A7" w14:textId="77777777" w:rsidR="000C5D30" w:rsidRPr="008A4D6B" w:rsidRDefault="000C5D30" w:rsidP="000C5D30">
      <w:pPr>
        <w:ind w:firstLine="709"/>
        <w:rPr>
          <w:rFonts w:cs="Times New Roman"/>
          <w:color w:val="000000" w:themeColor="text1"/>
          <w:szCs w:val="28"/>
        </w:rPr>
      </w:pPr>
    </w:p>
    <w:p w14:paraId="0F91D671"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См = 1,2 • 1900 = 2280 руб.</w:t>
      </w:r>
    </w:p>
    <w:p w14:paraId="68DC6120" w14:textId="77777777" w:rsidR="000C5D30" w:rsidRPr="008A4D6B" w:rsidRDefault="000C5D30" w:rsidP="000C5D30">
      <w:pPr>
        <w:ind w:firstLine="709"/>
        <w:rPr>
          <w:rFonts w:cs="Times New Roman"/>
          <w:color w:val="000000" w:themeColor="text1"/>
          <w:szCs w:val="28"/>
        </w:rPr>
      </w:pPr>
    </w:p>
    <w:p w14:paraId="6986F72E"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ПП в расчёте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369E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составит:</w:t>
      </w:r>
    </w:p>
    <w:p w14:paraId="5B82A047"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D4BAA12"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Смте = 0,14 – 0,12 = 0,02 руб.</w:t>
      </w:r>
    </w:p>
    <w:p w14:paraId="1AC84C0F" w14:textId="77777777" w:rsidR="000C5D30" w:rsidRPr="008A4D6B" w:rsidRDefault="000C5D30" w:rsidP="000C5D30">
      <w:pPr>
        <w:ind w:firstLine="709"/>
        <w:rPr>
          <w:rFonts w:cs="Times New Roman"/>
          <w:color w:val="000000" w:themeColor="text1"/>
          <w:szCs w:val="28"/>
          <w:highlight w:val="yellow"/>
        </w:rPr>
      </w:pPr>
    </w:p>
    <w:p w14:paraId="111A94EC"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43CFE16C"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1907D536"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color w:val="000000" w:themeColor="text1"/>
          <w:szCs w:val="28"/>
        </w:rPr>
        <w:t xml:space="preserve">  = 0,02 • 1900 = 38 руб.</w:t>
      </w:r>
    </w:p>
    <w:p w14:paraId="5C8B3E73" w14:textId="77777777" w:rsidR="000C5D30" w:rsidRPr="008A4D6B" w:rsidRDefault="000C5D30" w:rsidP="000C5D30">
      <w:pPr>
        <w:ind w:firstLine="709"/>
        <w:rPr>
          <w:rFonts w:cs="Times New Roman"/>
          <w:color w:val="000000" w:themeColor="text1"/>
          <w:szCs w:val="28"/>
          <w:highlight w:val="yellow"/>
        </w:rPr>
      </w:pP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7F2899BE"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МТ</w:t>
      </w:r>
    </w:p>
    <w:p w14:paraId="539F13B2" w14:textId="77777777" w:rsidR="000C5D30" w:rsidRPr="008A4D6B" w:rsidRDefault="000C5D30" w:rsidP="000C5D30">
      <w:pPr>
        <w:ind w:firstLine="709"/>
        <w:jc w:val="center"/>
        <w:rPr>
          <w:rFonts w:cs="Times New Roman"/>
          <w:color w:val="000000" w:themeColor="text1"/>
          <w:szCs w:val="28"/>
        </w:rPr>
      </w:pP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w:t>
      </w:r>
      <w:bookmarkStart w:id="11" w:name="_GoBack"/>
      <w:bookmarkEnd w:id="11"/>
      <w:r w:rsidRPr="008A4D6B">
        <w:rPr>
          <w:rFonts w:ascii="Times New Roman" w:hAnsi="Times New Roman" w:cs="Times New Roman"/>
          <w:color w:val="000000" w:themeColor="text1"/>
          <w:sz w:val="28"/>
          <w:szCs w:val="28"/>
        </w:rPr>
        <w:t>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39759013" w14:textId="77777777" w:rsidR="000C5D30" w:rsidRPr="008A4D6B" w:rsidRDefault="000C5D30" w:rsidP="000C5D30">
      <w:pPr>
        <w:ind w:firstLine="709"/>
        <w:rPr>
          <w:rFonts w:cs="Times New Roman"/>
          <w:color w:val="000000" w:themeColor="text1"/>
          <w:szCs w:val="28"/>
        </w:rPr>
      </w:pPr>
    </w:p>
    <w:p w14:paraId="6E24FFE4" w14:textId="77777777" w:rsidR="000C5D30" w:rsidRPr="008A4D6B" w:rsidRDefault="000C5D30" w:rsidP="003B54CE">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17481,97 руб. </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4pt;height:47.3pt" o:ole="" fillcolor="window">
            <v:imagedata r:id="rId73" o:title=""/>
          </v:shape>
          <o:OLEObject Type="Embed" ProgID="Equation.3" ShapeID="_x0000_i1032" DrawAspect="Content" ObjectID="_1588504096"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proofErr w:type="gramStart"/>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proofErr w:type="gramEnd"/>
      <w:r w:rsidRPr="008A4D6B">
        <w:rPr>
          <w:rFonts w:cs="Times New Roman"/>
          <w:color w:val="000000" w:themeColor="text1"/>
          <w:szCs w:val="28"/>
        </w:rPr>
        <w:t xml:space="preserve"> – расчетный год;</w:t>
      </w:r>
    </w:p>
    <w:p w14:paraId="45E5B19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w:t>
      </w:r>
      <w:proofErr w:type="gramStart"/>
      <w:r w:rsidRPr="008A4D6B">
        <w:rPr>
          <w:rFonts w:cs="Times New Roman"/>
          <w:color w:val="000000" w:themeColor="text1"/>
          <w:szCs w:val="28"/>
        </w:rPr>
        <w:t>номер</w:t>
      </w:r>
      <w:proofErr w:type="gramEnd"/>
      <w:r w:rsidRPr="008A4D6B">
        <w:rPr>
          <w:rFonts w:cs="Times New Roman"/>
          <w:color w:val="000000" w:themeColor="text1"/>
          <w:szCs w:val="28"/>
        </w:rPr>
        <w:t xml:space="preserve"> года, который приводится к расчётному.</w:t>
      </w:r>
    </w:p>
    <w:p w14:paraId="17DB2176" w14:textId="77777777" w:rsidR="000C5D30" w:rsidRPr="008A4D6B" w:rsidRDefault="000C5D30" w:rsidP="003B54CE">
      <w:pPr>
        <w:ind w:firstLine="426"/>
        <w:jc w:val="both"/>
        <w:rPr>
          <w:rFonts w:cs="Times New Roman"/>
          <w:color w:val="000000" w:themeColor="text1"/>
          <w:szCs w:val="28"/>
        </w:rPr>
      </w:pPr>
    </w:p>
    <w:p w14:paraId="4C9F6E67" w14:textId="77777777" w:rsidR="000C5D30" w:rsidRPr="008A4D6B" w:rsidRDefault="000C5D30" w:rsidP="003B54CE">
      <w:pPr>
        <w:pStyle w:val="a3"/>
        <w:spacing w:line="240" w:lineRule="auto"/>
        <w:rPr>
          <w:color w:val="000000" w:themeColor="text1"/>
        </w:rPr>
      </w:pPr>
      <w:r w:rsidRPr="008A4D6B">
        <w:rPr>
          <w:color w:val="000000" w:themeColor="text1"/>
        </w:rPr>
        <w:t>Коэффициентам приведения по годам начния с 2018 до 2021 года будут соответствовать значения:</w:t>
      </w:r>
    </w:p>
    <w:p w14:paraId="1B5B4AA6" w14:textId="77777777" w:rsidR="000C5D30" w:rsidRPr="008A4D6B" w:rsidRDefault="000C5D30" w:rsidP="000C5D30">
      <w:pPr>
        <w:ind w:firstLine="709"/>
        <w:rPr>
          <w:rFonts w:cs="Times New Roman"/>
          <w:color w:val="000000" w:themeColor="text1"/>
          <w:szCs w:val="28"/>
        </w:rPr>
      </w:pPr>
    </w:p>
    <w:p w14:paraId="184B84FE"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Pr="008A4D6B">
        <w:rPr>
          <w:rFonts w:cs="Times New Roman"/>
          <w:iCs/>
          <w:color w:val="000000" w:themeColor="text1"/>
          <w:szCs w:val="28"/>
        </w:rPr>
        <w:t>= 1</w:t>
      </w:r>
    </w:p>
    <w:p w14:paraId="2439D114" w14:textId="77777777" w:rsidR="000C5D30" w:rsidRPr="008A4D6B" w:rsidRDefault="000C5D30" w:rsidP="000C5D30">
      <w:pPr>
        <w:ind w:firstLine="709"/>
        <w:jc w:val="center"/>
        <w:rPr>
          <w:rFonts w:cs="Times New Roman"/>
          <w:iCs/>
          <w:color w:val="000000" w:themeColor="text1"/>
          <w:szCs w:val="28"/>
        </w:rPr>
      </w:pPr>
    </w:p>
    <w:p w14:paraId="5916A6B5"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Pr="008A4D6B">
        <w:rPr>
          <w:rFonts w:cs="Times New Roman"/>
          <w:iCs/>
          <w:color w:val="000000" w:themeColor="text1"/>
          <w:szCs w:val="28"/>
        </w:rPr>
        <w:t>= 0</w:t>
      </w:r>
      <w:proofErr w:type="gramStart"/>
      <w:r w:rsidRPr="008A4D6B">
        <w:rPr>
          <w:rFonts w:cs="Times New Roman"/>
          <w:iCs/>
          <w:color w:val="000000" w:themeColor="text1"/>
          <w:szCs w:val="28"/>
        </w:rPr>
        <w:t>,9</w:t>
      </w:r>
      <w:proofErr w:type="gramEnd"/>
    </w:p>
    <w:p w14:paraId="550661AB" w14:textId="77777777" w:rsidR="000C5D30" w:rsidRPr="008A4D6B" w:rsidRDefault="000C5D30" w:rsidP="000C5D30">
      <w:pPr>
        <w:ind w:firstLine="709"/>
        <w:jc w:val="center"/>
        <w:rPr>
          <w:rFonts w:cs="Times New Roman"/>
          <w:iCs/>
          <w:color w:val="000000" w:themeColor="text1"/>
          <w:szCs w:val="28"/>
        </w:rPr>
      </w:pPr>
    </w:p>
    <w:p w14:paraId="70DDB6E2"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Pr="008A4D6B">
        <w:rPr>
          <w:rFonts w:cs="Times New Roman"/>
          <w:iCs/>
          <w:color w:val="000000" w:themeColor="text1"/>
          <w:szCs w:val="28"/>
        </w:rPr>
        <w:t>= 0</w:t>
      </w:r>
      <w:proofErr w:type="gramStart"/>
      <w:r w:rsidRPr="008A4D6B">
        <w:rPr>
          <w:rFonts w:cs="Times New Roman"/>
          <w:iCs/>
          <w:color w:val="000000" w:themeColor="text1"/>
          <w:szCs w:val="28"/>
        </w:rPr>
        <w:t>,82</w:t>
      </w:r>
      <w:proofErr w:type="gramEnd"/>
    </w:p>
    <w:p w14:paraId="04BDED2C" w14:textId="77777777" w:rsidR="000C5D30" w:rsidRPr="008A4D6B" w:rsidRDefault="000C5D30" w:rsidP="000C5D30">
      <w:pPr>
        <w:ind w:firstLine="709"/>
        <w:jc w:val="center"/>
        <w:rPr>
          <w:rFonts w:cs="Times New Roman"/>
          <w:iCs/>
          <w:color w:val="000000" w:themeColor="text1"/>
          <w:szCs w:val="28"/>
        </w:rPr>
      </w:pPr>
    </w:p>
    <w:p w14:paraId="05406836"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Pr="008A4D6B">
        <w:rPr>
          <w:rFonts w:cs="Times New Roman"/>
          <w:iCs/>
          <w:color w:val="000000" w:themeColor="text1"/>
          <w:szCs w:val="28"/>
        </w:rPr>
        <w:t>= 0</w:t>
      </w:r>
      <w:proofErr w:type="gramStart"/>
      <w:r w:rsidRPr="008A4D6B">
        <w:rPr>
          <w:rFonts w:cs="Times New Roman"/>
          <w:iCs/>
          <w:color w:val="000000" w:themeColor="text1"/>
          <w:szCs w:val="28"/>
        </w:rPr>
        <w:t>,74</w:t>
      </w:r>
      <w:proofErr w:type="gramEnd"/>
    </w:p>
    <w:p w14:paraId="12EA8E13" w14:textId="77777777" w:rsidR="000C5D30" w:rsidRPr="008A4D6B" w:rsidRDefault="000C5D30" w:rsidP="000C5D30">
      <w:pPr>
        <w:ind w:firstLine="709"/>
        <w:rPr>
          <w:rFonts w:cs="Times New Roman"/>
          <w:color w:val="000000" w:themeColor="text1"/>
          <w:szCs w:val="28"/>
        </w:rPr>
      </w:pPr>
    </w:p>
    <w:p w14:paraId="4B593A0E" w14:textId="77777777" w:rsidR="000C5D30" w:rsidRPr="008A4D6B" w:rsidRDefault="000C5D30" w:rsidP="003B54CE">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продукта представлены в таблице 4.3.</w:t>
      </w:r>
    </w:p>
    <w:p w14:paraId="71489B3D" w14:textId="77777777" w:rsidR="000C5D30" w:rsidRPr="008A4D6B" w:rsidRDefault="000C5D30" w:rsidP="000C5D30">
      <w:pPr>
        <w:ind w:firstLine="709"/>
        <w:rPr>
          <w:rFonts w:cs="Times New Roman"/>
          <w:color w:val="000000" w:themeColor="text1"/>
          <w:spacing w:val="-10"/>
          <w:szCs w:val="28"/>
        </w:rPr>
      </w:pPr>
    </w:p>
    <w:p w14:paraId="09786488" w14:textId="77777777" w:rsidR="000C5D30" w:rsidRPr="008A4D6B" w:rsidRDefault="000C5D30" w:rsidP="000C5D30">
      <w:pPr>
        <w:rPr>
          <w:rFonts w:cs="Times New Roman"/>
          <w:color w:val="000000" w:themeColor="text1"/>
          <w:spacing w:val="-10"/>
          <w:szCs w:val="28"/>
        </w:rPr>
      </w:pPr>
      <w:r w:rsidRPr="008A4D6B">
        <w:rPr>
          <w:rFonts w:cs="Times New Roman"/>
          <w:color w:val="000000" w:themeColor="text1"/>
          <w:spacing w:val="-10"/>
          <w:szCs w:val="28"/>
        </w:rPr>
        <w:t>Таблица 4.3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lastRenderedPageBreak/>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77777777"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немаловажно, закрыть множество прощетов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77777777"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ировать и обработывать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7777777"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зявленным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Перчисленные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распознования голоса и разработан модуль для распознования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возвожность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43E3CF0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возможность рассчета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77777777" w:rsidR="00471DE8" w:rsidRDefault="00471DE8" w:rsidP="00471DE8">
      <w:pPr>
        <w:pStyle w:val="ListBullet"/>
        <w:ind w:firstLine="709"/>
        <w:rPr>
          <w:rFonts w:cs="Times New Roman"/>
          <w:szCs w:val="28"/>
        </w:rPr>
      </w:pPr>
      <w:r>
        <w:rPr>
          <w:rFonts w:cs="Times New Roman"/>
          <w:szCs w:val="28"/>
        </w:rPr>
        <w:t>Таким образом, дипломный проект, реализующий кроссплатформенное веб-приложения для ведения бюджета широкой аудиторией людей выплнен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usersDBName = "testDB";</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proofErr w:type="gramStart"/>
      <w:r w:rsidRPr="001E5E6D">
        <w:rPr>
          <w:rFonts w:ascii="Courier New" w:hAnsi="Courier New" w:cs="Courier New"/>
          <w:sz w:val="20"/>
          <w:szCs w:val="20"/>
          <w:lang w:val="en-CA"/>
        </w:rPr>
        <w:t>const</w:t>
      </w:r>
      <w:proofErr w:type="gramEnd"/>
      <w:r w:rsidRPr="001E5E6D">
        <w:rPr>
          <w:rFonts w:ascii="Courier New" w:hAnsi="Courier New" w:cs="Courier New"/>
          <w:sz w:val="20"/>
          <w:szCs w:val="20"/>
          <w:lang w:val="en-CA"/>
        </w:rPr>
        <w:t xml:space="preserve"> getDBName = (userId: string) =&gt; userId === usersDBName ? `${usersDBName}.db` : `${ userId }.db`;</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 getDBName as GetDBName, usersDBName as UsersDBName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DataBase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dbName: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constructor(dbPath: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this.dbName = dbPath;</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 = new sqlite3.Database(this.dbName,</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instanceof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`Cannot connect to DataBase "${ this.dbName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this.dbName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any&gt;(sqlScript: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this.db.all(sqlScript,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insert(sqlScript: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any).lastID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remove(sqlScript: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instanceof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this.db.close();</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import DataBase, { GetDBName } from "./dbInstance";</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interface IDbInstances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DataBase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const getPathToDb = (dbName: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w:t>
      </w:r>
      <w:proofErr w:type="gramStart"/>
      <w:r w:rsidRPr="001E5E6D">
        <w:rPr>
          <w:rFonts w:ascii="Courier New" w:eastAsia="Times New Roman" w:hAnsi="Courier New" w:cs="Courier New"/>
          <w:sz w:val="20"/>
          <w:szCs w:val="20"/>
          <w:shd w:val="clear" w:color="auto" w:fill="FFFFFF"/>
          <w:lang w:val="en-US"/>
        </w:rPr>
        <w:t>{ _</w:t>
      </w:r>
      <w:proofErr w:type="gramEnd"/>
      <w:r w:rsidRPr="001E5E6D">
        <w:rPr>
          <w:rFonts w:ascii="Courier New" w:eastAsia="Times New Roman" w:hAnsi="Courier New" w:cs="Courier New"/>
          <w:sz w:val="20"/>
          <w:szCs w:val="20"/>
          <w:shd w:val="clear" w:color="auto" w:fill="FFFFFF"/>
          <w:lang w:val="en-US"/>
        </w:rPr>
        <w:t>_dirname }/../db/${ dbName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IDbInstances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constructor(mainDBName: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new DataBase(getPathToDb(GetDBName(mainDBName)));</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this.instances[mainDBName] = mainDb;</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 mainDBName }": ${ e.toString()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getInstance(dbName: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fullName = GetDBName(dbName);</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new DataBase(getPathToDb(fullName));</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this.instances[dbName] = mainDb;</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"${dbName}": ${e.toString()}`);</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this.instances[dbName];</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getDatabase(userId: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this.instances[userId];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instanceof DataBase)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this.getInstance(userId);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E26CD0" w:rsidRDefault="001E5E6D" w:rsidP="001E5E6D">
      <w:pPr>
        <w:pStyle w:val="ListBullet"/>
        <w:ind w:firstLine="708"/>
        <w:rPr>
          <w:rFonts w:eastAsia="Times New Roman" w:cs="Times New Roman"/>
          <w:szCs w:val="28"/>
          <w:shd w:val="clear" w:color="auto" w:fill="FFFFFF"/>
          <w:lang w:val="en-US"/>
        </w:rPr>
      </w:pPr>
    </w:p>
    <w:p w14:paraId="0743A9EA" w14:textId="23737280" w:rsidR="001E5E6D" w:rsidRPr="00E26CD0" w:rsidRDefault="001E5E6D" w:rsidP="001E5E6D">
      <w:pPr>
        <w:pStyle w:val="ListBullet"/>
        <w:ind w:firstLine="708"/>
        <w:rPr>
          <w:rFonts w:eastAsia="Times New Roman" w:cs="Times New Roman"/>
          <w:szCs w:val="28"/>
          <w:shd w:val="clear" w:color="auto" w:fill="FFFFFF"/>
          <w:lang w:val="en-US"/>
        </w:rPr>
      </w:pPr>
      <w:r w:rsidRPr="00E26CD0">
        <w:rPr>
          <w:rFonts w:eastAsia="Times New Roman" w:cs="Times New Roman"/>
          <w:szCs w:val="28"/>
          <w:shd w:val="clear" w:color="auto" w:fill="FFFFFF"/>
          <w:lang w:val="en-US"/>
        </w:rPr>
        <w:t>//</w:t>
      </w:r>
      <w:r>
        <w:rPr>
          <w:rFonts w:eastAsia="Times New Roman" w:cs="Times New Roman"/>
          <w:szCs w:val="28"/>
          <w:shd w:val="clear" w:color="auto" w:fill="FFFFFF"/>
        </w:rPr>
        <w:t>Серверный</w:t>
      </w:r>
      <w:r w:rsidRPr="00E26CD0">
        <w:rPr>
          <w:rFonts w:eastAsia="Times New Roman" w:cs="Times New Roman"/>
          <w:szCs w:val="28"/>
          <w:shd w:val="clear" w:color="auto" w:fill="FFFFFF"/>
          <w:lang w:val="en-US"/>
        </w:rPr>
        <w:t xml:space="preserve"> </w:t>
      </w:r>
      <w:r>
        <w:rPr>
          <w:rFonts w:eastAsia="Times New Roman" w:cs="Times New Roman"/>
          <w:szCs w:val="28"/>
          <w:shd w:val="clear" w:color="auto" w:fill="FFFFFF"/>
          <w:lang w:val="en-US"/>
        </w:rPr>
        <w:t>API</w:t>
      </w:r>
      <w:r w:rsidRPr="00E26CD0">
        <w:rPr>
          <w:rFonts w:eastAsia="Times New Roman" w:cs="Times New Roman"/>
          <w:szCs w:val="28"/>
          <w:shd w:val="clear" w:color="auto" w:fill="FFFFFF"/>
          <w:lang w:val="en-US"/>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proofErr w:type="gramStart"/>
      <w:r w:rsidRPr="001E5E6D">
        <w:rPr>
          <w:rFonts w:ascii="Courier New" w:hAnsi="Courier New" w:cs="Courier New"/>
          <w:sz w:val="20"/>
          <w:szCs w:val="20"/>
          <w:lang w:val="en-CA"/>
        </w:rPr>
        <w:t>import</w:t>
      </w:r>
      <w:proofErr w:type="gramEnd"/>
      <w:r w:rsidRPr="001E5E6D">
        <w:rPr>
          <w:rFonts w:ascii="Courier New" w:hAnsi="Courier New" w:cs="Courier New"/>
          <w:sz w:val="20"/>
          <w:szCs w:val="20"/>
          <w:lang w:val="en-CA"/>
        </w:rPr>
        <w:t xml:space="preserve"> { IIdEntity } from "../wwwroot/ilBudgetto";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UsersApi from "./apiInstances/usersApi";</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DataBase, { UsersDBName } from "./dbInstance";</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IncomingApi from "./apiInstances/incomingApi";</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CurrencyApi from "./apiInstances/currencyApi";</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TypesApi from "./apiInstances/typesApi";</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StableWaste from "./apiInstances/stableWaste";</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StableIcome from "./apiInstances/stableIncome";</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TagApi from "./apiInstances/tagsApi";</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IApiEntity&lt;T,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(db: DataBase,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(db: DataBase, entity: IIdEntity)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PromiseLike&lt;IIdEntity[]&gt;;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(db: DataBase, entity: T &amp; IIdEntity)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(db: DataBase,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apies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UsersApi(),</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IncomingApi(),</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CurrencyApi(),</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TypesApi(),</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StableWaste: new StableWaste(),</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StableIncome: new StableIcome(),</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TagApi()</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IApiType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"StableWaste" | "StableIncome"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IApiMethod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IApiCall&lt;T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IApiType;</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IApiMethod;</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constructor(dbManage: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this.dbManager = dbManage;</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parseRequest&lt;T extends any&gt;(req: IApiCall&lt;T&gt;)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this.getApi(req.type);</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instanceof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req.method;</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checkMethod = this.checkMethod(method,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(checkMethod instanceof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Promise.reject(checkMethod);</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db = this.getDbInstance(req.type);</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(db instanceof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Promise.reject(db);</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any)(db, req.entity);</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getApi(type: IApiType)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type in apies)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apies[type];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getDbInstance(type: IApiType)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DataBase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this.dbManager.getDatabase(UsersDBName);</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checkMethod(method: IApiMethod, api: IApiEntity&lt;any,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E26CD0"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r w:rsidRPr="00E26CD0">
        <w:rPr>
          <w:rFonts w:ascii="Courier New" w:hAnsi="Courier New" w:cs="Courier New"/>
          <w:sz w:val="20"/>
          <w:szCs w:val="20"/>
          <w:lang w:val="en-CA"/>
        </w:rPr>
        <w:t>}</w:t>
      </w:r>
    </w:p>
    <w:p w14:paraId="43A740C2" w14:textId="0FDBB778" w:rsidR="001E5E6D" w:rsidRPr="00E26CD0" w:rsidRDefault="001E5E6D" w:rsidP="001E5E6D">
      <w:pPr>
        <w:pStyle w:val="ListBullet"/>
        <w:ind w:firstLine="708"/>
        <w:jc w:val="left"/>
        <w:rPr>
          <w:rFonts w:ascii="Courier New" w:hAnsi="Courier New" w:cs="Courier New"/>
          <w:sz w:val="20"/>
          <w:szCs w:val="20"/>
          <w:lang w:val="en-CA"/>
        </w:rPr>
      </w:pPr>
      <w:r w:rsidRPr="00E26CD0">
        <w:rPr>
          <w:rFonts w:ascii="Courier New" w:hAnsi="Courier New" w:cs="Courier New"/>
          <w:sz w:val="20"/>
          <w:szCs w:val="20"/>
          <w:lang w:val="en-CA"/>
        </w:rPr>
        <w:t>}</w:t>
      </w:r>
    </w:p>
    <w:p w14:paraId="4AB75737" w14:textId="77777777" w:rsidR="00B2661C" w:rsidRPr="00E26CD0" w:rsidRDefault="00B2661C" w:rsidP="00B2661C">
      <w:pPr>
        <w:pStyle w:val="ListBullet"/>
        <w:ind w:firstLine="708"/>
        <w:rPr>
          <w:rFonts w:eastAsia="Times New Roman" w:cs="Times New Roman"/>
          <w:szCs w:val="28"/>
          <w:shd w:val="clear" w:color="auto" w:fill="FFFFFF"/>
          <w:lang w:val="en-CA"/>
        </w:rPr>
      </w:pPr>
    </w:p>
    <w:p w14:paraId="3BF40ED8" w14:textId="3277A510" w:rsidR="00B2661C" w:rsidRPr="00E26CD0" w:rsidRDefault="00B2661C" w:rsidP="00B2661C">
      <w:pPr>
        <w:pStyle w:val="ListBullet"/>
        <w:ind w:firstLine="708"/>
        <w:rPr>
          <w:rFonts w:eastAsia="Times New Roman" w:cs="Times New Roman"/>
          <w:szCs w:val="28"/>
          <w:shd w:val="clear" w:color="auto" w:fill="FFFFFF"/>
          <w:lang w:val="en-CA"/>
        </w:rPr>
      </w:pPr>
      <w:r w:rsidRPr="00E26CD0">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создания</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объекта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bodyParser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StaticConfig } from "./serverConfig";</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app.use(</w:t>
      </w:r>
      <w:proofErr w:type="gramEnd"/>
      <w:r w:rsidRPr="00B2661C">
        <w:rPr>
          <w:rFonts w:ascii="Courier New" w:eastAsia="Times New Roman" w:hAnsi="Courier New" w:cs="Courier New"/>
          <w:sz w:val="20"/>
          <w:szCs w:val="20"/>
          <w:shd w:val="clear" w:color="auto" w:fill="FFFFFF"/>
          <w:lang w:val="en-CA"/>
        </w:rPr>
        <w:t>express.static(__dirname + "/../public", StaticConfig));</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app.use(bodyParser.json());</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"./server/expressInstance";</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Api, { IApiType, IApiMethod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UsersDBName } from "./server/dbInstance";</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IUser, IUserSearch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"./server/apiInstances/usersApi";</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getMonthPeriod, addMonths, toServerDate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"./wwwroot/js/dateParser";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IIncomingSearch, IIncoming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"./server/apiInstances/incomingApi";</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IStableIncomeSearch, IStableIncome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"./server/apiInstances/stableIncome";</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IStableWasteSearch, IStableWaste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"./server/apiInstances/stableWaste";</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IServerError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isError: boolean;</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"ServerError" | "ApiError";</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DB_MANAGER = new DbManager(UsersDBName);</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getIncoming = (toDate: number): Promise&lt;IIncoming[]&gt;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&lt;IIncomingSearch&gt;{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getStableIncome = (toDate: number): Promise&lt;IStableIncome[]&gt;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api.parseRequest({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&lt;IStableIncomeSearch&gt;{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"StableIncome"</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getStableWaste = (toDate: number): Promise&lt;IStableWaste[]&gt;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&lt;IStableWasteSearch&gt;{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"StableWaste"</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updateUserBudget = (entity: any, reqType: IApiType,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method: IApiMethod)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isUserGet = (reqType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isRelatedUpdate = (requestType: IApiType, requestMethod:</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IApiMethod) =&gt; requestMethod !== "Get" &amp;&amp; (requestType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requestType === "StableIncome" || requestType === "StableWaste");</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 isRelatedUpdate(reqType,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IUser[])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toDate = getMonthPeriod(</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addMonths(new Date(), -1)).toDate;</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serverDate = toServerDate(toDate);</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&amp;&amp; user.lastDate === serverDate)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(entity.date &amp;&amp; entity.date &lt;= serverDate))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Promise.all([getIncoming(serverDate),</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getStableIncome(serverDate), getStableWaste(serverDate)])</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data[0].forEach(value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data[1].forEach(value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data[2].forEach(value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...&lt;IUserSearch&gt;{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serverDate,</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lastValue: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Promise&lt;IUser&gt;;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Promise.resolve(entity));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App.post("/api", (req,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api.parseRequest(req.body).then(entity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updateUserBudget(entity, req.body.type, req.body.method))</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e.toString()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instanceof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console.warn(e);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e.message;</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IServerError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isError: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"ApiError"</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fs.readFileSync("./server/cert/hostkey.pem").toString(),</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fs.readFileSync("./server/cert/hostcert.pem").toString()</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http.createServer(App).listen(8080);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https.createServer(options,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roofErr w:type="gramStart"/>
      <w:r w:rsidRPr="00B2661C">
        <w:rPr>
          <w:rFonts w:ascii="Courier New" w:eastAsia="Times New Roman" w:hAnsi="Courier New" w:cs="Courier New"/>
          <w:sz w:val="20"/>
          <w:szCs w:val="20"/>
          <w:shd w:val="clear" w:color="auto" w:fill="FFFFFF"/>
          <w:lang w:val="en-US"/>
        </w:rPr>
        <w:t>import</w:t>
      </w:r>
      <w:proofErr w:type="gramEnd"/>
      <w:r w:rsidRPr="00B2661C">
        <w:rPr>
          <w:rFonts w:ascii="Courier New" w:eastAsia="Times New Roman" w:hAnsi="Courier New" w:cs="Courier New"/>
          <w:sz w:val="20"/>
          <w:szCs w:val="20"/>
          <w:shd w:val="clear" w:color="auto" w:fill="FFFFFF"/>
          <w:lang w:val="en-US"/>
        </w:rPr>
        <w:t xml:space="preserve"> { IApiCall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roofErr w:type="gramStart"/>
      <w:r w:rsidRPr="00B2661C">
        <w:rPr>
          <w:rFonts w:ascii="Courier New" w:eastAsia="Times New Roman" w:hAnsi="Courier New" w:cs="Courier New"/>
          <w:sz w:val="20"/>
          <w:szCs w:val="20"/>
          <w:shd w:val="clear" w:color="auto" w:fill="FFFFFF"/>
          <w:lang w:val="en-US"/>
        </w:rPr>
        <w:t>import</w:t>
      </w:r>
      <w:proofErr w:type="gramEnd"/>
      <w:r w:rsidRPr="00B2661C">
        <w:rPr>
          <w:rFonts w:ascii="Courier New" w:eastAsia="Times New Roman" w:hAnsi="Courier New" w:cs="Courier New"/>
          <w:sz w:val="20"/>
          <w:szCs w:val="20"/>
          <w:shd w:val="clear" w:color="auto" w:fill="FFFFFF"/>
          <w:lang w:val="en-US"/>
        </w:rPr>
        <w:t xml:space="preserve"> { IServerError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ServerError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constructor(serverHost: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this.host = serverHost;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call&lt;ApiCallType, ResultEntity&gt;(api: IApiCall&lt;ApiCallType&gt;,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JSON.stringify(api);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headers.append("Content-Length", body.length.toString());</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headers.append("Origin", location.origin);</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fetch(`${this.host}/api`,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contentType = response.headers.get("Content-Type");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(response.ok &amp;&amp; response.status === 200 &amp;&amp; contentType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contentType.indexOf("application/json")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response.json();</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ServerError({</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isError: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"ApiError",</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ResultEntity[] | IServerError)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("isError"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ServerError(res);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gramStart"/>
      <w:r w:rsidRPr="00B2661C">
        <w:rPr>
          <w:rFonts w:ascii="Courier New" w:eastAsia="Times New Roman" w:hAnsi="Courier New" w:cs="Courier New"/>
          <w:sz w:val="20"/>
          <w:szCs w:val="20"/>
          <w:shd w:val="clear" w:color="auto" w:fill="FFFFFF"/>
          <w:lang w:val="en-US"/>
        </w:rPr>
        <w:t>let</w:t>
      </w:r>
      <w:proofErr w:type="gramEnd"/>
      <w:r w:rsidRPr="00B2661C">
        <w:rPr>
          <w:rFonts w:ascii="Courier New" w:eastAsia="Times New Roman" w:hAnsi="Courier New" w:cs="Courier New"/>
          <w:sz w:val="20"/>
          <w:szCs w:val="20"/>
          <w:shd w:val="clear" w:color="auto" w:fill="FFFFFF"/>
          <w:lang w:val="en-US"/>
        </w:rPr>
        <w:t xml:space="preserve"> result = Array.isArray(res) ? res : [res];</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post&lt;ApiCallType, ResultEntity&gt;(api: IApiCall&lt;ApiCallType&gt;)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this.call&lt;ApiCallType, ResultEntity&gt;(api, "POST");</w:t>
      </w:r>
    </w:p>
    <w:p w14:paraId="102F1B3D"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US"/>
        </w:rPr>
        <w:t xml:space="preserve">    </w:t>
      </w:r>
      <w:r w:rsidRPr="00E26CD0">
        <w:rPr>
          <w:rFonts w:ascii="Courier New" w:eastAsia="Times New Roman" w:hAnsi="Courier New" w:cs="Courier New"/>
          <w:sz w:val="20"/>
          <w:szCs w:val="20"/>
          <w:shd w:val="clear" w:color="auto" w:fill="FFFFFF"/>
        </w:rPr>
        <w:t>}</w:t>
      </w:r>
    </w:p>
    <w:p w14:paraId="2A503F7D" w14:textId="7A34B026"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E26CD0">
        <w:rPr>
          <w:rFonts w:ascii="Courier New" w:eastAsia="Times New Roman" w:hAnsi="Courier New" w:cs="Courier New"/>
          <w:sz w:val="20"/>
          <w:szCs w:val="20"/>
          <w:shd w:val="clear" w:color="auto" w:fill="FFFFFF"/>
        </w:rPr>
        <w:t>}</w:t>
      </w:r>
    </w:p>
    <w:p w14:paraId="4EB02BBB" w14:textId="77777777" w:rsidR="00B2661C" w:rsidRPr="00E26CD0" w:rsidRDefault="00B2661C" w:rsidP="00B2661C">
      <w:pPr>
        <w:pStyle w:val="ListBullet"/>
        <w:ind w:firstLine="708"/>
        <w:rPr>
          <w:rFonts w:eastAsia="Times New Roman" w:cs="Times New Roman"/>
          <w:szCs w:val="28"/>
          <w:shd w:val="clear" w:color="auto" w:fill="FFFFFF"/>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decode, encode, IUrlStateObj } from "./urlCoder";</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currentState: IUrlStateObj | null = null;</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previousStableState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constructor(urlChange: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address.change(()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urlChange();</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readCurrentState()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newState: IUrlStateObj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this.validateState(this.getStateObject());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this.previousStableState = window.location.hash.slice(1);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url '" + window.location.hash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Stepping back to '#" + this.previousStableState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this.rollbackToPreviousStableState();</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(!newState)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this.readCurrentState();</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newState;</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rollbackToPreviousStableState()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window.location.hash = this.previousStableState;</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getStateObject()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(decode(address.get()) || {}) as IUrlStateObj;</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validateState(curState)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(!this.isValid(curState))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curState = this.getDefaultState();</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this.setHash(curState,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curState;</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isValid(stateCandidate?: IUrlStateObj)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this.getDefaultState();</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(!stateCandidate)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stateCandidate))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getDefaultState()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IUrlStateObj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localState = this.currentState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localState)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getHash(obj: IUrlStateObj)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stateString = encode(obj);</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return</w:t>
      </w:r>
      <w:proofErr w:type="gramEnd"/>
      <w:r w:rsidRPr="00B2661C">
        <w:rPr>
          <w:rFonts w:ascii="Courier New" w:eastAsia="Times New Roman" w:hAnsi="Courier New" w:cs="Courier New"/>
          <w:sz w:val="20"/>
          <w:szCs w:val="20"/>
          <w:shd w:val="clear" w:color="auto" w:fill="FFFFFF"/>
          <w:lang w:val="en-CA"/>
        </w:rPr>
        <w:t xml:space="preserve"> stateString ? `#${stateString}`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canGoBack()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history.length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goBack()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history.back();</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setHash(child: IUrlStateObj | string, addToHistory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encodedState = typeof child === "string" ?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this.getHash(child);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address.set(encodedState, addToHistory);</w:t>
      </w:r>
    </w:p>
    <w:p w14:paraId="48DF3119"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encodeUrl(state: IUrlStateObj)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decodeUrl(state: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getUrlState()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this.currentState;</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setUrlState(url: IUrlStateObj, addToHistory = true) {</w:t>
      </w:r>
    </w:p>
    <w:p w14:paraId="228EABDC"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this.setHash(url, addToHistory);</w:t>
      </w:r>
    </w:p>
    <w:p w14:paraId="5663E645"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789B532D" w14:textId="5185CC9E"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IUser } from "../../server/apiInstances/usersApi";</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ICurrency } from "../../server/apiInstances/currencyApi";</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IType } from "../../server/apiInstances/typesApi";</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(args: IPageArgs)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HTMLDivElement;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IKeyTypedValue&lt;T&gt;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IKeyValue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IPageArgs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IKeyValue;</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 string, state?: IKeyValue)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IUser;</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Promise&lt;IUser&gt;;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ICurrency[];</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IType[];</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interface IPages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IPage;</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defPageName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currentPage: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activePage: IPage;</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mainBlock: HTMLDivElement;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IPages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constructor(mainConatiner: HTMLDivElement, defaultPage?: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 = mainConatiner;</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(defaultPage)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this.defPageName = defaultPage;</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this.defPageName;</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(Pages[this.currentPage])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Pages[this.currentPage]();</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this.mainBlock.appendChild(instance.node);</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this.pages[this.currentPage]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loadPage(pageName: string | undefined, args: IPageArgs)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page = pageName ? pageName : this.defPageName;</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(this.currentPage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pageInstance = this.getPageInstance(page);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(pageInstance)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this.activePage.blur();</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this.mainBlock.firstChild;</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this.mainBlock.removeChild(child);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args.setTitle(page);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pageInstance;</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this.mainBlock.appendChild(this.activePage.node);</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getPageInstance(pageName: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this.pages[pageName];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this.mainBlock.appendChild(instance.node);</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Pr="00E26CD0"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клиенского</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IsSupport from "./js/supported";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 speachIconId } from "./js/header";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"./js/menu";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"./js/urlState";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PageLoader, { IPageArgs } from "./js/pageLoader";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"./js/clientApi";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"./js/entityLoader";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SpeachParser from "./js/speachParser";</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IUser } from "../server/apiInstances/usersApi";</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ICurrency } from "../server/apiInstances/currencyApi";</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cogIcon, insertCoinIcon, pieChartColorfullIcon,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moneyBag2Icon, priceTagIcon } from "./js/icons";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IType } from "../server/apiInstances/typesApi";</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IIdEntity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class Budgetto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productVersion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IsSupport();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IUser;</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speachParser: SpeachParser;</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vesrion()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this.productVersion;</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headerElement: HTMLDivElement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document.querySelector("#headerId");</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menuElement: HTMLDivElement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document.querySelector("#menuId");</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menuBlock: HTMLDivElement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document.querySelector("#menuBlockId");</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titleElement: HTMLTitleElement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document.querySelector("#titleId");</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mainBlock: HTMLDivElement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document.querySelector("#data_block");</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(titleElement === null || headerElement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menuElement === null || menuBlock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mainBlock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PageLoader(mainBlock,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pageNameString = state ? state.page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pageLoader.loadPage(pageNameString, pageArgs);</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this.api = new ClientApi(location.origin);</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 = new EntityLoader(this.api);</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this.speachParser = new SpeachParser();</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menuElement;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onClickMenu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(menu.classList.contains("shown"))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menu.classList.add("shown");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Header(headerElement, onClickMenu);</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Menu(menuBlock,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priceTagIcon()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"Analisys", link: "#analisys",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pieChartColorfullIcon()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insertCoinIcon()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cogIcon("#238585",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titleElement;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pageArgs: IPageArgs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this.urlState,</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this.urlState.goBack(),</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this.urlState.canGoBack(),</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title.textContent = `il budgetto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state.state)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state.state;</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(pageNameStr: string, args: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this.urlState.setUrlState({</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pageNameStr,</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args</w:t>
      </w:r>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this.api,</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this.store,</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this.user,</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this.loadUser()</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this.urlState.getUrlState();</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page.page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ICurrency[];</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IType[];</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Promise.all([</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this.loadUser(),</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this.store.currency.get(),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this.store.types.get()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currencyData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typesData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currencyData;</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typesData;</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 pageArgs);</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loadUser()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this.store.user.get({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this.user = userData;</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userData;</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budgetto = new Budgetto();</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declare var ya: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window["budgetto"] = budgetto;</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window["createSpeachElement"]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window["textlineElement"]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ya.speechkit.Textline("headerSpeachId",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apikey: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onInputFinished: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budgetto.speachParser.recognize(text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alertText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instanceof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`${recognize.message}: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`Value: ${recognize.value}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${recognize.currency.name}\nType: General\nComment: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${recognize.comment}`;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alert(alertText);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HTMLInputElement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document.querySelector(`#${speachIconId}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input.readOnly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input.addEventListener("click",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budgetto;</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r w:rsidR="000E07A3">
        <w:rPr>
          <w:rFonts w:eastAsia="Times New Roman" w:cs="Times New Roman"/>
          <w:szCs w:val="28"/>
          <w:shd w:val="clear" w:color="auto" w:fill="FFFFFF"/>
        </w:rPr>
        <w:t>распознования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interface ISpaechRecognize extends IMoneyParse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interface IMoneyParse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default class SpeachParser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moneyReg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?[р|к|\$]?(доллар(а|ов)?)?(цент(а|ов)?)?)/</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Pr="00E26CD0"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private</w:t>
      </w:r>
      <w:r w:rsidRPr="00E26CD0">
        <w:rPr>
          <w:rFonts w:ascii="Courier New" w:hAnsi="Courier New" w:cs="Courier New"/>
          <w:sz w:val="20"/>
          <w:szCs w:val="20"/>
        </w:rPr>
        <w:t xml:space="preserve"> </w:t>
      </w:r>
      <w:r w:rsidRPr="000E07A3">
        <w:rPr>
          <w:rFonts w:ascii="Courier New" w:hAnsi="Courier New" w:cs="Courier New"/>
          <w:sz w:val="20"/>
          <w:szCs w:val="20"/>
          <w:lang w:val="en-US"/>
        </w:rPr>
        <w:t>typeReg</w:t>
      </w:r>
      <w:r w:rsidRPr="00E26CD0">
        <w:rPr>
          <w:rFonts w:ascii="Courier New" w:hAnsi="Courier New" w:cs="Courier New"/>
          <w:sz w:val="20"/>
          <w:szCs w:val="20"/>
        </w:rPr>
        <w:t xml:space="preserve"> = </w:t>
      </w:r>
    </w:p>
    <w:p w14:paraId="04211C15" w14:textId="77777777"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w:t>
      </w:r>
      <w:r w:rsidRPr="000E07A3">
        <w:rPr>
          <w:rFonts w:ascii="Courier New" w:hAnsi="Courier New" w:cs="Courier New"/>
          <w:sz w:val="20"/>
          <w:szCs w:val="20"/>
          <w:lang w:val="en-US"/>
        </w:rPr>
        <w:t>s</w:t>
      </w:r>
      <w:r w:rsidRPr="00E26CD0">
        <w:rPr>
          <w:rFonts w:ascii="Courier New" w:hAnsi="Courier New" w:cs="Courier New"/>
          <w:sz w:val="20"/>
          <w:szCs w:val="20"/>
        </w:rPr>
        <w:t>?(затрат(ы|а)?)|(прибыл(ь|и)?)|(плюс(ани|ы|ик)?)|</w:t>
      </w:r>
    </w:p>
    <w:p w14:paraId="23516700" w14:textId="6A8A170D"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(минус(ани|ы|ик)?)|(\-)|(\+)\</w:t>
      </w:r>
      <w:proofErr w:type="gramStart"/>
      <w:r w:rsidRPr="000E07A3">
        <w:rPr>
          <w:rFonts w:ascii="Courier New" w:hAnsi="Courier New" w:cs="Courier New"/>
          <w:sz w:val="20"/>
          <w:szCs w:val="20"/>
          <w:lang w:val="en-US"/>
        </w:rPr>
        <w:t>s</w:t>
      </w:r>
      <w:proofErr w:type="gramEnd"/>
      <w:r w:rsidRPr="00E26CD0">
        <w:rPr>
          <w:rFonts w:ascii="Courier New" w:hAnsi="Courier New" w:cs="Courier New"/>
          <w:sz w:val="20"/>
          <w:szCs w:val="20"/>
        </w:rPr>
        <w:t>?)?/</w:t>
      </w:r>
      <w:r w:rsidRPr="000E07A3">
        <w:rPr>
          <w:rFonts w:ascii="Courier New" w:hAnsi="Courier New" w:cs="Courier New"/>
          <w:sz w:val="20"/>
          <w:szCs w:val="20"/>
          <w:lang w:val="en-US"/>
        </w:rPr>
        <w:t>gm</w:t>
      </w:r>
      <w:r w:rsidRPr="00E26CD0">
        <w:rPr>
          <w:rFonts w:ascii="Courier New" w:hAnsi="Courier New" w:cs="Courier New"/>
          <w:sz w:val="20"/>
          <w:szCs w:val="20"/>
        </w:rPr>
        <w:t>;</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E26CD0">
        <w:rPr>
          <w:rFonts w:ascii="Courier New" w:hAnsi="Courier New" w:cs="Courier New"/>
          <w:sz w:val="20"/>
          <w:szCs w:val="20"/>
        </w:rPr>
        <w:t xml:space="preserve">    </w:t>
      </w:r>
      <w:r w:rsidRPr="000E07A3">
        <w:rPr>
          <w:rFonts w:ascii="Courier New" w:hAnsi="Courier New" w:cs="Courier New"/>
          <w:sz w:val="20"/>
          <w:szCs w:val="20"/>
          <w:lang w:val="en-US"/>
        </w:rPr>
        <w:t>public recognize(text: string): ISpaechRecognize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text.trim();</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trimmed.match(this.moneyReg);</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this.parseMoney(money);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instanceof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money.forEach(txt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trimmed.match(this.typeReg);</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accum = this.parseType(types);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result.value *= accum;</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types.forEach(txt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trimmed.trim()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parseType(text: RegExpMatchArray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text.length; i &lt; len;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(txt.indexOf("прибыл")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txt.indexOf("плюс")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(txt.indexOf("затрат")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txt.indexOf("минус")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parseMoney(moneyText: RegExpMatchArray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IMoneyParse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(!moneyText)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bigPart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smallPart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gramStart"/>
      <w:r w:rsidRPr="000E07A3">
        <w:rPr>
          <w:rFonts w:ascii="Courier New" w:hAnsi="Courier New" w:cs="Courier New"/>
          <w:sz w:val="20"/>
          <w:szCs w:val="20"/>
          <w:lang w:val="en-US"/>
        </w:rPr>
        <w:t>let</w:t>
      </w:r>
      <w:proofErr w:type="gramEnd"/>
      <w:r w:rsidRPr="000E07A3">
        <w:rPr>
          <w:rFonts w:ascii="Courier New" w:hAnsi="Courier New" w:cs="Courier New"/>
          <w:sz w:val="20"/>
          <w:szCs w:val="20"/>
          <w:lang w:val="en-US"/>
        </w:rPr>
        <w:t xml:space="preserve"> bigReg = /([р|\$]?(доллар(а|ов)?)?)/gm;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moneyText.length; i &lt; len;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moneyText[i];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bigReg.test(text))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bigPart = `${num}`;</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(!smallPart)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smallPart = `${ num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smallPart)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parseFloat(`${ bigPart }.${ smallPart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getDigit(text: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text.match(digit);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res.length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parseInt(res[0]);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(!isNaN(num))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num;</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parseCurrency(text: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(text.indexOf("оллар")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text.indexOf("цент")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text.indexOf("$")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864E694" w14:textId="77777777" w:rsidR="000E07A3" w:rsidRPr="000E07A3" w:rsidRDefault="000E07A3" w:rsidP="000E07A3">
      <w:pPr>
        <w:pStyle w:val="ListBullet"/>
        <w:ind w:firstLine="708"/>
        <w:jc w:val="left"/>
        <w:rPr>
          <w:rFonts w:ascii="Courier New" w:hAnsi="Courier New" w:cs="Courier New"/>
          <w:sz w:val="20"/>
          <w:szCs w:val="20"/>
          <w:lang w:val="en-US"/>
        </w:rPr>
      </w:pPr>
    </w:p>
    <w:p w14:paraId="51EEAD0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4C71E48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6EA859" w14:textId="4857EA5A" w:rsidR="00B2661C" w:rsidRPr="00965368"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w:t>
      </w:r>
    </w:p>
    <w:sectPr w:rsidR="00B2661C" w:rsidRPr="00965368"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56DFC" w14:textId="77777777" w:rsidR="00E1042D" w:rsidRDefault="00E1042D" w:rsidP="00FD6845">
      <w:r>
        <w:separator/>
      </w:r>
    </w:p>
  </w:endnote>
  <w:endnote w:type="continuationSeparator" w:id="0">
    <w:p w14:paraId="6C896E27" w14:textId="77777777" w:rsidR="00E1042D" w:rsidRDefault="00E1042D"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Content>
      <w:p w14:paraId="2993B13E" w14:textId="77777777" w:rsidR="00E26CD0" w:rsidRDefault="00E26CD0" w:rsidP="00F621B6">
        <w:pPr>
          <w:pStyle w:val="Footer"/>
          <w:jc w:val="right"/>
        </w:pPr>
        <w:r>
          <w:fldChar w:fldCharType="begin"/>
        </w:r>
        <w:r>
          <w:instrText xml:space="preserve"> PAGE   \* MERGEFORMAT </w:instrText>
        </w:r>
        <w:r>
          <w:fldChar w:fldCharType="separate"/>
        </w:r>
        <w:r w:rsidR="00C434FD">
          <w:rPr>
            <w:noProof/>
          </w:rPr>
          <w:t>91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F1056" w14:textId="77777777" w:rsidR="00E1042D" w:rsidRDefault="00E1042D" w:rsidP="00FD6845">
      <w:r>
        <w:separator/>
      </w:r>
    </w:p>
  </w:footnote>
  <w:footnote w:type="continuationSeparator" w:id="0">
    <w:p w14:paraId="5CC2EBF5" w14:textId="77777777" w:rsidR="00E1042D" w:rsidRDefault="00E1042D"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74EF2"/>
    <w:rsid w:val="001C49E8"/>
    <w:rsid w:val="001E4D4F"/>
    <w:rsid w:val="001E5E6D"/>
    <w:rsid w:val="001F7394"/>
    <w:rsid w:val="00201FE9"/>
    <w:rsid w:val="00206392"/>
    <w:rsid w:val="00266FE3"/>
    <w:rsid w:val="00284343"/>
    <w:rsid w:val="002A4915"/>
    <w:rsid w:val="002C4744"/>
    <w:rsid w:val="002E2734"/>
    <w:rsid w:val="003221AA"/>
    <w:rsid w:val="00334AF1"/>
    <w:rsid w:val="00363EA1"/>
    <w:rsid w:val="003A10B0"/>
    <w:rsid w:val="003B54CE"/>
    <w:rsid w:val="00414B15"/>
    <w:rsid w:val="00471DE8"/>
    <w:rsid w:val="004A5F01"/>
    <w:rsid w:val="00510437"/>
    <w:rsid w:val="0052317D"/>
    <w:rsid w:val="005776E8"/>
    <w:rsid w:val="005909E7"/>
    <w:rsid w:val="00595D08"/>
    <w:rsid w:val="005B302D"/>
    <w:rsid w:val="005C6020"/>
    <w:rsid w:val="005C7E90"/>
    <w:rsid w:val="005E3F06"/>
    <w:rsid w:val="005E49F4"/>
    <w:rsid w:val="005F7F5B"/>
    <w:rsid w:val="00606046"/>
    <w:rsid w:val="00630390"/>
    <w:rsid w:val="006B54CD"/>
    <w:rsid w:val="006D0A3B"/>
    <w:rsid w:val="006D0B0B"/>
    <w:rsid w:val="006D24CB"/>
    <w:rsid w:val="00703C0E"/>
    <w:rsid w:val="00710CDA"/>
    <w:rsid w:val="00713AE2"/>
    <w:rsid w:val="00744C4B"/>
    <w:rsid w:val="00765ECB"/>
    <w:rsid w:val="007962D6"/>
    <w:rsid w:val="007A59C5"/>
    <w:rsid w:val="00826B5C"/>
    <w:rsid w:val="00846C0C"/>
    <w:rsid w:val="00876D00"/>
    <w:rsid w:val="008F7038"/>
    <w:rsid w:val="00921AC5"/>
    <w:rsid w:val="00965368"/>
    <w:rsid w:val="009A6589"/>
    <w:rsid w:val="009F0118"/>
    <w:rsid w:val="00A0454D"/>
    <w:rsid w:val="00A5066D"/>
    <w:rsid w:val="00A76AB4"/>
    <w:rsid w:val="00A91D8D"/>
    <w:rsid w:val="00B2661C"/>
    <w:rsid w:val="00B41518"/>
    <w:rsid w:val="00B74ABA"/>
    <w:rsid w:val="00B758FC"/>
    <w:rsid w:val="00B905E7"/>
    <w:rsid w:val="00BD4D62"/>
    <w:rsid w:val="00C309CB"/>
    <w:rsid w:val="00C30F00"/>
    <w:rsid w:val="00C319F4"/>
    <w:rsid w:val="00C434FD"/>
    <w:rsid w:val="00C5183D"/>
    <w:rsid w:val="00CE54AD"/>
    <w:rsid w:val="00D97012"/>
    <w:rsid w:val="00DD4653"/>
    <w:rsid w:val="00E1042D"/>
    <w:rsid w:val="00E2521D"/>
    <w:rsid w:val="00E26CD0"/>
    <w:rsid w:val="00E57B6E"/>
    <w:rsid w:val="00E71CAD"/>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96</Pages>
  <Words>18783</Words>
  <Characters>121155</Characters>
  <Application>Microsoft Office Word</Application>
  <DocSecurity>0</DocSecurity>
  <Lines>3908</Lines>
  <Paragraphs>2120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40</cp:revision>
  <dcterms:created xsi:type="dcterms:W3CDTF">2018-04-07T16:35:00Z</dcterms:created>
  <dcterms:modified xsi:type="dcterms:W3CDTF">2018-05-22T18:22:00Z</dcterms:modified>
</cp:coreProperties>
</file>