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3D" w:rsidRDefault="00805D4D" w:rsidP="00805D4D">
      <w:pPr>
        <w:spacing w:line="480" w:lineRule="auto"/>
      </w:pPr>
      <w:r>
        <w:t>Andrew Rutherford</w:t>
      </w:r>
    </w:p>
    <w:p w:rsidR="00805D4D" w:rsidRDefault="00805D4D" w:rsidP="00805D4D">
      <w:pPr>
        <w:spacing w:line="480" w:lineRule="auto"/>
      </w:pPr>
      <w:r>
        <w:t>CSCI 3155</w:t>
      </w:r>
    </w:p>
    <w:p w:rsidR="00805D4D" w:rsidRDefault="00805D4D" w:rsidP="00805D4D">
      <w:pPr>
        <w:spacing w:line="480" w:lineRule="auto"/>
      </w:pPr>
      <w:bookmarkStart w:id="0" w:name="_GoBack"/>
      <w:bookmarkEnd w:id="0"/>
    </w:p>
    <w:p w:rsidR="00805D4D" w:rsidRDefault="00805D4D" w:rsidP="00805D4D">
      <w:pPr>
        <w:spacing w:line="480" w:lineRule="auto"/>
      </w:pPr>
      <w:r>
        <w:t>2a.</w:t>
      </w:r>
      <w:r>
        <w:tab/>
      </w:r>
    </w:p>
    <w:p w:rsidR="00805D4D" w:rsidRDefault="00805D4D" w:rsidP="00805D4D">
      <w:pPr>
        <w:spacing w:line="480" w:lineRule="auto"/>
        <w:ind w:left="720"/>
      </w:pPr>
      <w:r>
        <w:t>A case where static and dynamic scoping would provide two different outputs</w:t>
      </w:r>
      <w:proofErr w:type="gramStart"/>
      <w:r>
        <w:t>:</w:t>
      </w:r>
      <w:proofErr w:type="gramEnd"/>
      <w:r>
        <w:br/>
      </w:r>
      <w:proofErr w:type="spellStart"/>
      <w:r>
        <w:t>const</w:t>
      </w:r>
      <w:proofErr w:type="spellEnd"/>
      <w:r>
        <w:t xml:space="preserve"> x = 100</w:t>
      </w:r>
      <w:r>
        <w:br/>
      </w:r>
      <w:proofErr w:type="spellStart"/>
      <w:r>
        <w:t>const</w:t>
      </w:r>
      <w:proofErr w:type="spellEnd"/>
      <w:r>
        <w:t xml:space="preserve"> product = function(x) { return function(y) { return x * y} };</w:t>
      </w:r>
      <w:r>
        <w:br/>
        <w:t>product(5)(5)</w:t>
      </w:r>
      <w:r>
        <w:br/>
      </w:r>
      <w:r>
        <w:br/>
        <w:t>With static scoping, product would return 25; the previously declared x = 100 is out of scope and would not be evaluated.  With dynamic scoping, product would return 500, because the x would be defined as 100.</w:t>
      </w:r>
    </w:p>
    <w:p w:rsidR="00805D4D" w:rsidRDefault="00805D4D" w:rsidP="00805D4D">
      <w:pPr>
        <w:spacing w:line="480" w:lineRule="auto"/>
      </w:pPr>
      <w:r>
        <w:t>3c.</w:t>
      </w:r>
    </w:p>
    <w:p w:rsidR="00805D4D" w:rsidRDefault="00805D4D" w:rsidP="00805D4D">
      <w:pPr>
        <w:spacing w:line="480" w:lineRule="auto"/>
        <w:ind w:left="720"/>
      </w:pPr>
      <w:r>
        <w:t>The evaluation order is deterministic as specified by the judgement form e -&gt; e’, because there is no way an expression can match two unique cases in any given step.</w:t>
      </w:r>
    </w:p>
    <w:p w:rsidR="003A484B" w:rsidRDefault="003A484B" w:rsidP="003A484B">
      <w:pPr>
        <w:spacing w:line="480" w:lineRule="auto"/>
      </w:pPr>
      <w:r>
        <w:t>4.</w:t>
      </w:r>
    </w:p>
    <w:p w:rsidR="003A484B" w:rsidRDefault="003A484B" w:rsidP="003A484B">
      <w:pPr>
        <w:spacing w:line="480" w:lineRule="auto"/>
        <w:ind w:left="720"/>
      </w:pPr>
      <w:r>
        <w:t>The evaluation order for e1 + e2 is e1 first, e2 second, and the plus operator last.  In order to change the evaluation order you would need to redesign the SEARCH*** cases.  SEARCHBINARY would need to evaluate the right side to a value, and SEARCHBINARYARITH would need to evaluate the left side.</w:t>
      </w:r>
    </w:p>
    <w:p w:rsidR="003A484B" w:rsidRDefault="003A484B" w:rsidP="003A484B">
      <w:pPr>
        <w:spacing w:line="480" w:lineRule="auto"/>
        <w:ind w:left="720"/>
      </w:pPr>
    </w:p>
    <w:p w:rsidR="003A484B" w:rsidRDefault="003A484B" w:rsidP="003A484B">
      <w:pPr>
        <w:spacing w:line="480" w:lineRule="auto"/>
      </w:pPr>
      <w:r>
        <w:lastRenderedPageBreak/>
        <w:t>5</w:t>
      </w:r>
      <w:r w:rsidR="00D52B8C">
        <w:t>a.</w:t>
      </w:r>
    </w:p>
    <w:p w:rsidR="003A484B" w:rsidRDefault="003A484B" w:rsidP="003A484B">
      <w:pPr>
        <w:spacing w:line="480" w:lineRule="auto"/>
        <w:ind w:left="720"/>
      </w:pPr>
      <w:r>
        <w:t xml:space="preserve"> (</w:t>
      </w:r>
      <w:proofErr w:type="gramStart"/>
      <w:r>
        <w:t>false</w:t>
      </w:r>
      <w:proofErr w:type="gramEnd"/>
      <w:r>
        <w:t xml:space="preserve"> &amp;&amp; (7 / 0))</w:t>
      </w:r>
    </w:p>
    <w:p w:rsidR="00D52B8C" w:rsidRDefault="00D52B8C" w:rsidP="003A484B">
      <w:pPr>
        <w:spacing w:line="480" w:lineRule="auto"/>
        <w:ind w:left="720"/>
      </w:pPr>
      <w:r>
        <w:t>For &amp;&amp;, the second expression is not ever evaluated if the first expression is “</w:t>
      </w:r>
      <w:proofErr w:type="spellStart"/>
      <w:r>
        <w:t>falsey</w:t>
      </w:r>
      <w:proofErr w:type="spellEnd"/>
      <w:r>
        <w:t>.”  This is useful in this example because the second expression would throw a “divide by zero” error.  Never evaluating the second expression when the first one fails also results in faster run time and better performance.</w:t>
      </w:r>
    </w:p>
    <w:p w:rsidR="00D52B8C" w:rsidRDefault="00D52B8C" w:rsidP="00D52B8C">
      <w:pPr>
        <w:spacing w:line="480" w:lineRule="auto"/>
      </w:pPr>
      <w:r>
        <w:t>5b.</w:t>
      </w:r>
    </w:p>
    <w:p w:rsidR="00805D4D" w:rsidRDefault="00D52B8C" w:rsidP="00D52B8C">
      <w:pPr>
        <w:spacing w:line="480" w:lineRule="auto"/>
        <w:ind w:left="720"/>
      </w:pPr>
      <w:r>
        <w:t>e1 &amp;&amp; e2 does short circuit because according to the inference rule DOANDFALSE, if v1 evaluates to false, e2 is never evaluated.</w:t>
      </w:r>
      <w:r w:rsidR="00805D4D">
        <w:br/>
      </w:r>
    </w:p>
    <w:sectPr w:rsidR="0080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BB1F26"/>
    <w:multiLevelType w:val="hybridMultilevel"/>
    <w:tmpl w:val="7246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32C30"/>
    <w:multiLevelType w:val="hybridMultilevel"/>
    <w:tmpl w:val="AC360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D4D"/>
    <w:rsid w:val="003A484B"/>
    <w:rsid w:val="004A50C8"/>
    <w:rsid w:val="00805D4D"/>
    <w:rsid w:val="00A35D7C"/>
    <w:rsid w:val="00D5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D60C3-76ED-4038-B46B-3C9E35CC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Tyler Rutherford</dc:creator>
  <cp:keywords/>
  <dc:description/>
  <cp:lastModifiedBy>Andrew Tyler Rutherford</cp:lastModifiedBy>
  <cp:revision>1</cp:revision>
  <dcterms:created xsi:type="dcterms:W3CDTF">2015-10-02T21:24:00Z</dcterms:created>
  <dcterms:modified xsi:type="dcterms:W3CDTF">2015-10-02T21:48:00Z</dcterms:modified>
</cp:coreProperties>
</file>