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3EAD35" w14:textId="77777777" w:rsidR="008C08C3" w:rsidRDefault="00FF07D3" w:rsidP="00FF07D3">
      <w:pPr>
        <w:spacing w:line="480" w:lineRule="auto"/>
      </w:pPr>
      <w:r>
        <w:t>Lab 2 Writeup</w:t>
      </w:r>
    </w:p>
    <w:p w14:paraId="6D87A165" w14:textId="77777777" w:rsidR="00FF07D3" w:rsidRDefault="00FF07D3" w:rsidP="00FF07D3">
      <w:pPr>
        <w:spacing w:line="480" w:lineRule="auto"/>
      </w:pPr>
      <w:r>
        <w:t>CSCI 3302</w:t>
      </w:r>
    </w:p>
    <w:p w14:paraId="0747830D" w14:textId="77777777" w:rsidR="00FF07D3" w:rsidRDefault="00FF07D3" w:rsidP="00FF07D3">
      <w:pPr>
        <w:pStyle w:val="ListParagraph"/>
        <w:numPr>
          <w:ilvl w:val="0"/>
          <w:numId w:val="1"/>
        </w:numPr>
        <w:spacing w:line="480" w:lineRule="auto"/>
      </w:pPr>
      <w:r>
        <w:t>With line following, the robot only needs to depend on the readings from each of the three line sensors.  In the lab, the robot cannot rely on line following, so a grid system has to be used, in which respective grid blocks are either traversable as free space, or non-traversable (obstacles).</w:t>
      </w:r>
    </w:p>
    <w:p w14:paraId="1237D01A" w14:textId="77777777" w:rsidR="00F03AD2" w:rsidRDefault="00F03AD2" w:rsidP="00F03AD2">
      <w:pPr>
        <w:pStyle w:val="ListParagraph"/>
        <w:spacing w:line="480" w:lineRule="auto"/>
      </w:pPr>
    </w:p>
    <w:p w14:paraId="5D7B37CD" w14:textId="2A5F9664" w:rsidR="00FF07D3" w:rsidRDefault="00FF07D3" w:rsidP="00FF07D3">
      <w:pPr>
        <w:pStyle w:val="ListParagraph"/>
        <w:numPr>
          <w:ilvl w:val="0"/>
          <w:numId w:val="1"/>
        </w:numPr>
        <w:spacing w:line="480" w:lineRule="auto"/>
      </w:pPr>
      <w:r>
        <w:t>The path planning utilizes D</w:t>
      </w:r>
      <w:r w:rsidR="00BA1CD7">
        <w:t>ijkstra</w:t>
      </w:r>
      <w:r w:rsidR="003963B2">
        <w:t>’s</w:t>
      </w:r>
      <w:r w:rsidR="00F03AD2">
        <w:t xml:space="preserve"> algorithm</w:t>
      </w:r>
      <w:r>
        <w:t xml:space="preserve"> to index a set of nodes and vertices.  This happens by first creating the matrix </w:t>
      </w:r>
      <w:r w:rsidR="00F03AD2">
        <w:t>bound with the desired destination path</w:t>
      </w:r>
      <w:r>
        <w:t>, then we index and map these values that we want sparki to follow by setti</w:t>
      </w:r>
      <w:r w:rsidR="00F03AD2">
        <w:t>ng each value to a node, and</w:t>
      </w:r>
      <w:r>
        <w:t xml:space="preserve"> use D</w:t>
      </w:r>
      <w:r w:rsidR="00BA1CD7">
        <w:t>ijkstra</w:t>
      </w:r>
      <w:r w:rsidR="00F03AD2">
        <w:t>’s algorithm</w:t>
      </w:r>
      <w:r>
        <w:t xml:space="preserve"> to evaluate the shortest path to the destination.  These nodes </w:t>
      </w:r>
      <w:r w:rsidR="00F03AD2">
        <w:t>are then translated into a grid system, so that the robot can follow the path to the destination.</w:t>
      </w:r>
    </w:p>
    <w:p w14:paraId="5B18A882" w14:textId="77777777" w:rsidR="00BA1CD7" w:rsidRDefault="00BA1CD7" w:rsidP="00BA1CD7">
      <w:pPr>
        <w:spacing w:line="480" w:lineRule="auto"/>
      </w:pPr>
    </w:p>
    <w:p w14:paraId="5C0578CA" w14:textId="77777777" w:rsidR="00BA1CD7" w:rsidRDefault="00BA1CD7" w:rsidP="00BA1CD7">
      <w:pPr>
        <w:spacing w:line="480" w:lineRule="auto"/>
        <w:ind w:left="720"/>
      </w:pPr>
      <w:r>
        <w:t>Finding the shortest path using the provided map yields a time of 32.34sec, which was found by taking the difference of times set using millis() at the beginning and end of the path navigation.</w:t>
      </w:r>
    </w:p>
    <w:p w14:paraId="58F7B6FF" w14:textId="77777777" w:rsidR="00BA1CD7" w:rsidRDefault="00BA1CD7" w:rsidP="00BA1CD7">
      <w:pPr>
        <w:spacing w:line="480" w:lineRule="auto"/>
        <w:ind w:left="720"/>
      </w:pPr>
    </w:p>
    <w:p w14:paraId="323437C5" w14:textId="77777777" w:rsidR="00BA1CD7" w:rsidRDefault="00BA1CD7" w:rsidP="00BA1CD7">
      <w:pPr>
        <w:spacing w:line="480" w:lineRule="auto"/>
        <w:ind w:left="720"/>
      </w:pPr>
      <w:r>
        <w:t xml:space="preserve">To deal with dynamic obstacles, the mapping algorithm would need to consider the added dimension of time: the presence/configuration of dynamic obstacles are subject to change over time, so that would need to be taken into consideration by the robot by </w:t>
      </w:r>
      <w:r>
        <w:lastRenderedPageBreak/>
        <w:t>including a time keeping implementation.  Additionally, more sensors may be needed, such as the ultra-sound sensor or light sensor, in order to detect the dynamic obstacles.</w:t>
      </w:r>
    </w:p>
    <w:p w14:paraId="184C3FF5" w14:textId="77777777" w:rsidR="00BA1CD7" w:rsidRDefault="00BA1CD7" w:rsidP="00BA1CD7">
      <w:pPr>
        <w:spacing w:line="480" w:lineRule="auto"/>
        <w:ind w:left="720"/>
      </w:pPr>
    </w:p>
    <w:p w14:paraId="403E671B" w14:textId="4E722641" w:rsidR="00BA1CD7" w:rsidRDefault="00BA1CD7" w:rsidP="00BA1CD7">
      <w:pPr>
        <w:spacing w:line="480" w:lineRule="auto"/>
        <w:ind w:left="720"/>
      </w:pPr>
      <w:r>
        <w:t xml:space="preserve">In order to plan for the desired orientation, a heading (theta) will need to be considered by the algorithm.  That way, the robot can differentiate between the relative direction, and true direction when </w:t>
      </w:r>
      <w:r w:rsidR="003963B2">
        <w:t>navigating the map.</w:t>
      </w:r>
      <w:bookmarkStart w:id="0" w:name="_GoBack"/>
      <w:bookmarkEnd w:id="0"/>
    </w:p>
    <w:sectPr w:rsidR="00BA1CD7" w:rsidSect="00972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35C06"/>
    <w:multiLevelType w:val="hybridMultilevel"/>
    <w:tmpl w:val="0F70A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7D3"/>
    <w:rsid w:val="00132200"/>
    <w:rsid w:val="003963B2"/>
    <w:rsid w:val="00451C7E"/>
    <w:rsid w:val="008C08C3"/>
    <w:rsid w:val="00972F79"/>
    <w:rsid w:val="00BA1CD7"/>
    <w:rsid w:val="00F03AD2"/>
    <w:rsid w:val="00FF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EA99A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Rutherford</dc:creator>
  <cp:keywords/>
  <dc:description/>
  <cp:lastModifiedBy>Andrew Rutherford</cp:lastModifiedBy>
  <cp:revision>3</cp:revision>
  <dcterms:created xsi:type="dcterms:W3CDTF">2016-05-19T17:07:00Z</dcterms:created>
  <dcterms:modified xsi:type="dcterms:W3CDTF">2016-05-19T22:48:00Z</dcterms:modified>
</cp:coreProperties>
</file>