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2A883" w14:textId="77777777" w:rsidR="00740EE8" w:rsidRPr="00740EE8" w:rsidRDefault="00740EE8" w:rsidP="00740EE8">
      <w:pPr>
        <w:spacing w:after="60"/>
        <w:jc w:val="center"/>
        <w:rPr>
          <w:rFonts w:ascii="Arial" w:hAnsi="Arial" w:cs="Arial"/>
          <w:sz w:val="24"/>
          <w:szCs w:val="24"/>
        </w:rPr>
      </w:pPr>
      <w:r w:rsidRPr="00740EE8">
        <w:rPr>
          <w:rFonts w:ascii="Arial" w:hAnsi="Arial" w:cs="Arial"/>
          <w:b/>
          <w:bCs/>
          <w:sz w:val="24"/>
          <w:szCs w:val="24"/>
        </w:rPr>
        <w:t>Sistema de Reservas de Restaurante</w:t>
      </w:r>
    </w:p>
    <w:p w14:paraId="65C780F4" w14:textId="77777777" w:rsidR="00740EE8" w:rsidRPr="00740EE8" w:rsidRDefault="00740EE8" w:rsidP="00740EE8">
      <w:pPr>
        <w:spacing w:after="600"/>
        <w:jc w:val="center"/>
        <w:rPr>
          <w:rFonts w:ascii="Arial" w:hAnsi="Arial" w:cs="Arial"/>
          <w:sz w:val="24"/>
          <w:szCs w:val="24"/>
        </w:rPr>
      </w:pPr>
      <w:r w:rsidRPr="00740EE8">
        <w:rPr>
          <w:rFonts w:ascii="Arial" w:hAnsi="Arial" w:cs="Arial"/>
          <w:b/>
          <w:bCs/>
          <w:sz w:val="24"/>
          <w:szCs w:val="24"/>
        </w:rPr>
        <w:t>Fase 3 — Modelado UML</w:t>
      </w:r>
    </w:p>
    <w:p w14:paraId="10C73400" w14:textId="13E401A0" w:rsidR="001E1F64" w:rsidRPr="00531ED8" w:rsidRDefault="001E1F64" w:rsidP="00531ED8">
      <w:pPr>
        <w:autoSpaceDE w:val="0"/>
        <w:autoSpaceDN w:val="0"/>
        <w:adjustRightInd w:val="0"/>
        <w:spacing w:after="0" w:line="240" w:lineRule="auto"/>
        <w:ind w:left="0" w:firstLine="0"/>
        <w:jc w:val="center"/>
        <w:rPr>
          <w:rFonts w:ascii="Arial" w:hAnsi="Arial" w:cs="Arial"/>
          <w:b/>
          <w:bCs/>
        </w:rPr>
      </w:pPr>
    </w:p>
    <w:p w14:paraId="2832513C" w14:textId="4522989A" w:rsidR="001E1F64" w:rsidRPr="001E1F64" w:rsidRDefault="001E1F64" w:rsidP="001E1F64">
      <w:pPr>
        <w:autoSpaceDE w:val="0"/>
        <w:autoSpaceDN w:val="0"/>
        <w:adjustRightInd w:val="0"/>
        <w:spacing w:after="0" w:line="240" w:lineRule="auto"/>
        <w:ind w:left="0" w:firstLine="0"/>
        <w:jc w:val="center"/>
        <w:rPr>
          <w:rFonts w:ascii="Consolas" w:eastAsiaTheme="minorEastAsia" w:hAnsi="Consolas" w:cs="Consolas"/>
          <w:b/>
          <w:bCs/>
        </w:rPr>
      </w:pPr>
    </w:p>
    <w:p w14:paraId="42DD5571" w14:textId="41B6919B" w:rsidR="00BA0A34" w:rsidRDefault="00BA0A34" w:rsidP="00740EE8">
      <w:pPr>
        <w:spacing w:after="0" w:line="259" w:lineRule="auto"/>
        <w:ind w:left="2251"/>
      </w:pPr>
    </w:p>
    <w:p w14:paraId="0F6EA46E" w14:textId="30AB2396" w:rsidR="00BA0A34" w:rsidRDefault="00BA0A34" w:rsidP="00740EE8">
      <w:pPr>
        <w:spacing w:after="0" w:line="259" w:lineRule="auto"/>
        <w:ind w:left="0" w:firstLine="0"/>
      </w:pPr>
    </w:p>
    <w:p w14:paraId="22A6C4CA" w14:textId="77777777" w:rsidR="00BA0A34" w:rsidRDefault="00203107">
      <w:pPr>
        <w:spacing w:after="0" w:line="259" w:lineRule="auto"/>
        <w:ind w:left="806" w:firstLine="0"/>
        <w:jc w:val="center"/>
      </w:pPr>
      <w:r>
        <w:rPr>
          <w:rFonts w:ascii="Arial" w:eastAsia="Arial" w:hAnsi="Arial" w:cs="Arial"/>
          <w:sz w:val="24"/>
        </w:rPr>
        <w:t xml:space="preserve"> </w:t>
      </w:r>
    </w:p>
    <w:p w14:paraId="72D82F07" w14:textId="77777777" w:rsidR="00BA0A34" w:rsidRDefault="00203107">
      <w:pPr>
        <w:spacing w:after="0" w:line="259" w:lineRule="auto"/>
        <w:ind w:left="806" w:firstLine="0"/>
        <w:jc w:val="center"/>
      </w:pPr>
      <w:r>
        <w:rPr>
          <w:rFonts w:ascii="Arial" w:eastAsia="Arial" w:hAnsi="Arial" w:cs="Arial"/>
          <w:sz w:val="24"/>
        </w:rPr>
        <w:t xml:space="preserve"> </w:t>
      </w:r>
    </w:p>
    <w:p w14:paraId="6A9121D7" w14:textId="77777777" w:rsidR="00BA0A34" w:rsidRDefault="00203107">
      <w:pPr>
        <w:spacing w:after="0" w:line="259" w:lineRule="auto"/>
        <w:ind w:left="748"/>
        <w:jc w:val="center"/>
      </w:pPr>
      <w:r>
        <w:rPr>
          <w:rFonts w:ascii="Arial" w:eastAsia="Arial" w:hAnsi="Arial" w:cs="Arial"/>
          <w:b/>
          <w:sz w:val="24"/>
        </w:rPr>
        <w:t>Aprendices:</w:t>
      </w:r>
      <w:r>
        <w:rPr>
          <w:rFonts w:ascii="Arial" w:eastAsia="Arial" w:hAnsi="Arial" w:cs="Arial"/>
          <w:sz w:val="24"/>
        </w:rPr>
        <w:t xml:space="preserve"> </w:t>
      </w:r>
    </w:p>
    <w:p w14:paraId="4D1BE265" w14:textId="77777777" w:rsidR="00740EE8" w:rsidRPr="00740EE8" w:rsidRDefault="00740EE8" w:rsidP="00740EE8">
      <w:pPr>
        <w:spacing w:after="160"/>
        <w:jc w:val="center"/>
        <w:rPr>
          <w:rFonts w:ascii="Arial" w:hAnsi="Arial" w:cs="Arial"/>
          <w:b/>
          <w:bCs/>
          <w:color w:val="auto"/>
          <w:sz w:val="24"/>
          <w:szCs w:val="24"/>
        </w:rPr>
      </w:pPr>
      <w:r w:rsidRPr="00740EE8">
        <w:rPr>
          <w:rFonts w:ascii="Arial" w:hAnsi="Arial" w:cs="Arial"/>
          <w:b/>
          <w:bCs/>
          <w:sz w:val="24"/>
          <w:szCs w:val="24"/>
        </w:rPr>
        <w:t>LUIS EDUARDO BUITRAGO PASCUAS C.C. 1077228906</w:t>
      </w:r>
    </w:p>
    <w:p w14:paraId="41C90B97" w14:textId="77777777" w:rsidR="00740EE8" w:rsidRPr="00740EE8" w:rsidRDefault="00740EE8" w:rsidP="00740EE8">
      <w:pPr>
        <w:spacing w:after="160"/>
        <w:jc w:val="center"/>
        <w:rPr>
          <w:rFonts w:ascii="Arial" w:hAnsi="Arial" w:cs="Arial"/>
          <w:b/>
          <w:bCs/>
          <w:sz w:val="24"/>
          <w:szCs w:val="24"/>
        </w:rPr>
      </w:pPr>
      <w:r w:rsidRPr="00740EE8">
        <w:rPr>
          <w:rFonts w:ascii="Arial" w:hAnsi="Arial" w:cs="Arial"/>
          <w:b/>
          <w:bCs/>
          <w:sz w:val="24"/>
          <w:szCs w:val="24"/>
        </w:rPr>
        <w:t>LAURA DANIELA AVILES PERDOMO C.C. 1007681669</w:t>
      </w:r>
    </w:p>
    <w:p w14:paraId="58CE83F5" w14:textId="77777777" w:rsidR="00740EE8" w:rsidRPr="00740EE8" w:rsidRDefault="00740EE8" w:rsidP="00740EE8">
      <w:pPr>
        <w:spacing w:after="160"/>
        <w:jc w:val="center"/>
        <w:rPr>
          <w:rFonts w:ascii="Arial" w:hAnsi="Arial" w:cs="Arial"/>
          <w:b/>
          <w:bCs/>
          <w:sz w:val="24"/>
          <w:szCs w:val="24"/>
        </w:rPr>
      </w:pPr>
      <w:r w:rsidRPr="00740EE8">
        <w:rPr>
          <w:rFonts w:ascii="Arial" w:hAnsi="Arial" w:cs="Arial"/>
          <w:b/>
          <w:bCs/>
          <w:sz w:val="24"/>
          <w:szCs w:val="24"/>
        </w:rPr>
        <w:t>ANDRES CAMILO PEREZ MENDOZA C.C. 1003895622</w:t>
      </w:r>
    </w:p>
    <w:p w14:paraId="1DA8C595" w14:textId="2E761414" w:rsidR="00BA0A34" w:rsidRPr="00740EE8" w:rsidRDefault="00BA0A34">
      <w:pPr>
        <w:spacing w:after="0" w:line="259" w:lineRule="auto"/>
        <w:ind w:left="806" w:firstLine="0"/>
        <w:jc w:val="center"/>
        <w:rPr>
          <w:rFonts w:ascii="Arial" w:hAnsi="Arial" w:cs="Arial"/>
          <w:b/>
          <w:bCs/>
          <w:sz w:val="24"/>
          <w:szCs w:val="24"/>
        </w:rPr>
      </w:pPr>
    </w:p>
    <w:p w14:paraId="6EB09921" w14:textId="77777777" w:rsidR="00BA0A34" w:rsidRDefault="00203107">
      <w:pPr>
        <w:spacing w:after="0" w:line="259" w:lineRule="auto"/>
        <w:ind w:left="806" w:firstLine="0"/>
        <w:jc w:val="center"/>
      </w:pPr>
      <w:r>
        <w:rPr>
          <w:rFonts w:ascii="Arial" w:eastAsia="Arial" w:hAnsi="Arial" w:cs="Arial"/>
          <w:sz w:val="24"/>
        </w:rPr>
        <w:t xml:space="preserve"> </w:t>
      </w:r>
    </w:p>
    <w:p w14:paraId="07EF6E95" w14:textId="77777777" w:rsidR="00BA0A34" w:rsidRDefault="00203107">
      <w:pPr>
        <w:spacing w:after="0" w:line="259" w:lineRule="auto"/>
        <w:ind w:left="721" w:firstLine="0"/>
      </w:pPr>
      <w:r>
        <w:rPr>
          <w:rFonts w:ascii="Arial" w:eastAsia="Arial" w:hAnsi="Arial" w:cs="Arial"/>
          <w:sz w:val="24"/>
        </w:rPr>
        <w:t xml:space="preserve"> </w:t>
      </w:r>
    </w:p>
    <w:p w14:paraId="0771EF13" w14:textId="77777777" w:rsidR="00BA0A34" w:rsidRDefault="00203107">
      <w:pPr>
        <w:spacing w:after="0" w:line="259" w:lineRule="auto"/>
        <w:ind w:left="806" w:firstLine="0"/>
        <w:jc w:val="center"/>
      </w:pPr>
      <w:r>
        <w:rPr>
          <w:rFonts w:ascii="Arial" w:eastAsia="Arial" w:hAnsi="Arial" w:cs="Arial"/>
          <w:sz w:val="24"/>
        </w:rPr>
        <w:t xml:space="preserve"> </w:t>
      </w:r>
    </w:p>
    <w:p w14:paraId="38ED4E12" w14:textId="77777777" w:rsidR="00BA0A34" w:rsidRDefault="00203107">
      <w:pPr>
        <w:spacing w:after="0" w:line="259" w:lineRule="auto"/>
        <w:ind w:left="806" w:firstLine="0"/>
        <w:jc w:val="center"/>
      </w:pPr>
      <w:r>
        <w:rPr>
          <w:rFonts w:ascii="Arial" w:eastAsia="Arial" w:hAnsi="Arial" w:cs="Arial"/>
          <w:sz w:val="24"/>
        </w:rPr>
        <w:t xml:space="preserve"> </w:t>
      </w:r>
    </w:p>
    <w:p w14:paraId="02D8DBCA" w14:textId="77777777" w:rsidR="00BA0A34" w:rsidRDefault="00203107">
      <w:pPr>
        <w:spacing w:after="0" w:line="259" w:lineRule="auto"/>
        <w:ind w:left="941" w:firstLine="0"/>
        <w:jc w:val="center"/>
      </w:pPr>
      <w:r>
        <w:rPr>
          <w:rFonts w:ascii="Arial" w:eastAsia="Arial" w:hAnsi="Arial" w:cs="Arial"/>
          <w:sz w:val="24"/>
        </w:rPr>
        <w:t xml:space="preserve">   </w:t>
      </w:r>
    </w:p>
    <w:p w14:paraId="5474804A" w14:textId="77777777" w:rsidR="00BA0A34" w:rsidRDefault="00203107">
      <w:pPr>
        <w:spacing w:after="0" w:line="259" w:lineRule="auto"/>
        <w:ind w:left="748"/>
        <w:jc w:val="center"/>
      </w:pPr>
      <w:r>
        <w:rPr>
          <w:rFonts w:ascii="Arial" w:eastAsia="Arial" w:hAnsi="Arial" w:cs="Arial"/>
          <w:b/>
          <w:sz w:val="24"/>
        </w:rPr>
        <w:t>Instructor:</w:t>
      </w:r>
      <w:r>
        <w:rPr>
          <w:rFonts w:ascii="Arial" w:eastAsia="Arial" w:hAnsi="Arial" w:cs="Arial"/>
          <w:sz w:val="24"/>
        </w:rPr>
        <w:t xml:space="preserve"> </w:t>
      </w:r>
    </w:p>
    <w:p w14:paraId="146A81A9" w14:textId="77777777" w:rsidR="00BA0A34" w:rsidRDefault="00203107">
      <w:pPr>
        <w:spacing w:after="0" w:line="259" w:lineRule="auto"/>
        <w:ind w:left="2882"/>
      </w:pPr>
      <w:r>
        <w:rPr>
          <w:rFonts w:ascii="Arial" w:eastAsia="Arial" w:hAnsi="Arial" w:cs="Arial"/>
          <w:b/>
          <w:sz w:val="24"/>
        </w:rPr>
        <w:t>KAROL DANIELA CORREA TRUJILLO</w:t>
      </w:r>
      <w:r>
        <w:rPr>
          <w:rFonts w:ascii="Arial" w:eastAsia="Arial" w:hAnsi="Arial" w:cs="Arial"/>
          <w:sz w:val="24"/>
        </w:rPr>
        <w:t xml:space="preserve"> </w:t>
      </w:r>
    </w:p>
    <w:p w14:paraId="54FCF4A7" w14:textId="77777777" w:rsidR="00BA0A34" w:rsidRDefault="00203107">
      <w:pPr>
        <w:spacing w:after="0" w:line="259" w:lineRule="auto"/>
        <w:ind w:left="748" w:right="4"/>
        <w:jc w:val="center"/>
      </w:pPr>
      <w:r>
        <w:rPr>
          <w:rFonts w:ascii="Arial" w:eastAsia="Arial" w:hAnsi="Arial" w:cs="Arial"/>
          <w:b/>
          <w:sz w:val="24"/>
        </w:rPr>
        <w:t>ING. SISTEMAS</w:t>
      </w:r>
      <w:r>
        <w:rPr>
          <w:rFonts w:ascii="Arial" w:eastAsia="Arial" w:hAnsi="Arial" w:cs="Arial"/>
          <w:sz w:val="24"/>
        </w:rPr>
        <w:t xml:space="preserve"> </w:t>
      </w:r>
    </w:p>
    <w:p w14:paraId="074296B8" w14:textId="77777777" w:rsidR="00BA0A34" w:rsidRDefault="00203107">
      <w:pPr>
        <w:spacing w:after="0" w:line="259" w:lineRule="auto"/>
        <w:ind w:left="806" w:firstLine="0"/>
        <w:jc w:val="center"/>
      </w:pPr>
      <w:r>
        <w:rPr>
          <w:rFonts w:ascii="Arial" w:eastAsia="Arial" w:hAnsi="Arial" w:cs="Arial"/>
          <w:sz w:val="24"/>
        </w:rPr>
        <w:t xml:space="preserve"> </w:t>
      </w:r>
    </w:p>
    <w:p w14:paraId="209CC179" w14:textId="77777777" w:rsidR="00BA0A34" w:rsidRDefault="00203107">
      <w:pPr>
        <w:spacing w:after="0" w:line="259" w:lineRule="auto"/>
        <w:ind w:left="806" w:firstLine="0"/>
        <w:jc w:val="center"/>
      </w:pPr>
      <w:r>
        <w:rPr>
          <w:rFonts w:ascii="Arial" w:eastAsia="Arial" w:hAnsi="Arial" w:cs="Arial"/>
          <w:sz w:val="24"/>
        </w:rPr>
        <w:t xml:space="preserve"> </w:t>
      </w:r>
    </w:p>
    <w:p w14:paraId="38B71460" w14:textId="77777777" w:rsidR="00BA0A34" w:rsidRDefault="00203107">
      <w:pPr>
        <w:spacing w:after="0" w:line="259" w:lineRule="auto"/>
        <w:ind w:left="806" w:firstLine="0"/>
        <w:jc w:val="center"/>
      </w:pPr>
      <w:r>
        <w:rPr>
          <w:rFonts w:ascii="Arial" w:eastAsia="Arial" w:hAnsi="Arial" w:cs="Arial"/>
          <w:sz w:val="24"/>
        </w:rPr>
        <w:t xml:space="preserve"> </w:t>
      </w:r>
    </w:p>
    <w:p w14:paraId="62958369" w14:textId="77777777" w:rsidR="00BA0A34" w:rsidRDefault="00203107">
      <w:pPr>
        <w:spacing w:after="0" w:line="259" w:lineRule="auto"/>
        <w:ind w:left="806" w:firstLine="0"/>
        <w:jc w:val="center"/>
      </w:pPr>
      <w:r>
        <w:rPr>
          <w:rFonts w:ascii="Arial" w:eastAsia="Arial" w:hAnsi="Arial" w:cs="Arial"/>
          <w:sz w:val="24"/>
        </w:rPr>
        <w:t xml:space="preserve"> </w:t>
      </w:r>
    </w:p>
    <w:p w14:paraId="1CDF3980" w14:textId="77777777" w:rsidR="00BA0A34" w:rsidRDefault="00203107">
      <w:pPr>
        <w:spacing w:after="0" w:line="259" w:lineRule="auto"/>
        <w:ind w:left="801" w:firstLine="0"/>
        <w:jc w:val="center"/>
      </w:pPr>
      <w:r>
        <w:rPr>
          <w:noProof/>
        </w:rPr>
        <w:drawing>
          <wp:inline distT="0" distB="0" distL="0" distR="0" wp14:anchorId="47ABF829" wp14:editId="2B5C1FA7">
            <wp:extent cx="847725" cy="82867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847725" cy="828675"/>
                    </a:xfrm>
                    <a:prstGeom prst="rect">
                      <a:avLst/>
                    </a:prstGeom>
                  </pic:spPr>
                </pic:pic>
              </a:graphicData>
            </a:graphic>
          </wp:inline>
        </w:drawing>
      </w:r>
      <w:r>
        <w:rPr>
          <w:rFonts w:ascii="Arial" w:eastAsia="Arial" w:hAnsi="Arial" w:cs="Arial"/>
          <w:sz w:val="24"/>
        </w:rPr>
        <w:t xml:space="preserve"> </w:t>
      </w:r>
    </w:p>
    <w:p w14:paraId="3AAD9B9F" w14:textId="77777777" w:rsidR="00BA0A34" w:rsidRDefault="00203107">
      <w:pPr>
        <w:spacing w:after="0" w:line="259" w:lineRule="auto"/>
        <w:ind w:left="806" w:firstLine="0"/>
        <w:jc w:val="center"/>
      </w:pPr>
      <w:r>
        <w:rPr>
          <w:rFonts w:ascii="Arial" w:eastAsia="Arial" w:hAnsi="Arial" w:cs="Arial"/>
          <w:sz w:val="24"/>
        </w:rPr>
        <w:t xml:space="preserve"> </w:t>
      </w:r>
    </w:p>
    <w:p w14:paraId="4BA086A6" w14:textId="6D757A98" w:rsidR="00BA0A34" w:rsidRDefault="00203107" w:rsidP="00740EE8">
      <w:pPr>
        <w:spacing w:after="0" w:line="259" w:lineRule="auto"/>
        <w:ind w:left="806" w:firstLine="0"/>
        <w:jc w:val="center"/>
      </w:pPr>
      <w:r>
        <w:rPr>
          <w:rFonts w:ascii="Arial" w:eastAsia="Arial" w:hAnsi="Arial" w:cs="Arial"/>
          <w:sz w:val="24"/>
        </w:rPr>
        <w:t xml:space="preserve">   </w:t>
      </w:r>
    </w:p>
    <w:p w14:paraId="685A703C" w14:textId="77777777" w:rsidR="00BA0A34" w:rsidRDefault="00203107">
      <w:pPr>
        <w:spacing w:after="0" w:line="259" w:lineRule="auto"/>
        <w:ind w:left="2726"/>
      </w:pPr>
      <w:r>
        <w:rPr>
          <w:rFonts w:ascii="Arial" w:eastAsia="Arial" w:hAnsi="Arial" w:cs="Arial"/>
          <w:b/>
          <w:sz w:val="24"/>
        </w:rPr>
        <w:t xml:space="preserve">SERVICIO NACIONAL DE APRENDIZAJE </w:t>
      </w:r>
      <w:r>
        <w:rPr>
          <w:rFonts w:ascii="Arial" w:eastAsia="Arial" w:hAnsi="Arial" w:cs="Arial"/>
          <w:sz w:val="24"/>
        </w:rPr>
        <w:t xml:space="preserve"> </w:t>
      </w:r>
    </w:p>
    <w:p w14:paraId="70909725" w14:textId="77777777" w:rsidR="00BA0A34" w:rsidRDefault="00203107">
      <w:pPr>
        <w:spacing w:after="0" w:line="259" w:lineRule="auto"/>
        <w:ind w:left="0" w:right="761" w:firstLine="0"/>
        <w:jc w:val="right"/>
      </w:pPr>
      <w:r>
        <w:rPr>
          <w:rFonts w:ascii="Arial" w:eastAsia="Arial" w:hAnsi="Arial" w:cs="Arial"/>
          <w:b/>
          <w:sz w:val="24"/>
        </w:rPr>
        <w:t>CENTRO DE LA INDUSTRIA, LA EMPRESA Y LOS SERVICIOS.</w:t>
      </w:r>
      <w:r>
        <w:rPr>
          <w:rFonts w:ascii="Arial" w:eastAsia="Arial" w:hAnsi="Arial" w:cs="Arial"/>
          <w:sz w:val="24"/>
        </w:rPr>
        <w:t xml:space="preserve"> </w:t>
      </w:r>
    </w:p>
    <w:p w14:paraId="76034F1D" w14:textId="77777777" w:rsidR="00BA0A34" w:rsidRDefault="00203107">
      <w:pPr>
        <w:spacing w:after="0" w:line="259" w:lineRule="auto"/>
        <w:ind w:left="1961"/>
      </w:pPr>
      <w:r>
        <w:rPr>
          <w:rFonts w:ascii="Arial" w:eastAsia="Arial" w:hAnsi="Arial" w:cs="Arial"/>
          <w:b/>
          <w:sz w:val="24"/>
        </w:rPr>
        <w:t xml:space="preserve">ANALISIS Y DESARROLLO DE SOFTWARE. (3239137) </w:t>
      </w:r>
      <w:r>
        <w:rPr>
          <w:rFonts w:ascii="Arial" w:eastAsia="Arial" w:hAnsi="Arial" w:cs="Arial"/>
          <w:sz w:val="24"/>
        </w:rPr>
        <w:t xml:space="preserve"> </w:t>
      </w:r>
    </w:p>
    <w:p w14:paraId="77FF024B" w14:textId="77777777" w:rsidR="00BA0A34" w:rsidRDefault="00203107">
      <w:pPr>
        <w:spacing w:after="0" w:line="259" w:lineRule="auto"/>
        <w:ind w:left="748" w:right="6"/>
        <w:jc w:val="center"/>
      </w:pPr>
      <w:r>
        <w:rPr>
          <w:rFonts w:ascii="Arial" w:eastAsia="Arial" w:hAnsi="Arial" w:cs="Arial"/>
          <w:b/>
          <w:sz w:val="24"/>
        </w:rPr>
        <w:t>NEIVA</w:t>
      </w:r>
      <w:r>
        <w:rPr>
          <w:rFonts w:ascii="Arial" w:eastAsia="Arial" w:hAnsi="Arial" w:cs="Arial"/>
          <w:sz w:val="24"/>
        </w:rPr>
        <w:t xml:space="preserve"> </w:t>
      </w:r>
    </w:p>
    <w:p w14:paraId="0D07F3B5" w14:textId="53BB827E" w:rsidR="00BA0A34" w:rsidRDefault="00203107">
      <w:pPr>
        <w:spacing w:after="0" w:line="259" w:lineRule="auto"/>
        <w:ind w:left="748" w:right="1"/>
        <w:jc w:val="center"/>
      </w:pPr>
      <w:r>
        <w:rPr>
          <w:rFonts w:ascii="Arial" w:eastAsia="Arial" w:hAnsi="Arial" w:cs="Arial"/>
          <w:b/>
          <w:sz w:val="24"/>
        </w:rPr>
        <w:t>202</w:t>
      </w:r>
      <w:r w:rsidR="00457D12">
        <w:rPr>
          <w:rFonts w:ascii="Arial" w:eastAsia="Arial" w:hAnsi="Arial" w:cs="Arial"/>
          <w:b/>
          <w:sz w:val="24"/>
        </w:rPr>
        <w:t>6</w:t>
      </w:r>
    </w:p>
    <w:p w14:paraId="3812AB00" w14:textId="77777777" w:rsidR="00822BF6" w:rsidRDefault="00822BF6" w:rsidP="00822BF6">
      <w:pPr>
        <w:pStyle w:val="Ttulo1"/>
        <w:jc w:val="left"/>
        <w:rPr>
          <w:rFonts w:eastAsia="Calibri"/>
        </w:rPr>
      </w:pPr>
      <w:bookmarkStart w:id="0" w:name="_Toc240478082"/>
    </w:p>
    <w:p w14:paraId="546CFAD9" w14:textId="0C30E316" w:rsidR="00EB4301" w:rsidRDefault="00822BF6">
      <w:pPr>
        <w:pStyle w:val="TDC1"/>
        <w:tabs>
          <w:tab w:val="right" w:leader="dot" w:pos="9350"/>
        </w:tabs>
        <w:rPr>
          <w:rFonts w:asciiTheme="minorHAnsi" w:eastAsiaTheme="minorEastAsia" w:hAnsiTheme="minorHAnsi" w:cstheme="minorBidi"/>
          <w:noProof/>
          <w:color w:val="auto"/>
          <w:kern w:val="2"/>
          <w14:ligatures w14:val="standardContextual"/>
        </w:rPr>
      </w:pPr>
      <w:r>
        <w:rPr>
          <w:rFonts w:eastAsia="Calibri"/>
        </w:rPr>
        <w:fldChar w:fldCharType="begin"/>
      </w:r>
      <w:r>
        <w:rPr>
          <w:rFonts w:eastAsia="Calibri"/>
        </w:rPr>
        <w:instrText xml:space="preserve"> TOC \o "1-3" \h \z \u </w:instrText>
      </w:r>
      <w:r>
        <w:rPr>
          <w:rFonts w:eastAsia="Calibri"/>
        </w:rPr>
        <w:fldChar w:fldCharType="separate"/>
      </w:r>
      <w:hyperlink w:anchor="_Toc242288099" w:history="1">
        <w:r w:rsidR="00EB4301" w:rsidRPr="00842C14">
          <w:rPr>
            <w:rStyle w:val="Hipervnculo"/>
            <w:rFonts w:eastAsia="Calibri"/>
            <w:noProof/>
          </w:rPr>
          <w:t>1. Introducción</w:t>
        </w:r>
        <w:r w:rsidR="00EB4301">
          <w:rPr>
            <w:noProof/>
            <w:webHidden/>
          </w:rPr>
          <w:tab/>
        </w:r>
        <w:r w:rsidR="00EB4301">
          <w:rPr>
            <w:noProof/>
            <w:webHidden/>
          </w:rPr>
          <w:fldChar w:fldCharType="begin"/>
        </w:r>
        <w:r w:rsidR="00EB4301">
          <w:rPr>
            <w:noProof/>
            <w:webHidden/>
          </w:rPr>
          <w:instrText xml:space="preserve"> PAGEREF _Toc242288099 \h </w:instrText>
        </w:r>
        <w:r w:rsidR="00EB4301">
          <w:rPr>
            <w:noProof/>
            <w:webHidden/>
          </w:rPr>
        </w:r>
        <w:r w:rsidR="00EB4301">
          <w:rPr>
            <w:noProof/>
            <w:webHidden/>
          </w:rPr>
          <w:fldChar w:fldCharType="separate"/>
        </w:r>
        <w:r w:rsidR="00EB4301">
          <w:rPr>
            <w:noProof/>
            <w:webHidden/>
          </w:rPr>
          <w:t>4</w:t>
        </w:r>
        <w:r w:rsidR="00EB4301">
          <w:rPr>
            <w:noProof/>
            <w:webHidden/>
          </w:rPr>
          <w:fldChar w:fldCharType="end"/>
        </w:r>
      </w:hyperlink>
    </w:p>
    <w:p w14:paraId="73E02787" w14:textId="2005D557"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00" w:history="1">
        <w:r w:rsidRPr="00842C14">
          <w:rPr>
            <w:rStyle w:val="Hipervnculo"/>
            <w:rFonts w:eastAsia="Calibri"/>
            <w:noProof/>
          </w:rPr>
          <w:t>2. Análisis de Consistencia entre las Fases 1 y 2</w:t>
        </w:r>
        <w:r>
          <w:rPr>
            <w:noProof/>
            <w:webHidden/>
          </w:rPr>
          <w:tab/>
        </w:r>
        <w:r>
          <w:rPr>
            <w:noProof/>
            <w:webHidden/>
          </w:rPr>
          <w:fldChar w:fldCharType="begin"/>
        </w:r>
        <w:r>
          <w:rPr>
            <w:noProof/>
            <w:webHidden/>
          </w:rPr>
          <w:instrText xml:space="preserve"> PAGEREF _Toc242288100 \h </w:instrText>
        </w:r>
        <w:r>
          <w:rPr>
            <w:noProof/>
            <w:webHidden/>
          </w:rPr>
        </w:r>
        <w:r>
          <w:rPr>
            <w:noProof/>
            <w:webHidden/>
          </w:rPr>
          <w:fldChar w:fldCharType="separate"/>
        </w:r>
        <w:r>
          <w:rPr>
            <w:noProof/>
            <w:webHidden/>
          </w:rPr>
          <w:t>4</w:t>
        </w:r>
        <w:r>
          <w:rPr>
            <w:noProof/>
            <w:webHidden/>
          </w:rPr>
          <w:fldChar w:fldCharType="end"/>
        </w:r>
      </w:hyperlink>
    </w:p>
    <w:p w14:paraId="795957EE" w14:textId="71D07C93"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01" w:history="1">
        <w:r w:rsidRPr="00842C14">
          <w:rPr>
            <w:rStyle w:val="Hipervnculo"/>
            <w:rFonts w:eastAsia="Calibri"/>
            <w:noProof/>
          </w:rPr>
          <w:t>2.1 Dirección de la dependencia entre HU-08 y HU-09</w:t>
        </w:r>
        <w:r>
          <w:rPr>
            <w:noProof/>
            <w:webHidden/>
          </w:rPr>
          <w:tab/>
        </w:r>
        <w:r>
          <w:rPr>
            <w:noProof/>
            <w:webHidden/>
          </w:rPr>
          <w:fldChar w:fldCharType="begin"/>
        </w:r>
        <w:r>
          <w:rPr>
            <w:noProof/>
            <w:webHidden/>
          </w:rPr>
          <w:instrText xml:space="preserve"> PAGEREF _Toc242288101 \h </w:instrText>
        </w:r>
        <w:r>
          <w:rPr>
            <w:noProof/>
            <w:webHidden/>
          </w:rPr>
        </w:r>
        <w:r>
          <w:rPr>
            <w:noProof/>
            <w:webHidden/>
          </w:rPr>
          <w:fldChar w:fldCharType="separate"/>
        </w:r>
        <w:r>
          <w:rPr>
            <w:noProof/>
            <w:webHidden/>
          </w:rPr>
          <w:t>4</w:t>
        </w:r>
        <w:r>
          <w:rPr>
            <w:noProof/>
            <w:webHidden/>
          </w:rPr>
          <w:fldChar w:fldCharType="end"/>
        </w:r>
      </w:hyperlink>
    </w:p>
    <w:p w14:paraId="738F4942" w14:textId="1E64DC69"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02" w:history="1">
        <w:r w:rsidRPr="00842C14">
          <w:rPr>
            <w:rStyle w:val="Hipervnculo"/>
            <w:rFonts w:eastAsia="Calibri"/>
            <w:noProof/>
          </w:rPr>
          <w:t>2.2 y 2.3 Estimación de puntos de historia de HU-06 y HU-11</w:t>
        </w:r>
        <w:r>
          <w:rPr>
            <w:noProof/>
            <w:webHidden/>
          </w:rPr>
          <w:tab/>
        </w:r>
        <w:r>
          <w:rPr>
            <w:noProof/>
            <w:webHidden/>
          </w:rPr>
          <w:fldChar w:fldCharType="begin"/>
        </w:r>
        <w:r>
          <w:rPr>
            <w:noProof/>
            <w:webHidden/>
          </w:rPr>
          <w:instrText xml:space="preserve"> PAGEREF _Toc242288102 \h </w:instrText>
        </w:r>
        <w:r>
          <w:rPr>
            <w:noProof/>
            <w:webHidden/>
          </w:rPr>
        </w:r>
        <w:r>
          <w:rPr>
            <w:noProof/>
            <w:webHidden/>
          </w:rPr>
          <w:fldChar w:fldCharType="separate"/>
        </w:r>
        <w:r>
          <w:rPr>
            <w:noProof/>
            <w:webHidden/>
          </w:rPr>
          <w:t>5</w:t>
        </w:r>
        <w:r>
          <w:rPr>
            <w:noProof/>
            <w:webHidden/>
          </w:rPr>
          <w:fldChar w:fldCharType="end"/>
        </w:r>
      </w:hyperlink>
    </w:p>
    <w:p w14:paraId="5AFA564C" w14:textId="67249E87"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03" w:history="1">
        <w:r w:rsidRPr="00842C14">
          <w:rPr>
            <w:rStyle w:val="Hipervnculo"/>
            <w:rFonts w:eastAsia="Calibri"/>
            <w:noProof/>
          </w:rPr>
          <w:t>2.4 Dependencias de HU-07 y HU-12</w:t>
        </w:r>
        <w:r>
          <w:rPr>
            <w:noProof/>
            <w:webHidden/>
          </w:rPr>
          <w:tab/>
        </w:r>
        <w:r>
          <w:rPr>
            <w:noProof/>
            <w:webHidden/>
          </w:rPr>
          <w:fldChar w:fldCharType="begin"/>
        </w:r>
        <w:r>
          <w:rPr>
            <w:noProof/>
            <w:webHidden/>
          </w:rPr>
          <w:instrText xml:space="preserve"> PAGEREF _Toc242288103 \h </w:instrText>
        </w:r>
        <w:r>
          <w:rPr>
            <w:noProof/>
            <w:webHidden/>
          </w:rPr>
        </w:r>
        <w:r>
          <w:rPr>
            <w:noProof/>
            <w:webHidden/>
          </w:rPr>
          <w:fldChar w:fldCharType="separate"/>
        </w:r>
        <w:r>
          <w:rPr>
            <w:noProof/>
            <w:webHidden/>
          </w:rPr>
          <w:t>5</w:t>
        </w:r>
        <w:r>
          <w:rPr>
            <w:noProof/>
            <w:webHidden/>
          </w:rPr>
          <w:fldChar w:fldCharType="end"/>
        </w:r>
      </w:hyperlink>
    </w:p>
    <w:p w14:paraId="50CD7C0C" w14:textId="0DE17F5A"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04" w:history="1">
        <w:r w:rsidRPr="00842C14">
          <w:rPr>
            <w:rStyle w:val="Hipervnculo"/>
            <w:rFonts w:eastAsia="Calibri"/>
            <w:noProof/>
          </w:rPr>
          <w:t>3. Objetivo de la Modelación UML</w:t>
        </w:r>
        <w:r>
          <w:rPr>
            <w:noProof/>
            <w:webHidden/>
          </w:rPr>
          <w:tab/>
        </w:r>
        <w:r>
          <w:rPr>
            <w:noProof/>
            <w:webHidden/>
          </w:rPr>
          <w:fldChar w:fldCharType="begin"/>
        </w:r>
        <w:r>
          <w:rPr>
            <w:noProof/>
            <w:webHidden/>
          </w:rPr>
          <w:instrText xml:space="preserve"> PAGEREF _Toc242288104 \h </w:instrText>
        </w:r>
        <w:r>
          <w:rPr>
            <w:noProof/>
            <w:webHidden/>
          </w:rPr>
        </w:r>
        <w:r>
          <w:rPr>
            <w:noProof/>
            <w:webHidden/>
          </w:rPr>
          <w:fldChar w:fldCharType="separate"/>
        </w:r>
        <w:r>
          <w:rPr>
            <w:noProof/>
            <w:webHidden/>
          </w:rPr>
          <w:t>5</w:t>
        </w:r>
        <w:r>
          <w:rPr>
            <w:noProof/>
            <w:webHidden/>
          </w:rPr>
          <w:fldChar w:fldCharType="end"/>
        </w:r>
      </w:hyperlink>
    </w:p>
    <w:p w14:paraId="761CBB69" w14:textId="732DEEDE"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05" w:history="1">
        <w:r w:rsidRPr="00842C14">
          <w:rPr>
            <w:rStyle w:val="Hipervnculo"/>
            <w:rFonts w:eastAsia="Calibri"/>
            <w:noProof/>
          </w:rPr>
          <w:t>4. Diagrama de Casos de Uso</w:t>
        </w:r>
        <w:r>
          <w:rPr>
            <w:noProof/>
            <w:webHidden/>
          </w:rPr>
          <w:tab/>
        </w:r>
        <w:r>
          <w:rPr>
            <w:noProof/>
            <w:webHidden/>
          </w:rPr>
          <w:fldChar w:fldCharType="begin"/>
        </w:r>
        <w:r>
          <w:rPr>
            <w:noProof/>
            <w:webHidden/>
          </w:rPr>
          <w:instrText xml:space="preserve"> PAGEREF _Toc242288105 \h </w:instrText>
        </w:r>
        <w:r>
          <w:rPr>
            <w:noProof/>
            <w:webHidden/>
          </w:rPr>
        </w:r>
        <w:r>
          <w:rPr>
            <w:noProof/>
            <w:webHidden/>
          </w:rPr>
          <w:fldChar w:fldCharType="separate"/>
        </w:r>
        <w:r>
          <w:rPr>
            <w:noProof/>
            <w:webHidden/>
          </w:rPr>
          <w:t>7</w:t>
        </w:r>
        <w:r>
          <w:rPr>
            <w:noProof/>
            <w:webHidden/>
          </w:rPr>
          <w:fldChar w:fldCharType="end"/>
        </w:r>
      </w:hyperlink>
    </w:p>
    <w:p w14:paraId="474EB04B" w14:textId="54168CE9"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06" w:history="1">
        <w:r w:rsidRPr="00842C14">
          <w:rPr>
            <w:rStyle w:val="Hipervnculo"/>
            <w:rFonts w:eastAsia="Calibri"/>
            <w:noProof/>
          </w:rPr>
          <w:t>4.1 Vista del actor Cliente</w:t>
        </w:r>
        <w:r>
          <w:rPr>
            <w:noProof/>
            <w:webHidden/>
          </w:rPr>
          <w:tab/>
        </w:r>
        <w:r>
          <w:rPr>
            <w:noProof/>
            <w:webHidden/>
          </w:rPr>
          <w:fldChar w:fldCharType="begin"/>
        </w:r>
        <w:r>
          <w:rPr>
            <w:noProof/>
            <w:webHidden/>
          </w:rPr>
          <w:instrText xml:space="preserve"> PAGEREF _Toc242288106 \h </w:instrText>
        </w:r>
        <w:r>
          <w:rPr>
            <w:noProof/>
            <w:webHidden/>
          </w:rPr>
        </w:r>
        <w:r>
          <w:rPr>
            <w:noProof/>
            <w:webHidden/>
          </w:rPr>
          <w:fldChar w:fldCharType="separate"/>
        </w:r>
        <w:r>
          <w:rPr>
            <w:noProof/>
            <w:webHidden/>
          </w:rPr>
          <w:t>7</w:t>
        </w:r>
        <w:r>
          <w:rPr>
            <w:noProof/>
            <w:webHidden/>
          </w:rPr>
          <w:fldChar w:fldCharType="end"/>
        </w:r>
      </w:hyperlink>
    </w:p>
    <w:p w14:paraId="30CDFE8B" w14:textId="7EFB9A34"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07" w:history="1">
        <w:r w:rsidRPr="00842C14">
          <w:rPr>
            <w:rStyle w:val="Hipervnculo"/>
            <w:rFonts w:eastAsia="Calibri"/>
            <w:noProof/>
          </w:rPr>
          <w:t>4.2 Vista del actor Recepcionista</w:t>
        </w:r>
        <w:r>
          <w:rPr>
            <w:noProof/>
            <w:webHidden/>
          </w:rPr>
          <w:tab/>
        </w:r>
        <w:r>
          <w:rPr>
            <w:noProof/>
            <w:webHidden/>
          </w:rPr>
          <w:fldChar w:fldCharType="begin"/>
        </w:r>
        <w:r>
          <w:rPr>
            <w:noProof/>
            <w:webHidden/>
          </w:rPr>
          <w:instrText xml:space="preserve"> PAGEREF _Toc242288107 \h </w:instrText>
        </w:r>
        <w:r>
          <w:rPr>
            <w:noProof/>
            <w:webHidden/>
          </w:rPr>
        </w:r>
        <w:r>
          <w:rPr>
            <w:noProof/>
            <w:webHidden/>
          </w:rPr>
          <w:fldChar w:fldCharType="separate"/>
        </w:r>
        <w:r>
          <w:rPr>
            <w:noProof/>
            <w:webHidden/>
          </w:rPr>
          <w:t>8</w:t>
        </w:r>
        <w:r>
          <w:rPr>
            <w:noProof/>
            <w:webHidden/>
          </w:rPr>
          <w:fldChar w:fldCharType="end"/>
        </w:r>
      </w:hyperlink>
    </w:p>
    <w:p w14:paraId="69AAF768" w14:textId="39E18242"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08" w:history="1">
        <w:r w:rsidRPr="00842C14">
          <w:rPr>
            <w:rStyle w:val="Hipervnculo"/>
            <w:rFonts w:eastAsia="Calibri"/>
            <w:noProof/>
          </w:rPr>
          <w:t>4.3 Vista del actor Administrador</w:t>
        </w:r>
        <w:r>
          <w:rPr>
            <w:noProof/>
            <w:webHidden/>
          </w:rPr>
          <w:tab/>
        </w:r>
        <w:r>
          <w:rPr>
            <w:noProof/>
            <w:webHidden/>
          </w:rPr>
          <w:fldChar w:fldCharType="begin"/>
        </w:r>
        <w:r>
          <w:rPr>
            <w:noProof/>
            <w:webHidden/>
          </w:rPr>
          <w:instrText xml:space="preserve"> PAGEREF _Toc242288108 \h </w:instrText>
        </w:r>
        <w:r>
          <w:rPr>
            <w:noProof/>
            <w:webHidden/>
          </w:rPr>
        </w:r>
        <w:r>
          <w:rPr>
            <w:noProof/>
            <w:webHidden/>
          </w:rPr>
          <w:fldChar w:fldCharType="separate"/>
        </w:r>
        <w:r>
          <w:rPr>
            <w:noProof/>
            <w:webHidden/>
          </w:rPr>
          <w:t>9</w:t>
        </w:r>
        <w:r>
          <w:rPr>
            <w:noProof/>
            <w:webHidden/>
          </w:rPr>
          <w:fldChar w:fldCharType="end"/>
        </w:r>
      </w:hyperlink>
    </w:p>
    <w:p w14:paraId="5EE2339C" w14:textId="6FFAECF1"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09" w:history="1">
        <w:r w:rsidRPr="00842C14">
          <w:rPr>
            <w:rStyle w:val="Hipervnculo"/>
            <w:rFonts w:eastAsia="Calibri"/>
            <w:noProof/>
          </w:rPr>
          <w:t>4.4 Descripción</w:t>
        </w:r>
        <w:r>
          <w:rPr>
            <w:noProof/>
            <w:webHidden/>
          </w:rPr>
          <w:tab/>
        </w:r>
        <w:r>
          <w:rPr>
            <w:noProof/>
            <w:webHidden/>
          </w:rPr>
          <w:fldChar w:fldCharType="begin"/>
        </w:r>
        <w:r>
          <w:rPr>
            <w:noProof/>
            <w:webHidden/>
          </w:rPr>
          <w:instrText xml:space="preserve"> PAGEREF _Toc242288109 \h </w:instrText>
        </w:r>
        <w:r>
          <w:rPr>
            <w:noProof/>
            <w:webHidden/>
          </w:rPr>
        </w:r>
        <w:r>
          <w:rPr>
            <w:noProof/>
            <w:webHidden/>
          </w:rPr>
          <w:fldChar w:fldCharType="separate"/>
        </w:r>
        <w:r>
          <w:rPr>
            <w:noProof/>
            <w:webHidden/>
          </w:rPr>
          <w:t>9</w:t>
        </w:r>
        <w:r>
          <w:rPr>
            <w:noProof/>
            <w:webHidden/>
          </w:rPr>
          <w:fldChar w:fldCharType="end"/>
        </w:r>
      </w:hyperlink>
    </w:p>
    <w:p w14:paraId="26E2D7EB" w14:textId="40795CF1" w:rsidR="00EB4301" w:rsidRDefault="00EB4301">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2288110" w:history="1">
        <w:r w:rsidRPr="00842C14">
          <w:rPr>
            <w:rStyle w:val="Hipervnculo"/>
            <w:rFonts w:eastAsia="Calibri"/>
            <w:noProof/>
          </w:rPr>
          <w:t>Relaciones &lt;&lt;include&gt;&gt; utilizadas</w:t>
        </w:r>
        <w:r>
          <w:rPr>
            <w:noProof/>
            <w:webHidden/>
          </w:rPr>
          <w:tab/>
        </w:r>
        <w:r>
          <w:rPr>
            <w:noProof/>
            <w:webHidden/>
          </w:rPr>
          <w:fldChar w:fldCharType="begin"/>
        </w:r>
        <w:r>
          <w:rPr>
            <w:noProof/>
            <w:webHidden/>
          </w:rPr>
          <w:instrText xml:space="preserve"> PAGEREF _Toc242288110 \h </w:instrText>
        </w:r>
        <w:r>
          <w:rPr>
            <w:noProof/>
            <w:webHidden/>
          </w:rPr>
        </w:r>
        <w:r>
          <w:rPr>
            <w:noProof/>
            <w:webHidden/>
          </w:rPr>
          <w:fldChar w:fldCharType="separate"/>
        </w:r>
        <w:r>
          <w:rPr>
            <w:noProof/>
            <w:webHidden/>
          </w:rPr>
          <w:t>9</w:t>
        </w:r>
        <w:r>
          <w:rPr>
            <w:noProof/>
            <w:webHidden/>
          </w:rPr>
          <w:fldChar w:fldCharType="end"/>
        </w:r>
      </w:hyperlink>
    </w:p>
    <w:p w14:paraId="67820997" w14:textId="37A2635E" w:rsidR="00EB4301" w:rsidRDefault="00EB4301">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2288111" w:history="1">
        <w:r w:rsidRPr="00842C14">
          <w:rPr>
            <w:rStyle w:val="Hipervnculo"/>
            <w:rFonts w:eastAsia="Calibri"/>
            <w:noProof/>
          </w:rPr>
          <w:t>Relación &lt;&lt;extend&gt;&gt; utilizada</w:t>
        </w:r>
        <w:r>
          <w:rPr>
            <w:noProof/>
            <w:webHidden/>
          </w:rPr>
          <w:tab/>
        </w:r>
        <w:r>
          <w:rPr>
            <w:noProof/>
            <w:webHidden/>
          </w:rPr>
          <w:fldChar w:fldCharType="begin"/>
        </w:r>
        <w:r>
          <w:rPr>
            <w:noProof/>
            <w:webHidden/>
          </w:rPr>
          <w:instrText xml:space="preserve"> PAGEREF _Toc242288111 \h </w:instrText>
        </w:r>
        <w:r>
          <w:rPr>
            <w:noProof/>
            <w:webHidden/>
          </w:rPr>
        </w:r>
        <w:r>
          <w:rPr>
            <w:noProof/>
            <w:webHidden/>
          </w:rPr>
          <w:fldChar w:fldCharType="separate"/>
        </w:r>
        <w:r>
          <w:rPr>
            <w:noProof/>
            <w:webHidden/>
          </w:rPr>
          <w:t>10</w:t>
        </w:r>
        <w:r>
          <w:rPr>
            <w:noProof/>
            <w:webHidden/>
          </w:rPr>
          <w:fldChar w:fldCharType="end"/>
        </w:r>
      </w:hyperlink>
    </w:p>
    <w:p w14:paraId="02B6E10B" w14:textId="7171E260"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12" w:history="1">
        <w:r w:rsidRPr="00842C14">
          <w:rPr>
            <w:rStyle w:val="Hipervnculo"/>
            <w:rFonts w:eastAsia="Calibri"/>
            <w:noProof/>
          </w:rPr>
          <w:t>5. Diagrama de Clases</w:t>
        </w:r>
        <w:r>
          <w:rPr>
            <w:noProof/>
            <w:webHidden/>
          </w:rPr>
          <w:tab/>
        </w:r>
        <w:r>
          <w:rPr>
            <w:noProof/>
            <w:webHidden/>
          </w:rPr>
          <w:fldChar w:fldCharType="begin"/>
        </w:r>
        <w:r>
          <w:rPr>
            <w:noProof/>
            <w:webHidden/>
          </w:rPr>
          <w:instrText xml:space="preserve"> PAGEREF _Toc242288112 \h </w:instrText>
        </w:r>
        <w:r>
          <w:rPr>
            <w:noProof/>
            <w:webHidden/>
          </w:rPr>
        </w:r>
        <w:r>
          <w:rPr>
            <w:noProof/>
            <w:webHidden/>
          </w:rPr>
          <w:fldChar w:fldCharType="separate"/>
        </w:r>
        <w:r>
          <w:rPr>
            <w:noProof/>
            <w:webHidden/>
          </w:rPr>
          <w:t>11</w:t>
        </w:r>
        <w:r>
          <w:rPr>
            <w:noProof/>
            <w:webHidden/>
          </w:rPr>
          <w:fldChar w:fldCharType="end"/>
        </w:r>
      </w:hyperlink>
    </w:p>
    <w:p w14:paraId="3CE407C9" w14:textId="06A92758"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13" w:history="1">
        <w:r w:rsidRPr="00842C14">
          <w:rPr>
            <w:rStyle w:val="Hipervnculo"/>
            <w:rFonts w:eastAsia="Calibri"/>
            <w:noProof/>
          </w:rPr>
          <w:t>5.1 Descripción</w:t>
        </w:r>
        <w:r>
          <w:rPr>
            <w:noProof/>
            <w:webHidden/>
          </w:rPr>
          <w:tab/>
        </w:r>
        <w:r>
          <w:rPr>
            <w:noProof/>
            <w:webHidden/>
          </w:rPr>
          <w:fldChar w:fldCharType="begin"/>
        </w:r>
        <w:r>
          <w:rPr>
            <w:noProof/>
            <w:webHidden/>
          </w:rPr>
          <w:instrText xml:space="preserve"> PAGEREF _Toc242288113 \h </w:instrText>
        </w:r>
        <w:r>
          <w:rPr>
            <w:noProof/>
            <w:webHidden/>
          </w:rPr>
        </w:r>
        <w:r>
          <w:rPr>
            <w:noProof/>
            <w:webHidden/>
          </w:rPr>
          <w:fldChar w:fldCharType="separate"/>
        </w:r>
        <w:r>
          <w:rPr>
            <w:noProof/>
            <w:webHidden/>
          </w:rPr>
          <w:t>11</w:t>
        </w:r>
        <w:r>
          <w:rPr>
            <w:noProof/>
            <w:webHidden/>
          </w:rPr>
          <w:fldChar w:fldCharType="end"/>
        </w:r>
      </w:hyperlink>
    </w:p>
    <w:p w14:paraId="130B8AFB" w14:textId="6F73E229" w:rsidR="00EB4301" w:rsidRDefault="00EB4301">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42288114" w:history="1">
        <w:r w:rsidRPr="00842C14">
          <w:rPr>
            <w:rStyle w:val="Hipervnculo"/>
            <w:rFonts w:eastAsia="Calibri"/>
            <w:noProof/>
          </w:rPr>
          <w:t>Relaciones clave</w:t>
        </w:r>
        <w:r>
          <w:rPr>
            <w:noProof/>
            <w:webHidden/>
          </w:rPr>
          <w:tab/>
        </w:r>
        <w:r>
          <w:rPr>
            <w:noProof/>
            <w:webHidden/>
          </w:rPr>
          <w:fldChar w:fldCharType="begin"/>
        </w:r>
        <w:r>
          <w:rPr>
            <w:noProof/>
            <w:webHidden/>
          </w:rPr>
          <w:instrText xml:space="preserve"> PAGEREF _Toc242288114 \h </w:instrText>
        </w:r>
        <w:r>
          <w:rPr>
            <w:noProof/>
            <w:webHidden/>
          </w:rPr>
        </w:r>
        <w:r>
          <w:rPr>
            <w:noProof/>
            <w:webHidden/>
          </w:rPr>
          <w:fldChar w:fldCharType="separate"/>
        </w:r>
        <w:r>
          <w:rPr>
            <w:noProof/>
            <w:webHidden/>
          </w:rPr>
          <w:t>11</w:t>
        </w:r>
        <w:r>
          <w:rPr>
            <w:noProof/>
            <w:webHidden/>
          </w:rPr>
          <w:fldChar w:fldCharType="end"/>
        </w:r>
      </w:hyperlink>
    </w:p>
    <w:p w14:paraId="3CDF8B50" w14:textId="6C933E70"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15" w:history="1">
        <w:r w:rsidRPr="00842C14">
          <w:rPr>
            <w:rStyle w:val="Hipervnculo"/>
            <w:rFonts w:eastAsia="Calibri"/>
            <w:noProof/>
          </w:rPr>
          <w:t>5.2 Pilares de POO y principios SOLID aplicados</w:t>
        </w:r>
        <w:r>
          <w:rPr>
            <w:noProof/>
            <w:webHidden/>
          </w:rPr>
          <w:tab/>
        </w:r>
        <w:r>
          <w:rPr>
            <w:noProof/>
            <w:webHidden/>
          </w:rPr>
          <w:fldChar w:fldCharType="begin"/>
        </w:r>
        <w:r>
          <w:rPr>
            <w:noProof/>
            <w:webHidden/>
          </w:rPr>
          <w:instrText xml:space="preserve"> PAGEREF _Toc242288115 \h </w:instrText>
        </w:r>
        <w:r>
          <w:rPr>
            <w:noProof/>
            <w:webHidden/>
          </w:rPr>
        </w:r>
        <w:r>
          <w:rPr>
            <w:noProof/>
            <w:webHidden/>
          </w:rPr>
          <w:fldChar w:fldCharType="separate"/>
        </w:r>
        <w:r>
          <w:rPr>
            <w:noProof/>
            <w:webHidden/>
          </w:rPr>
          <w:t>12</w:t>
        </w:r>
        <w:r>
          <w:rPr>
            <w:noProof/>
            <w:webHidden/>
          </w:rPr>
          <w:fldChar w:fldCharType="end"/>
        </w:r>
      </w:hyperlink>
    </w:p>
    <w:p w14:paraId="66F04484" w14:textId="58A81831"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16" w:history="1">
        <w:r w:rsidRPr="00842C14">
          <w:rPr>
            <w:rStyle w:val="Hipervnculo"/>
            <w:rFonts w:eastAsia="Calibri"/>
            <w:noProof/>
          </w:rPr>
          <w:t>6. Diagrama de Secuencia — Crear una Reserva</w:t>
        </w:r>
        <w:r>
          <w:rPr>
            <w:noProof/>
            <w:webHidden/>
          </w:rPr>
          <w:tab/>
        </w:r>
        <w:r>
          <w:rPr>
            <w:noProof/>
            <w:webHidden/>
          </w:rPr>
          <w:fldChar w:fldCharType="begin"/>
        </w:r>
        <w:r>
          <w:rPr>
            <w:noProof/>
            <w:webHidden/>
          </w:rPr>
          <w:instrText xml:space="preserve"> PAGEREF _Toc242288116 \h </w:instrText>
        </w:r>
        <w:r>
          <w:rPr>
            <w:noProof/>
            <w:webHidden/>
          </w:rPr>
        </w:r>
        <w:r>
          <w:rPr>
            <w:noProof/>
            <w:webHidden/>
          </w:rPr>
          <w:fldChar w:fldCharType="separate"/>
        </w:r>
        <w:r>
          <w:rPr>
            <w:noProof/>
            <w:webHidden/>
          </w:rPr>
          <w:t>14</w:t>
        </w:r>
        <w:r>
          <w:rPr>
            <w:noProof/>
            <w:webHidden/>
          </w:rPr>
          <w:fldChar w:fldCharType="end"/>
        </w:r>
      </w:hyperlink>
    </w:p>
    <w:p w14:paraId="2A816E98" w14:textId="6B15C5CD"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17" w:history="1">
        <w:r w:rsidRPr="00842C14">
          <w:rPr>
            <w:rStyle w:val="Hipervnculo"/>
            <w:rFonts w:eastAsia="Calibri"/>
            <w:noProof/>
          </w:rPr>
          <w:t>6.1 Descripción</w:t>
        </w:r>
        <w:r>
          <w:rPr>
            <w:noProof/>
            <w:webHidden/>
          </w:rPr>
          <w:tab/>
        </w:r>
        <w:r>
          <w:rPr>
            <w:noProof/>
            <w:webHidden/>
          </w:rPr>
          <w:fldChar w:fldCharType="begin"/>
        </w:r>
        <w:r>
          <w:rPr>
            <w:noProof/>
            <w:webHidden/>
          </w:rPr>
          <w:instrText xml:space="preserve"> PAGEREF _Toc242288117 \h </w:instrText>
        </w:r>
        <w:r>
          <w:rPr>
            <w:noProof/>
            <w:webHidden/>
          </w:rPr>
        </w:r>
        <w:r>
          <w:rPr>
            <w:noProof/>
            <w:webHidden/>
          </w:rPr>
          <w:fldChar w:fldCharType="separate"/>
        </w:r>
        <w:r>
          <w:rPr>
            <w:noProof/>
            <w:webHidden/>
          </w:rPr>
          <w:t>14</w:t>
        </w:r>
        <w:r>
          <w:rPr>
            <w:noProof/>
            <w:webHidden/>
          </w:rPr>
          <w:fldChar w:fldCharType="end"/>
        </w:r>
      </w:hyperlink>
    </w:p>
    <w:p w14:paraId="427C939C" w14:textId="666EB12A"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18" w:history="1">
        <w:r w:rsidRPr="00842C14">
          <w:rPr>
            <w:rStyle w:val="Hipervnculo"/>
            <w:rFonts w:eastAsia="Calibri"/>
            <w:noProof/>
          </w:rPr>
          <w:t>7. Diagramas de Actividades</w:t>
        </w:r>
        <w:r>
          <w:rPr>
            <w:noProof/>
            <w:webHidden/>
          </w:rPr>
          <w:tab/>
        </w:r>
        <w:r>
          <w:rPr>
            <w:noProof/>
            <w:webHidden/>
          </w:rPr>
          <w:fldChar w:fldCharType="begin"/>
        </w:r>
        <w:r>
          <w:rPr>
            <w:noProof/>
            <w:webHidden/>
          </w:rPr>
          <w:instrText xml:space="preserve"> PAGEREF _Toc242288118 \h </w:instrText>
        </w:r>
        <w:r>
          <w:rPr>
            <w:noProof/>
            <w:webHidden/>
          </w:rPr>
        </w:r>
        <w:r>
          <w:rPr>
            <w:noProof/>
            <w:webHidden/>
          </w:rPr>
          <w:fldChar w:fldCharType="separate"/>
        </w:r>
        <w:r>
          <w:rPr>
            <w:noProof/>
            <w:webHidden/>
          </w:rPr>
          <w:t>15</w:t>
        </w:r>
        <w:r>
          <w:rPr>
            <w:noProof/>
            <w:webHidden/>
          </w:rPr>
          <w:fldChar w:fldCharType="end"/>
        </w:r>
      </w:hyperlink>
    </w:p>
    <w:p w14:paraId="4037B212" w14:textId="731C002A"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19" w:history="1">
        <w:r w:rsidRPr="00842C14">
          <w:rPr>
            <w:rStyle w:val="Hipervnculo"/>
            <w:rFonts w:eastAsia="Calibri"/>
            <w:noProof/>
          </w:rPr>
          <w:t>7.1 Crear reserva</w:t>
        </w:r>
        <w:r>
          <w:rPr>
            <w:noProof/>
            <w:webHidden/>
          </w:rPr>
          <w:tab/>
        </w:r>
        <w:r>
          <w:rPr>
            <w:noProof/>
            <w:webHidden/>
          </w:rPr>
          <w:fldChar w:fldCharType="begin"/>
        </w:r>
        <w:r>
          <w:rPr>
            <w:noProof/>
            <w:webHidden/>
          </w:rPr>
          <w:instrText xml:space="preserve"> PAGEREF _Toc242288119 \h </w:instrText>
        </w:r>
        <w:r>
          <w:rPr>
            <w:noProof/>
            <w:webHidden/>
          </w:rPr>
        </w:r>
        <w:r>
          <w:rPr>
            <w:noProof/>
            <w:webHidden/>
          </w:rPr>
          <w:fldChar w:fldCharType="separate"/>
        </w:r>
        <w:r>
          <w:rPr>
            <w:noProof/>
            <w:webHidden/>
          </w:rPr>
          <w:t>16</w:t>
        </w:r>
        <w:r>
          <w:rPr>
            <w:noProof/>
            <w:webHidden/>
          </w:rPr>
          <w:fldChar w:fldCharType="end"/>
        </w:r>
      </w:hyperlink>
    </w:p>
    <w:p w14:paraId="33B733AF" w14:textId="15179286"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0" w:history="1">
        <w:r w:rsidRPr="00842C14">
          <w:rPr>
            <w:rStyle w:val="Hipervnculo"/>
            <w:rFonts w:eastAsia="Calibri"/>
            <w:noProof/>
          </w:rPr>
          <w:t>7.2 Iniciar sesión</w:t>
        </w:r>
        <w:r>
          <w:rPr>
            <w:noProof/>
            <w:webHidden/>
          </w:rPr>
          <w:tab/>
        </w:r>
        <w:r>
          <w:rPr>
            <w:noProof/>
            <w:webHidden/>
          </w:rPr>
          <w:fldChar w:fldCharType="begin"/>
        </w:r>
        <w:r>
          <w:rPr>
            <w:noProof/>
            <w:webHidden/>
          </w:rPr>
          <w:instrText xml:space="preserve"> PAGEREF _Toc242288120 \h </w:instrText>
        </w:r>
        <w:r>
          <w:rPr>
            <w:noProof/>
            <w:webHidden/>
          </w:rPr>
        </w:r>
        <w:r>
          <w:rPr>
            <w:noProof/>
            <w:webHidden/>
          </w:rPr>
          <w:fldChar w:fldCharType="separate"/>
        </w:r>
        <w:r>
          <w:rPr>
            <w:noProof/>
            <w:webHidden/>
          </w:rPr>
          <w:t>17</w:t>
        </w:r>
        <w:r>
          <w:rPr>
            <w:noProof/>
            <w:webHidden/>
          </w:rPr>
          <w:fldChar w:fldCharType="end"/>
        </w:r>
      </w:hyperlink>
    </w:p>
    <w:p w14:paraId="16467D92" w14:textId="3AF721E1"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1" w:history="1">
        <w:r w:rsidRPr="00842C14">
          <w:rPr>
            <w:rStyle w:val="Hipervnculo"/>
            <w:rFonts w:eastAsia="Calibri"/>
            <w:noProof/>
          </w:rPr>
          <w:t>7.3 Registrarse</w:t>
        </w:r>
        <w:r>
          <w:rPr>
            <w:noProof/>
            <w:webHidden/>
          </w:rPr>
          <w:tab/>
        </w:r>
        <w:r>
          <w:rPr>
            <w:noProof/>
            <w:webHidden/>
          </w:rPr>
          <w:fldChar w:fldCharType="begin"/>
        </w:r>
        <w:r>
          <w:rPr>
            <w:noProof/>
            <w:webHidden/>
          </w:rPr>
          <w:instrText xml:space="preserve"> PAGEREF _Toc242288121 \h </w:instrText>
        </w:r>
        <w:r>
          <w:rPr>
            <w:noProof/>
            <w:webHidden/>
          </w:rPr>
        </w:r>
        <w:r>
          <w:rPr>
            <w:noProof/>
            <w:webHidden/>
          </w:rPr>
          <w:fldChar w:fldCharType="separate"/>
        </w:r>
        <w:r>
          <w:rPr>
            <w:noProof/>
            <w:webHidden/>
          </w:rPr>
          <w:t>18</w:t>
        </w:r>
        <w:r>
          <w:rPr>
            <w:noProof/>
            <w:webHidden/>
          </w:rPr>
          <w:fldChar w:fldCharType="end"/>
        </w:r>
      </w:hyperlink>
    </w:p>
    <w:p w14:paraId="294BF7F9" w14:textId="3CBB1801"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2" w:history="1">
        <w:r w:rsidRPr="00842C14">
          <w:rPr>
            <w:rStyle w:val="Hipervnculo"/>
            <w:rFonts w:eastAsia="Calibri"/>
            <w:noProof/>
          </w:rPr>
          <w:t>7.4 Recuperar / cambiar contraseña</w:t>
        </w:r>
        <w:r>
          <w:rPr>
            <w:noProof/>
            <w:webHidden/>
          </w:rPr>
          <w:tab/>
        </w:r>
        <w:r>
          <w:rPr>
            <w:noProof/>
            <w:webHidden/>
          </w:rPr>
          <w:fldChar w:fldCharType="begin"/>
        </w:r>
        <w:r>
          <w:rPr>
            <w:noProof/>
            <w:webHidden/>
          </w:rPr>
          <w:instrText xml:space="preserve"> PAGEREF _Toc242288122 \h </w:instrText>
        </w:r>
        <w:r>
          <w:rPr>
            <w:noProof/>
            <w:webHidden/>
          </w:rPr>
        </w:r>
        <w:r>
          <w:rPr>
            <w:noProof/>
            <w:webHidden/>
          </w:rPr>
          <w:fldChar w:fldCharType="separate"/>
        </w:r>
        <w:r>
          <w:rPr>
            <w:noProof/>
            <w:webHidden/>
          </w:rPr>
          <w:t>19</w:t>
        </w:r>
        <w:r>
          <w:rPr>
            <w:noProof/>
            <w:webHidden/>
          </w:rPr>
          <w:fldChar w:fldCharType="end"/>
        </w:r>
      </w:hyperlink>
    </w:p>
    <w:p w14:paraId="6274CC31" w14:textId="6C135567"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3" w:history="1">
        <w:r w:rsidRPr="00842C14">
          <w:rPr>
            <w:rStyle w:val="Hipervnculo"/>
            <w:rFonts w:eastAsia="Calibri"/>
            <w:noProof/>
          </w:rPr>
          <w:t>7.5 Consultar disponibilidad</w:t>
        </w:r>
        <w:r>
          <w:rPr>
            <w:noProof/>
            <w:webHidden/>
          </w:rPr>
          <w:tab/>
        </w:r>
        <w:r>
          <w:rPr>
            <w:noProof/>
            <w:webHidden/>
          </w:rPr>
          <w:fldChar w:fldCharType="begin"/>
        </w:r>
        <w:r>
          <w:rPr>
            <w:noProof/>
            <w:webHidden/>
          </w:rPr>
          <w:instrText xml:space="preserve"> PAGEREF _Toc242288123 \h </w:instrText>
        </w:r>
        <w:r>
          <w:rPr>
            <w:noProof/>
            <w:webHidden/>
          </w:rPr>
        </w:r>
        <w:r>
          <w:rPr>
            <w:noProof/>
            <w:webHidden/>
          </w:rPr>
          <w:fldChar w:fldCharType="separate"/>
        </w:r>
        <w:r>
          <w:rPr>
            <w:noProof/>
            <w:webHidden/>
          </w:rPr>
          <w:t>20</w:t>
        </w:r>
        <w:r>
          <w:rPr>
            <w:noProof/>
            <w:webHidden/>
          </w:rPr>
          <w:fldChar w:fldCharType="end"/>
        </w:r>
      </w:hyperlink>
    </w:p>
    <w:p w14:paraId="35CA719B" w14:textId="779D30DE"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4" w:history="1">
        <w:r w:rsidRPr="00842C14">
          <w:rPr>
            <w:rStyle w:val="Hipervnculo"/>
            <w:rFonts w:eastAsia="Calibri"/>
            <w:noProof/>
          </w:rPr>
          <w:t>7.6 Modificar reserva</w:t>
        </w:r>
        <w:r>
          <w:rPr>
            <w:noProof/>
            <w:webHidden/>
          </w:rPr>
          <w:tab/>
        </w:r>
        <w:r>
          <w:rPr>
            <w:noProof/>
            <w:webHidden/>
          </w:rPr>
          <w:fldChar w:fldCharType="begin"/>
        </w:r>
        <w:r>
          <w:rPr>
            <w:noProof/>
            <w:webHidden/>
          </w:rPr>
          <w:instrText xml:space="preserve"> PAGEREF _Toc242288124 \h </w:instrText>
        </w:r>
        <w:r>
          <w:rPr>
            <w:noProof/>
            <w:webHidden/>
          </w:rPr>
        </w:r>
        <w:r>
          <w:rPr>
            <w:noProof/>
            <w:webHidden/>
          </w:rPr>
          <w:fldChar w:fldCharType="separate"/>
        </w:r>
        <w:r>
          <w:rPr>
            <w:noProof/>
            <w:webHidden/>
          </w:rPr>
          <w:t>21</w:t>
        </w:r>
        <w:r>
          <w:rPr>
            <w:noProof/>
            <w:webHidden/>
          </w:rPr>
          <w:fldChar w:fldCharType="end"/>
        </w:r>
      </w:hyperlink>
    </w:p>
    <w:p w14:paraId="3275202D" w14:textId="150E56FF"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5" w:history="1">
        <w:r w:rsidRPr="00842C14">
          <w:rPr>
            <w:rStyle w:val="Hipervnculo"/>
            <w:rFonts w:eastAsia="Calibri"/>
            <w:noProof/>
          </w:rPr>
          <w:t>7.7 Cancelar reserva</w:t>
        </w:r>
        <w:r>
          <w:rPr>
            <w:noProof/>
            <w:webHidden/>
          </w:rPr>
          <w:tab/>
        </w:r>
        <w:r>
          <w:rPr>
            <w:noProof/>
            <w:webHidden/>
          </w:rPr>
          <w:fldChar w:fldCharType="begin"/>
        </w:r>
        <w:r>
          <w:rPr>
            <w:noProof/>
            <w:webHidden/>
          </w:rPr>
          <w:instrText xml:space="preserve"> PAGEREF _Toc242288125 \h </w:instrText>
        </w:r>
        <w:r>
          <w:rPr>
            <w:noProof/>
            <w:webHidden/>
          </w:rPr>
        </w:r>
        <w:r>
          <w:rPr>
            <w:noProof/>
            <w:webHidden/>
          </w:rPr>
          <w:fldChar w:fldCharType="separate"/>
        </w:r>
        <w:r>
          <w:rPr>
            <w:noProof/>
            <w:webHidden/>
          </w:rPr>
          <w:t>22</w:t>
        </w:r>
        <w:r>
          <w:rPr>
            <w:noProof/>
            <w:webHidden/>
          </w:rPr>
          <w:fldChar w:fldCharType="end"/>
        </w:r>
      </w:hyperlink>
    </w:p>
    <w:p w14:paraId="52602228" w14:textId="49A6CD15"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6" w:history="1">
        <w:r w:rsidRPr="00842C14">
          <w:rPr>
            <w:rStyle w:val="Hipervnculo"/>
            <w:rFonts w:eastAsia="Calibri"/>
            <w:noProof/>
          </w:rPr>
          <w:t>7.8 Gestionar mesas</w:t>
        </w:r>
        <w:r>
          <w:rPr>
            <w:noProof/>
            <w:webHidden/>
          </w:rPr>
          <w:tab/>
        </w:r>
        <w:r>
          <w:rPr>
            <w:noProof/>
            <w:webHidden/>
          </w:rPr>
          <w:fldChar w:fldCharType="begin"/>
        </w:r>
        <w:r>
          <w:rPr>
            <w:noProof/>
            <w:webHidden/>
          </w:rPr>
          <w:instrText xml:space="preserve"> PAGEREF _Toc242288126 \h </w:instrText>
        </w:r>
        <w:r>
          <w:rPr>
            <w:noProof/>
            <w:webHidden/>
          </w:rPr>
        </w:r>
        <w:r>
          <w:rPr>
            <w:noProof/>
            <w:webHidden/>
          </w:rPr>
          <w:fldChar w:fldCharType="separate"/>
        </w:r>
        <w:r>
          <w:rPr>
            <w:noProof/>
            <w:webHidden/>
          </w:rPr>
          <w:t>23</w:t>
        </w:r>
        <w:r>
          <w:rPr>
            <w:noProof/>
            <w:webHidden/>
          </w:rPr>
          <w:fldChar w:fldCharType="end"/>
        </w:r>
      </w:hyperlink>
    </w:p>
    <w:p w14:paraId="4D0B4121" w14:textId="2CCF583A"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7" w:history="1">
        <w:r w:rsidRPr="00842C14">
          <w:rPr>
            <w:rStyle w:val="Hipervnculo"/>
            <w:rFonts w:eastAsia="Calibri"/>
            <w:noProof/>
          </w:rPr>
          <w:t>7.9 Gestionar usuarios</w:t>
        </w:r>
        <w:r>
          <w:rPr>
            <w:noProof/>
            <w:webHidden/>
          </w:rPr>
          <w:tab/>
        </w:r>
        <w:r>
          <w:rPr>
            <w:noProof/>
            <w:webHidden/>
          </w:rPr>
          <w:fldChar w:fldCharType="begin"/>
        </w:r>
        <w:r>
          <w:rPr>
            <w:noProof/>
            <w:webHidden/>
          </w:rPr>
          <w:instrText xml:space="preserve"> PAGEREF _Toc242288127 \h </w:instrText>
        </w:r>
        <w:r>
          <w:rPr>
            <w:noProof/>
            <w:webHidden/>
          </w:rPr>
        </w:r>
        <w:r>
          <w:rPr>
            <w:noProof/>
            <w:webHidden/>
          </w:rPr>
          <w:fldChar w:fldCharType="separate"/>
        </w:r>
        <w:r>
          <w:rPr>
            <w:noProof/>
            <w:webHidden/>
          </w:rPr>
          <w:t>24</w:t>
        </w:r>
        <w:r>
          <w:rPr>
            <w:noProof/>
            <w:webHidden/>
          </w:rPr>
          <w:fldChar w:fldCharType="end"/>
        </w:r>
      </w:hyperlink>
    </w:p>
    <w:p w14:paraId="43CE7EB5" w14:textId="0149DF7A"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8" w:history="1">
        <w:r w:rsidRPr="00842C14">
          <w:rPr>
            <w:rStyle w:val="Hipervnculo"/>
            <w:rFonts w:eastAsia="Calibri"/>
            <w:noProof/>
          </w:rPr>
          <w:t>7.10 Gestionar clientes</w:t>
        </w:r>
        <w:r>
          <w:rPr>
            <w:noProof/>
            <w:webHidden/>
          </w:rPr>
          <w:tab/>
        </w:r>
        <w:r>
          <w:rPr>
            <w:noProof/>
            <w:webHidden/>
          </w:rPr>
          <w:fldChar w:fldCharType="begin"/>
        </w:r>
        <w:r>
          <w:rPr>
            <w:noProof/>
            <w:webHidden/>
          </w:rPr>
          <w:instrText xml:space="preserve"> PAGEREF _Toc242288128 \h </w:instrText>
        </w:r>
        <w:r>
          <w:rPr>
            <w:noProof/>
            <w:webHidden/>
          </w:rPr>
        </w:r>
        <w:r>
          <w:rPr>
            <w:noProof/>
            <w:webHidden/>
          </w:rPr>
          <w:fldChar w:fldCharType="separate"/>
        </w:r>
        <w:r>
          <w:rPr>
            <w:noProof/>
            <w:webHidden/>
          </w:rPr>
          <w:t>25</w:t>
        </w:r>
        <w:r>
          <w:rPr>
            <w:noProof/>
            <w:webHidden/>
          </w:rPr>
          <w:fldChar w:fldCharType="end"/>
        </w:r>
      </w:hyperlink>
    </w:p>
    <w:p w14:paraId="63DFB8EC" w14:textId="3308BCC7"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29" w:history="1">
        <w:r w:rsidRPr="00842C14">
          <w:rPr>
            <w:rStyle w:val="Hipervnculo"/>
            <w:rFonts w:eastAsia="Calibri"/>
            <w:noProof/>
          </w:rPr>
          <w:t>7.11 Generar reportes</w:t>
        </w:r>
        <w:r>
          <w:rPr>
            <w:noProof/>
            <w:webHidden/>
          </w:rPr>
          <w:tab/>
        </w:r>
        <w:r>
          <w:rPr>
            <w:noProof/>
            <w:webHidden/>
          </w:rPr>
          <w:fldChar w:fldCharType="begin"/>
        </w:r>
        <w:r>
          <w:rPr>
            <w:noProof/>
            <w:webHidden/>
          </w:rPr>
          <w:instrText xml:space="preserve"> PAGEREF _Toc242288129 \h </w:instrText>
        </w:r>
        <w:r>
          <w:rPr>
            <w:noProof/>
            <w:webHidden/>
          </w:rPr>
        </w:r>
        <w:r>
          <w:rPr>
            <w:noProof/>
            <w:webHidden/>
          </w:rPr>
          <w:fldChar w:fldCharType="separate"/>
        </w:r>
        <w:r>
          <w:rPr>
            <w:noProof/>
            <w:webHidden/>
          </w:rPr>
          <w:t>26</w:t>
        </w:r>
        <w:r>
          <w:rPr>
            <w:noProof/>
            <w:webHidden/>
          </w:rPr>
          <w:fldChar w:fldCharType="end"/>
        </w:r>
      </w:hyperlink>
    </w:p>
    <w:p w14:paraId="18C62767" w14:textId="4A829A64"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30" w:history="1">
        <w:r w:rsidRPr="00842C14">
          <w:rPr>
            <w:rStyle w:val="Hipervnculo"/>
            <w:rFonts w:eastAsia="Calibri"/>
            <w:noProof/>
          </w:rPr>
          <w:t>7.12 Enviar / gestionar notificaciones</w:t>
        </w:r>
        <w:r>
          <w:rPr>
            <w:noProof/>
            <w:webHidden/>
          </w:rPr>
          <w:tab/>
        </w:r>
        <w:r>
          <w:rPr>
            <w:noProof/>
            <w:webHidden/>
          </w:rPr>
          <w:fldChar w:fldCharType="begin"/>
        </w:r>
        <w:r>
          <w:rPr>
            <w:noProof/>
            <w:webHidden/>
          </w:rPr>
          <w:instrText xml:space="preserve"> PAGEREF _Toc242288130 \h </w:instrText>
        </w:r>
        <w:r>
          <w:rPr>
            <w:noProof/>
            <w:webHidden/>
          </w:rPr>
        </w:r>
        <w:r>
          <w:rPr>
            <w:noProof/>
            <w:webHidden/>
          </w:rPr>
          <w:fldChar w:fldCharType="separate"/>
        </w:r>
        <w:r>
          <w:rPr>
            <w:noProof/>
            <w:webHidden/>
          </w:rPr>
          <w:t>27</w:t>
        </w:r>
        <w:r>
          <w:rPr>
            <w:noProof/>
            <w:webHidden/>
          </w:rPr>
          <w:fldChar w:fldCharType="end"/>
        </w:r>
      </w:hyperlink>
    </w:p>
    <w:p w14:paraId="04E262F4" w14:textId="0DFC0BB2"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31" w:history="1">
        <w:r w:rsidRPr="00842C14">
          <w:rPr>
            <w:rStyle w:val="Hipervnculo"/>
            <w:rFonts w:eastAsia="Calibri"/>
            <w:noProof/>
          </w:rPr>
          <w:t>8. Diagrama de Estados — Clase Reserva</w:t>
        </w:r>
        <w:r>
          <w:rPr>
            <w:noProof/>
            <w:webHidden/>
          </w:rPr>
          <w:tab/>
        </w:r>
        <w:r>
          <w:rPr>
            <w:noProof/>
            <w:webHidden/>
          </w:rPr>
          <w:fldChar w:fldCharType="begin"/>
        </w:r>
        <w:r>
          <w:rPr>
            <w:noProof/>
            <w:webHidden/>
          </w:rPr>
          <w:instrText xml:space="preserve"> PAGEREF _Toc242288131 \h </w:instrText>
        </w:r>
        <w:r>
          <w:rPr>
            <w:noProof/>
            <w:webHidden/>
          </w:rPr>
        </w:r>
        <w:r>
          <w:rPr>
            <w:noProof/>
            <w:webHidden/>
          </w:rPr>
          <w:fldChar w:fldCharType="separate"/>
        </w:r>
        <w:r>
          <w:rPr>
            <w:noProof/>
            <w:webHidden/>
          </w:rPr>
          <w:t>28</w:t>
        </w:r>
        <w:r>
          <w:rPr>
            <w:noProof/>
            <w:webHidden/>
          </w:rPr>
          <w:fldChar w:fldCharType="end"/>
        </w:r>
      </w:hyperlink>
    </w:p>
    <w:p w14:paraId="7BFAD785" w14:textId="38FF1553"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32" w:history="1">
        <w:r w:rsidRPr="00842C14">
          <w:rPr>
            <w:rStyle w:val="Hipervnculo"/>
            <w:rFonts w:eastAsia="Calibri"/>
            <w:noProof/>
          </w:rPr>
          <w:t>8.1 Descripción</w:t>
        </w:r>
        <w:r>
          <w:rPr>
            <w:noProof/>
            <w:webHidden/>
          </w:rPr>
          <w:tab/>
        </w:r>
        <w:r>
          <w:rPr>
            <w:noProof/>
            <w:webHidden/>
          </w:rPr>
          <w:fldChar w:fldCharType="begin"/>
        </w:r>
        <w:r>
          <w:rPr>
            <w:noProof/>
            <w:webHidden/>
          </w:rPr>
          <w:instrText xml:space="preserve"> PAGEREF _Toc242288132 \h </w:instrText>
        </w:r>
        <w:r>
          <w:rPr>
            <w:noProof/>
            <w:webHidden/>
          </w:rPr>
        </w:r>
        <w:r>
          <w:rPr>
            <w:noProof/>
            <w:webHidden/>
          </w:rPr>
          <w:fldChar w:fldCharType="separate"/>
        </w:r>
        <w:r>
          <w:rPr>
            <w:noProof/>
            <w:webHidden/>
          </w:rPr>
          <w:t>28</w:t>
        </w:r>
        <w:r>
          <w:rPr>
            <w:noProof/>
            <w:webHidden/>
          </w:rPr>
          <w:fldChar w:fldCharType="end"/>
        </w:r>
      </w:hyperlink>
    </w:p>
    <w:p w14:paraId="612B01F3" w14:textId="03E18532"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33" w:history="1">
        <w:r w:rsidRPr="00842C14">
          <w:rPr>
            <w:rStyle w:val="Hipervnculo"/>
            <w:rFonts w:eastAsia="Calibri"/>
            <w:noProof/>
          </w:rPr>
          <w:t>9. Diagrama de Componentes</w:t>
        </w:r>
        <w:r>
          <w:rPr>
            <w:noProof/>
            <w:webHidden/>
          </w:rPr>
          <w:tab/>
        </w:r>
        <w:r>
          <w:rPr>
            <w:noProof/>
            <w:webHidden/>
          </w:rPr>
          <w:fldChar w:fldCharType="begin"/>
        </w:r>
        <w:r>
          <w:rPr>
            <w:noProof/>
            <w:webHidden/>
          </w:rPr>
          <w:instrText xml:space="preserve"> PAGEREF _Toc242288133 \h </w:instrText>
        </w:r>
        <w:r>
          <w:rPr>
            <w:noProof/>
            <w:webHidden/>
          </w:rPr>
        </w:r>
        <w:r>
          <w:rPr>
            <w:noProof/>
            <w:webHidden/>
          </w:rPr>
          <w:fldChar w:fldCharType="separate"/>
        </w:r>
        <w:r>
          <w:rPr>
            <w:noProof/>
            <w:webHidden/>
          </w:rPr>
          <w:t>29</w:t>
        </w:r>
        <w:r>
          <w:rPr>
            <w:noProof/>
            <w:webHidden/>
          </w:rPr>
          <w:fldChar w:fldCharType="end"/>
        </w:r>
      </w:hyperlink>
    </w:p>
    <w:p w14:paraId="49F6B233" w14:textId="151B66FB" w:rsidR="00EB4301" w:rsidRDefault="00EB4301">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42288134" w:history="1">
        <w:r w:rsidRPr="00842C14">
          <w:rPr>
            <w:rStyle w:val="Hipervnculo"/>
            <w:rFonts w:eastAsia="Calibri"/>
            <w:noProof/>
          </w:rPr>
          <w:t>9.1 Responsabilidades de cada componente</w:t>
        </w:r>
        <w:r>
          <w:rPr>
            <w:noProof/>
            <w:webHidden/>
          </w:rPr>
          <w:tab/>
        </w:r>
        <w:r>
          <w:rPr>
            <w:noProof/>
            <w:webHidden/>
          </w:rPr>
          <w:fldChar w:fldCharType="begin"/>
        </w:r>
        <w:r>
          <w:rPr>
            <w:noProof/>
            <w:webHidden/>
          </w:rPr>
          <w:instrText xml:space="preserve"> PAGEREF _Toc242288134 \h </w:instrText>
        </w:r>
        <w:r>
          <w:rPr>
            <w:noProof/>
            <w:webHidden/>
          </w:rPr>
        </w:r>
        <w:r>
          <w:rPr>
            <w:noProof/>
            <w:webHidden/>
          </w:rPr>
          <w:fldChar w:fldCharType="separate"/>
        </w:r>
        <w:r>
          <w:rPr>
            <w:noProof/>
            <w:webHidden/>
          </w:rPr>
          <w:t>29</w:t>
        </w:r>
        <w:r>
          <w:rPr>
            <w:noProof/>
            <w:webHidden/>
          </w:rPr>
          <w:fldChar w:fldCharType="end"/>
        </w:r>
      </w:hyperlink>
    </w:p>
    <w:p w14:paraId="181F3016" w14:textId="533C771F"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35" w:history="1">
        <w:r w:rsidRPr="00842C14">
          <w:rPr>
            <w:rStyle w:val="Hipervnculo"/>
            <w:rFonts w:eastAsia="Calibri"/>
            <w:noProof/>
          </w:rPr>
          <w:t>10. Diagrama de Despliegue</w:t>
        </w:r>
        <w:r>
          <w:rPr>
            <w:noProof/>
            <w:webHidden/>
          </w:rPr>
          <w:tab/>
        </w:r>
        <w:r>
          <w:rPr>
            <w:noProof/>
            <w:webHidden/>
          </w:rPr>
          <w:fldChar w:fldCharType="begin"/>
        </w:r>
        <w:r>
          <w:rPr>
            <w:noProof/>
            <w:webHidden/>
          </w:rPr>
          <w:instrText xml:space="preserve"> PAGEREF _Toc242288135 \h </w:instrText>
        </w:r>
        <w:r>
          <w:rPr>
            <w:noProof/>
            <w:webHidden/>
          </w:rPr>
        </w:r>
        <w:r>
          <w:rPr>
            <w:noProof/>
            <w:webHidden/>
          </w:rPr>
          <w:fldChar w:fldCharType="separate"/>
        </w:r>
        <w:r>
          <w:rPr>
            <w:noProof/>
            <w:webHidden/>
          </w:rPr>
          <w:t>30</w:t>
        </w:r>
        <w:r>
          <w:rPr>
            <w:noProof/>
            <w:webHidden/>
          </w:rPr>
          <w:fldChar w:fldCharType="end"/>
        </w:r>
      </w:hyperlink>
    </w:p>
    <w:p w14:paraId="7F84827F" w14:textId="06DB4CFB" w:rsidR="00EB4301" w:rsidRDefault="00EB4301">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42288136" w:history="1">
        <w:r w:rsidRPr="00842C14">
          <w:rPr>
            <w:rStyle w:val="Hipervnculo"/>
            <w:rFonts w:eastAsia="Calibri"/>
            <w:noProof/>
          </w:rPr>
          <w:t>12. Conclusiones</w:t>
        </w:r>
        <w:r>
          <w:rPr>
            <w:noProof/>
            <w:webHidden/>
          </w:rPr>
          <w:tab/>
        </w:r>
        <w:r>
          <w:rPr>
            <w:noProof/>
            <w:webHidden/>
          </w:rPr>
          <w:fldChar w:fldCharType="begin"/>
        </w:r>
        <w:r>
          <w:rPr>
            <w:noProof/>
            <w:webHidden/>
          </w:rPr>
          <w:instrText xml:space="preserve"> PAGEREF _Toc242288136 \h </w:instrText>
        </w:r>
        <w:r>
          <w:rPr>
            <w:noProof/>
            <w:webHidden/>
          </w:rPr>
        </w:r>
        <w:r>
          <w:rPr>
            <w:noProof/>
            <w:webHidden/>
          </w:rPr>
          <w:fldChar w:fldCharType="separate"/>
        </w:r>
        <w:r>
          <w:rPr>
            <w:noProof/>
            <w:webHidden/>
          </w:rPr>
          <w:t>33</w:t>
        </w:r>
        <w:r>
          <w:rPr>
            <w:noProof/>
            <w:webHidden/>
          </w:rPr>
          <w:fldChar w:fldCharType="end"/>
        </w:r>
      </w:hyperlink>
    </w:p>
    <w:p w14:paraId="0FC09362" w14:textId="198F3F6B" w:rsidR="00822BF6" w:rsidRDefault="00822BF6" w:rsidP="00822BF6">
      <w:pPr>
        <w:rPr>
          <w:rFonts w:eastAsia="Calibri"/>
        </w:rPr>
      </w:pPr>
      <w:r>
        <w:rPr>
          <w:rFonts w:eastAsia="Calibri"/>
        </w:rPr>
        <w:fldChar w:fldCharType="end"/>
      </w:r>
    </w:p>
    <w:p w14:paraId="3EAE1913" w14:textId="77777777" w:rsidR="00822BF6" w:rsidRDefault="00822BF6" w:rsidP="00822BF6">
      <w:pPr>
        <w:rPr>
          <w:rFonts w:eastAsia="Calibri"/>
        </w:rPr>
      </w:pPr>
    </w:p>
    <w:p w14:paraId="2795768C" w14:textId="77777777" w:rsidR="00822BF6" w:rsidRDefault="00822BF6" w:rsidP="00822BF6">
      <w:pPr>
        <w:rPr>
          <w:rFonts w:eastAsia="Calibri"/>
        </w:rPr>
      </w:pPr>
    </w:p>
    <w:p w14:paraId="6E33FECE" w14:textId="77777777" w:rsidR="00822BF6" w:rsidRDefault="00822BF6" w:rsidP="00822BF6">
      <w:pPr>
        <w:rPr>
          <w:rFonts w:eastAsia="Calibri"/>
        </w:rPr>
      </w:pPr>
    </w:p>
    <w:p w14:paraId="682605BD" w14:textId="77777777" w:rsidR="00822BF6" w:rsidRDefault="00822BF6" w:rsidP="00822BF6">
      <w:pPr>
        <w:rPr>
          <w:rFonts w:eastAsia="Calibri"/>
        </w:rPr>
      </w:pPr>
    </w:p>
    <w:p w14:paraId="6C6F5E19" w14:textId="67C8D102" w:rsidR="00822BF6" w:rsidRDefault="00822BF6" w:rsidP="00822BF6">
      <w:pPr>
        <w:ind w:left="0" w:firstLine="0"/>
        <w:rPr>
          <w:rFonts w:eastAsia="Calibri"/>
        </w:rPr>
      </w:pPr>
    </w:p>
    <w:p w14:paraId="6123DC2A" w14:textId="77777777" w:rsidR="00591FEC" w:rsidRDefault="00591FEC" w:rsidP="00822BF6">
      <w:pPr>
        <w:ind w:left="0" w:firstLine="0"/>
        <w:rPr>
          <w:rFonts w:eastAsia="Calibri"/>
        </w:rPr>
      </w:pPr>
    </w:p>
    <w:p w14:paraId="15911949" w14:textId="77777777" w:rsidR="00822BF6" w:rsidRDefault="00822BF6" w:rsidP="00822BF6">
      <w:pPr>
        <w:ind w:left="0" w:firstLine="0"/>
        <w:rPr>
          <w:rFonts w:eastAsia="Calibri"/>
        </w:rPr>
      </w:pPr>
    </w:p>
    <w:p w14:paraId="4C3E6041" w14:textId="77777777" w:rsidR="00EB4301" w:rsidRDefault="00EB4301" w:rsidP="00822BF6">
      <w:pPr>
        <w:ind w:left="0" w:firstLine="0"/>
        <w:rPr>
          <w:rFonts w:eastAsia="Calibri"/>
        </w:rPr>
      </w:pPr>
    </w:p>
    <w:p w14:paraId="7BD1BEA2" w14:textId="77777777" w:rsidR="00EB4301" w:rsidRDefault="00EB4301" w:rsidP="00822BF6">
      <w:pPr>
        <w:ind w:left="0" w:firstLine="0"/>
        <w:rPr>
          <w:rFonts w:eastAsia="Calibri"/>
        </w:rPr>
      </w:pPr>
    </w:p>
    <w:p w14:paraId="2CBFAEBC" w14:textId="77777777" w:rsidR="00EB4301" w:rsidRDefault="00EB4301" w:rsidP="00822BF6">
      <w:pPr>
        <w:ind w:left="0" w:firstLine="0"/>
        <w:rPr>
          <w:rFonts w:eastAsia="Calibri"/>
        </w:rPr>
      </w:pPr>
    </w:p>
    <w:p w14:paraId="34B22E6B" w14:textId="77777777" w:rsidR="00EB4301" w:rsidRDefault="00EB4301" w:rsidP="00EB4301">
      <w:pPr>
        <w:pStyle w:val="Ttulo1"/>
        <w:rPr>
          <w:rFonts w:eastAsia="Calibri"/>
        </w:rPr>
      </w:pPr>
      <w:bookmarkStart w:id="1" w:name="_Toc242288099"/>
      <w:r>
        <w:rPr>
          <w:rFonts w:eastAsia="Calibri"/>
        </w:rPr>
        <w:t>1. Introducción</w:t>
      </w:r>
      <w:bookmarkEnd w:id="1"/>
    </w:p>
    <w:p w14:paraId="32ABA1A1" w14:textId="77777777" w:rsidR="00EB4301" w:rsidRDefault="00EB4301" w:rsidP="00EB4301">
      <w:pPr>
        <w:spacing w:after="160"/>
        <w:jc w:val="both"/>
        <w:rPr>
          <w:rFonts w:eastAsia="Calibri"/>
        </w:rPr>
      </w:pPr>
      <w:r>
        <w:t>Este documento corresponde a la Fase 3 del proyecto “Sistema de Reservas de Restaurante”, desarrollado como trabajo integrador del programa Análisis y Desarrollo de Software del SENA. Tomando como base conceptual la Fase 1 (historias de usuario, épicas, actores y MVP) y la Fase 2 (requerimientos funcionales, no funcionales, reglas de negocio, restricciones y trazabilidad HU-RF), esta fase representa mediante diagramas UML la estructura, el comportamiento y el funcionamiento del sistema.</w:t>
      </w:r>
    </w:p>
    <w:p w14:paraId="7D646065" w14:textId="77777777" w:rsidR="00EB4301" w:rsidRDefault="00EB4301" w:rsidP="00EB4301">
      <w:pPr>
        <w:spacing w:after="160"/>
        <w:jc w:val="both"/>
      </w:pPr>
      <w:r>
        <w:t>El modelado se limita estrictamente al alcance definido en las fases anteriores: gestión de clientes, mesas, disponibilidad, reservas, autenticación, roles y permisos. No se incorporan funcionalidades adicionales como pagos, domicilios, inventario, facturación o gestión de cocina, por no estar contempladas en el alcance del proyecto (restricción RT-05).</w:t>
      </w:r>
    </w:p>
    <w:p w14:paraId="2AB370AC" w14:textId="77777777" w:rsidR="009E7A4B" w:rsidRDefault="009E7A4B" w:rsidP="00EB4301">
      <w:pPr>
        <w:spacing w:after="160"/>
        <w:jc w:val="both"/>
      </w:pPr>
    </w:p>
    <w:p w14:paraId="19D895C2" w14:textId="77777777" w:rsidR="009E7A4B" w:rsidRDefault="009E7A4B" w:rsidP="00EB4301">
      <w:pPr>
        <w:spacing w:after="160"/>
        <w:jc w:val="both"/>
      </w:pPr>
    </w:p>
    <w:p w14:paraId="5F43F448" w14:textId="77777777" w:rsidR="009E7A4B" w:rsidRDefault="009E7A4B" w:rsidP="00EB4301">
      <w:pPr>
        <w:spacing w:after="160"/>
        <w:jc w:val="both"/>
      </w:pPr>
    </w:p>
    <w:p w14:paraId="26D4BC0B" w14:textId="77777777" w:rsidR="009E7A4B" w:rsidRDefault="009E7A4B" w:rsidP="00EB4301">
      <w:pPr>
        <w:spacing w:after="160"/>
        <w:jc w:val="both"/>
      </w:pPr>
    </w:p>
    <w:p w14:paraId="5C3B36F2" w14:textId="77777777" w:rsidR="009E7A4B" w:rsidRDefault="009E7A4B" w:rsidP="00EB4301">
      <w:pPr>
        <w:spacing w:after="160"/>
        <w:jc w:val="both"/>
      </w:pPr>
    </w:p>
    <w:p w14:paraId="7A60E308" w14:textId="77777777" w:rsidR="009E7A4B" w:rsidRDefault="009E7A4B" w:rsidP="00EB4301">
      <w:pPr>
        <w:spacing w:after="160"/>
        <w:jc w:val="both"/>
      </w:pPr>
    </w:p>
    <w:p w14:paraId="5E6B601F" w14:textId="77777777" w:rsidR="009E7A4B" w:rsidRDefault="009E7A4B" w:rsidP="00EB4301">
      <w:pPr>
        <w:spacing w:after="160"/>
        <w:jc w:val="both"/>
      </w:pPr>
    </w:p>
    <w:p w14:paraId="7C6A3901" w14:textId="77777777" w:rsidR="009E7A4B" w:rsidRDefault="009E7A4B" w:rsidP="00EB4301">
      <w:pPr>
        <w:spacing w:after="160"/>
        <w:jc w:val="both"/>
      </w:pPr>
    </w:p>
    <w:p w14:paraId="5506888C" w14:textId="77777777" w:rsidR="009E7A4B" w:rsidRDefault="009E7A4B" w:rsidP="00EB4301">
      <w:pPr>
        <w:spacing w:after="160"/>
        <w:jc w:val="both"/>
      </w:pPr>
    </w:p>
    <w:p w14:paraId="501F17F5" w14:textId="77777777" w:rsidR="009E7A4B" w:rsidRDefault="009E7A4B" w:rsidP="00EB4301">
      <w:pPr>
        <w:spacing w:after="160"/>
        <w:jc w:val="both"/>
      </w:pPr>
    </w:p>
    <w:p w14:paraId="0ED30AC4" w14:textId="77777777" w:rsidR="00EB4301" w:rsidRDefault="00EB4301" w:rsidP="00EB4301">
      <w:pPr>
        <w:pStyle w:val="Ttulo1"/>
        <w:rPr>
          <w:rFonts w:eastAsia="Calibri"/>
        </w:rPr>
      </w:pPr>
      <w:bookmarkStart w:id="2" w:name="_Toc242288100"/>
      <w:r>
        <w:rPr>
          <w:rFonts w:eastAsia="Calibri"/>
        </w:rPr>
        <w:lastRenderedPageBreak/>
        <w:t>2. Análisis de Consistencia entre las Fases 1 y 2</w:t>
      </w:r>
      <w:bookmarkEnd w:id="2"/>
    </w:p>
    <w:p w14:paraId="5150AF49" w14:textId="77777777" w:rsidR="00EB4301" w:rsidRDefault="00EB4301" w:rsidP="00EB4301">
      <w:pPr>
        <w:spacing w:after="160"/>
        <w:jc w:val="both"/>
        <w:rPr>
          <w:rFonts w:eastAsia="Calibri"/>
        </w:rPr>
      </w:pPr>
      <w:r>
        <w:t>Antes de construir los diagramas definitivos se revisaron en detalle las Fases 1 y 2 en busca de contradicciones. Se identificaron cuatro inconsistencias puntuales, documentadas a continuación junto con la solución adoptada. Ninguna de ellas afecta el alcance funcional del sistema; corresponden a diferencias de detalle en dependencias o en la estimación de historias.</w:t>
      </w:r>
    </w:p>
    <w:p w14:paraId="1F615232" w14:textId="77777777" w:rsidR="00EB4301" w:rsidRDefault="00EB4301" w:rsidP="00EB4301">
      <w:pPr>
        <w:pStyle w:val="Ttulo2"/>
        <w:rPr>
          <w:rFonts w:eastAsia="Calibri"/>
        </w:rPr>
      </w:pPr>
      <w:bookmarkStart w:id="3" w:name="_Toc242288101"/>
      <w:r>
        <w:rPr>
          <w:rFonts w:eastAsia="Calibri"/>
        </w:rPr>
        <w:t>2.1 Dirección de la dependencia entre HU-08 y HU-09</w:t>
      </w:r>
      <w:bookmarkEnd w:id="3"/>
    </w:p>
    <w:p w14:paraId="739B175C" w14:textId="77777777" w:rsidR="00EB4301" w:rsidRDefault="00EB4301" w:rsidP="00EB4301">
      <w:pPr>
        <w:pStyle w:val="Prrafodelista"/>
        <w:numPr>
          <w:ilvl w:val="0"/>
          <w:numId w:val="34"/>
        </w:numPr>
        <w:spacing w:after="80" w:line="240" w:lineRule="auto"/>
        <w:contextualSpacing w:val="0"/>
        <w:rPr>
          <w:rFonts w:eastAsia="Calibri"/>
        </w:rPr>
      </w:pPr>
      <w:r>
        <w:t>Fase 1 (sección 7): HU-08 depende de HU-09, argumentando que para restringir acciones por rol primero debe existir una sesión autenticada.</w:t>
      </w:r>
    </w:p>
    <w:p w14:paraId="1FDC2467" w14:textId="77777777" w:rsidR="00EB4301" w:rsidRDefault="00EB4301" w:rsidP="00EB4301">
      <w:pPr>
        <w:pStyle w:val="Prrafodelista"/>
        <w:numPr>
          <w:ilvl w:val="0"/>
          <w:numId w:val="34"/>
        </w:numPr>
        <w:spacing w:after="80" w:line="240" w:lineRule="auto"/>
        <w:contextualSpacing w:val="0"/>
      </w:pPr>
      <w:r>
        <w:t>Fase 2 (sección 8): HU-09 depende de HU-08, argumentando lo contrario: que iniciar sesión requiere ya conocer el rol del usuario.</w:t>
      </w:r>
    </w:p>
    <w:p w14:paraId="5B6D402F" w14:textId="77777777" w:rsidR="00EB4301" w:rsidRDefault="00EB4301" w:rsidP="00EB4301">
      <w:pPr>
        <w:spacing w:after="160"/>
        <w:jc w:val="both"/>
      </w:pPr>
      <w:r>
        <w:t>Esta relación no puede ser válida en ambos sentidos porque generaría una dependencia circular imposible de secuenciar. Se adopta la dirección de la Fase 1 (HU-09 antes que HU-08): el sistema primero autentica al usuario (RF-15) para conocer su identidad y, solo después, aplica las restricciones y permisos asociados a su rol (RF-13/RF-14). Esta decisión es coherente con RN-13, que exige una sesión válida como condición para el acceso.</w:t>
      </w:r>
    </w:p>
    <w:p w14:paraId="094430D5" w14:textId="77777777" w:rsidR="00EB4301" w:rsidRDefault="00EB4301" w:rsidP="00EB4301">
      <w:pPr>
        <w:pStyle w:val="Ttulo2"/>
        <w:rPr>
          <w:rFonts w:eastAsia="Calibri"/>
        </w:rPr>
      </w:pPr>
      <w:bookmarkStart w:id="4" w:name="_Toc242288102"/>
      <w:r>
        <w:rPr>
          <w:rFonts w:eastAsia="Calibri"/>
        </w:rPr>
        <w:t>2.2 y 2.3 Estimación de puntos de historia de HU-06 y HU-11</w:t>
      </w:r>
      <w:bookmarkEnd w:id="4"/>
    </w:p>
    <w:p w14:paraId="1812021F" w14:textId="77777777" w:rsidR="00EB4301" w:rsidRDefault="00EB4301" w:rsidP="00EB4301">
      <w:pPr>
        <w:spacing w:after="160"/>
        <w:jc w:val="both"/>
        <w:rPr>
          <w:rFonts w:eastAsia="Calibri"/>
        </w:rPr>
      </w:pPr>
      <w:r>
        <w:t xml:space="preserve">HU-06 pasa de 8 puntos (Fase 1) a 13 puntos (Fase 2), y HU-11 pasa de 3 puntos (Fase 1) a 2 puntos (Fase 2). En ambos casos se adopta el valor de la Fase 2, por tratarse de una </w:t>
      </w:r>
      <w:proofErr w:type="spellStart"/>
      <w:r>
        <w:t>re-estimación</w:t>
      </w:r>
      <w:proofErr w:type="spellEnd"/>
      <w:r>
        <w:t xml:space="preserve"> posterior, realizada ya con los requerimientos funcionales y no funcionales definidos (en el caso de HU-06, en particular RF-09, RF-10 y RNF-04, que exigen validación segura y concurrente en base de datos).</w:t>
      </w:r>
    </w:p>
    <w:p w14:paraId="05E80F38" w14:textId="77777777" w:rsidR="00EB4301" w:rsidRDefault="00EB4301" w:rsidP="00EB4301">
      <w:pPr>
        <w:pStyle w:val="Ttulo2"/>
        <w:rPr>
          <w:rFonts w:eastAsia="Calibri"/>
        </w:rPr>
      </w:pPr>
      <w:bookmarkStart w:id="5" w:name="_Toc242288103"/>
      <w:r>
        <w:rPr>
          <w:rFonts w:eastAsia="Calibri"/>
        </w:rPr>
        <w:t>2.4 Dependencias de HU-07 y HU-12</w:t>
      </w:r>
      <w:bookmarkEnd w:id="5"/>
    </w:p>
    <w:p w14:paraId="329C9469" w14:textId="77777777" w:rsidR="00EB4301" w:rsidRDefault="00EB4301" w:rsidP="00EB4301">
      <w:pPr>
        <w:spacing w:after="160"/>
        <w:jc w:val="both"/>
        <w:rPr>
          <w:rFonts w:eastAsia="Calibri"/>
        </w:rPr>
      </w:pPr>
      <w:r>
        <w:t xml:space="preserve">La Fase 1 registra dependencias más amplias que la Fase 2: HU-07 depende de HU-04 y HU-06 en la Fase 1, pero solo de HU-04 en la Fase 2; HU-12 depende de HU-01, HU-08 y HU-09 en la Fase 1, pero solo de HU-01 y HU-08 en la Fase 2. Se adopta el conjunto más completo (Fase 1), ya que las dependencias omitidas siguen siendo necesarias: modificar una reserva (HU-07) debe volver a </w:t>
      </w:r>
      <w:r>
        <w:lastRenderedPageBreak/>
        <w:t>aplicar las reglas de no-cruce de HU-06, y la búsqueda de clientes (HU-12) solo tiene sentido dentro de una sesión autenticada (HU-09), en línea con RN-13.</w:t>
      </w:r>
    </w:p>
    <w:p w14:paraId="3BF65B68" w14:textId="77777777" w:rsidR="00EB4301" w:rsidRDefault="00EB4301" w:rsidP="00EB4301">
      <w:pPr>
        <w:spacing w:after="160"/>
        <w:jc w:val="both"/>
      </w:pPr>
      <w:r>
        <w:t>Con estas cuatro decisiones documentadas, el modelo UML de esta Fase 3 se construye sobre una base conceptual única y sin contradicciones internas.</w:t>
      </w:r>
    </w:p>
    <w:p w14:paraId="751D87C2" w14:textId="77777777" w:rsidR="00EB4301" w:rsidRDefault="00EB4301" w:rsidP="00EB4301">
      <w:pPr>
        <w:pStyle w:val="Ttulo1"/>
        <w:rPr>
          <w:rFonts w:eastAsia="Calibri"/>
        </w:rPr>
      </w:pPr>
      <w:bookmarkStart w:id="6" w:name="_Toc242288104"/>
      <w:r>
        <w:rPr>
          <w:rFonts w:eastAsia="Calibri"/>
        </w:rPr>
        <w:t>3. Objetivo de la Modelación UML</w:t>
      </w:r>
      <w:bookmarkEnd w:id="6"/>
    </w:p>
    <w:p w14:paraId="08EE1BA9" w14:textId="77777777" w:rsidR="00EB4301" w:rsidRDefault="00EB4301" w:rsidP="00EB4301">
      <w:pPr>
        <w:spacing w:after="160"/>
        <w:jc w:val="both"/>
        <w:rPr>
          <w:rFonts w:eastAsia="Calibri"/>
        </w:rPr>
      </w:pPr>
      <w:r>
        <w:t>Representar, mediante diagramas UML estándar, la estructura estática y el comportamiento dinámico del Sistema de Reservas de Restaurante, manteniendo coherencia total con los actores, historias de usuario, requerimientos funcionales y no funcionales, reglas de negocio y alcance del MVP establecidos en las Fases 1 y 2. Se pone especial énfasis en representar el mecanismo que evita reservas duplicadas y el overbooking (RN-01, RF-09, RF-10), por ser la preocupación central del proyecto.</w:t>
      </w:r>
    </w:p>
    <w:p w14:paraId="31A7D160" w14:textId="77777777" w:rsidR="00EB4301" w:rsidRDefault="00EB4301" w:rsidP="00EB4301">
      <w:r>
        <w:rPr>
          <w:sz w:val="24"/>
          <w:szCs w:val="24"/>
        </w:rPr>
        <w:br w:type="page"/>
      </w:r>
    </w:p>
    <w:p w14:paraId="0E182572" w14:textId="77777777" w:rsidR="00EB4301" w:rsidRDefault="00EB4301" w:rsidP="00EB4301">
      <w:pPr>
        <w:pStyle w:val="Ttulo1"/>
        <w:rPr>
          <w:rFonts w:eastAsia="Calibri"/>
        </w:rPr>
      </w:pPr>
      <w:bookmarkStart w:id="7" w:name="_Toc242288105"/>
      <w:r>
        <w:rPr>
          <w:rFonts w:eastAsia="Calibri"/>
        </w:rPr>
        <w:lastRenderedPageBreak/>
        <w:t>4. Diagrama de Casos de Uso</w:t>
      </w:r>
      <w:bookmarkEnd w:id="7"/>
    </w:p>
    <w:p w14:paraId="4F614A86" w14:textId="77777777" w:rsidR="00EB4301" w:rsidRDefault="00EB4301" w:rsidP="00EB4301">
      <w:pPr>
        <w:spacing w:after="160"/>
        <w:jc w:val="both"/>
        <w:rPr>
          <w:rFonts w:eastAsia="Calibri"/>
        </w:rPr>
      </w:pPr>
      <w:r>
        <w:t>Para que cada relación se distinga con claridad, el diagrama de casos de uso se presenta en tres vistas, una por actor, en lugar de una única vista con los tres actores superpuestos. Las tres vistas comparten el mismo límite de sistema (“Sistema de Reservas de Restaurante”) y son consistentes entre sí: los casos de uso Iniciar sesión y Cerrar sesión se repiten en las tres porque son compartidos por los tres roles.</w:t>
      </w:r>
    </w:p>
    <w:p w14:paraId="6274D4CA" w14:textId="77777777" w:rsidR="00EB4301" w:rsidRDefault="00EB4301" w:rsidP="00EB4301">
      <w:pPr>
        <w:pStyle w:val="Ttulo2"/>
        <w:spacing w:before="240" w:after="120"/>
        <w:rPr>
          <w:rFonts w:eastAsia="Calibri"/>
        </w:rPr>
      </w:pPr>
      <w:bookmarkStart w:id="8" w:name="_Toc242288106"/>
      <w:r>
        <w:rPr>
          <w:rFonts w:eastAsia="Calibri"/>
        </w:rPr>
        <w:t>4.1 Vista del actor Cliente</w:t>
      </w:r>
      <w:bookmarkEnd w:id="8"/>
    </w:p>
    <w:p w14:paraId="3714289E" w14:textId="77777777" w:rsidR="00EB4301" w:rsidRDefault="00EB4301" w:rsidP="00EB4301">
      <w:pPr>
        <w:spacing w:before="150" w:after="100"/>
        <w:jc w:val="center"/>
        <w:rPr>
          <w:rFonts w:eastAsia="Calibri"/>
        </w:rPr>
      </w:pPr>
      <w:r>
        <w:rPr>
          <w:noProof/>
        </w:rPr>
        <w:drawing>
          <wp:inline distT="0" distB="0" distL="0" distR="0" wp14:anchorId="760431ED" wp14:editId="19FC4337">
            <wp:extent cx="3619500" cy="3838015"/>
            <wp:effectExtent l="0" t="0" r="0" b="3810"/>
            <wp:docPr id="141949261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3838015"/>
                    </a:xfrm>
                    <a:prstGeom prst="rect">
                      <a:avLst/>
                    </a:prstGeom>
                    <a:noFill/>
                    <a:ln>
                      <a:noFill/>
                    </a:ln>
                  </pic:spPr>
                </pic:pic>
              </a:graphicData>
            </a:graphic>
          </wp:inline>
        </w:drawing>
      </w:r>
    </w:p>
    <w:p w14:paraId="1B670A12" w14:textId="77777777" w:rsidR="00EB4301" w:rsidRDefault="00EB4301" w:rsidP="00EB4301">
      <w:pPr>
        <w:spacing w:after="240"/>
        <w:jc w:val="center"/>
      </w:pPr>
      <w:r>
        <w:rPr>
          <w:i/>
          <w:iCs/>
          <w:sz w:val="20"/>
          <w:szCs w:val="20"/>
        </w:rPr>
        <w:t>Figura 1a. Diagrama de casos de uso — actor Cliente.</w:t>
      </w:r>
    </w:p>
    <w:p w14:paraId="5AFA11C1" w14:textId="77777777" w:rsidR="00EB4301" w:rsidRDefault="00EB4301" w:rsidP="00EB4301">
      <w:pPr>
        <w:pStyle w:val="Ttulo2"/>
        <w:spacing w:before="240" w:after="120"/>
        <w:rPr>
          <w:rFonts w:eastAsia="Calibri"/>
        </w:rPr>
      </w:pPr>
      <w:bookmarkStart w:id="9" w:name="_Toc242288107"/>
      <w:r>
        <w:rPr>
          <w:rFonts w:eastAsia="Calibri"/>
        </w:rPr>
        <w:lastRenderedPageBreak/>
        <w:t>4.2 Vista del actor Recepcionista</w:t>
      </w:r>
      <w:bookmarkEnd w:id="9"/>
    </w:p>
    <w:p w14:paraId="46880250" w14:textId="77777777" w:rsidR="00EB4301" w:rsidRDefault="00EB4301" w:rsidP="00EB4301">
      <w:pPr>
        <w:spacing w:before="150" w:after="100"/>
        <w:jc w:val="center"/>
        <w:rPr>
          <w:rFonts w:eastAsia="Calibri"/>
        </w:rPr>
      </w:pPr>
      <w:r>
        <w:rPr>
          <w:noProof/>
        </w:rPr>
        <w:drawing>
          <wp:inline distT="0" distB="0" distL="0" distR="0" wp14:anchorId="7DAB6107" wp14:editId="32B657C2">
            <wp:extent cx="4000500" cy="3718044"/>
            <wp:effectExtent l="0" t="0" r="0" b="7620"/>
            <wp:docPr id="182803818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26852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718044"/>
                    </a:xfrm>
                    <a:prstGeom prst="rect">
                      <a:avLst/>
                    </a:prstGeom>
                    <a:noFill/>
                    <a:ln>
                      <a:noFill/>
                    </a:ln>
                  </pic:spPr>
                </pic:pic>
              </a:graphicData>
            </a:graphic>
          </wp:inline>
        </w:drawing>
      </w:r>
    </w:p>
    <w:p w14:paraId="6ACD91CC" w14:textId="77777777" w:rsidR="00EB4301" w:rsidRDefault="00EB4301" w:rsidP="00EB4301">
      <w:pPr>
        <w:spacing w:after="240"/>
        <w:jc w:val="center"/>
      </w:pPr>
      <w:r>
        <w:rPr>
          <w:i/>
          <w:iCs/>
          <w:sz w:val="20"/>
          <w:szCs w:val="20"/>
        </w:rPr>
        <w:t>Figura 1b. Diagrama de casos de uso — actor Recepcionista.</w:t>
      </w:r>
    </w:p>
    <w:p w14:paraId="6B5F3E09" w14:textId="77777777" w:rsidR="00EB4301" w:rsidRDefault="00EB4301" w:rsidP="00EB4301">
      <w:pPr>
        <w:pStyle w:val="Ttulo2"/>
        <w:spacing w:before="240" w:after="120"/>
        <w:rPr>
          <w:rFonts w:eastAsia="Calibri"/>
        </w:rPr>
      </w:pPr>
      <w:bookmarkStart w:id="10" w:name="_Toc242288108"/>
      <w:r>
        <w:rPr>
          <w:rFonts w:eastAsia="Calibri"/>
        </w:rPr>
        <w:lastRenderedPageBreak/>
        <w:t>4.3 Vista del actor Administrador</w:t>
      </w:r>
      <w:bookmarkEnd w:id="10"/>
    </w:p>
    <w:p w14:paraId="3FDBD415" w14:textId="77777777" w:rsidR="00EB4301" w:rsidRDefault="00EB4301" w:rsidP="00EB4301">
      <w:pPr>
        <w:spacing w:before="150" w:after="100"/>
        <w:jc w:val="center"/>
        <w:rPr>
          <w:rFonts w:eastAsia="Calibri"/>
        </w:rPr>
      </w:pPr>
      <w:r>
        <w:rPr>
          <w:noProof/>
        </w:rPr>
        <w:drawing>
          <wp:inline distT="0" distB="0" distL="0" distR="0" wp14:anchorId="18517E07" wp14:editId="095C9023">
            <wp:extent cx="4000500" cy="2892063"/>
            <wp:effectExtent l="0" t="0" r="0" b="7620"/>
            <wp:docPr id="175196399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634287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2892063"/>
                    </a:xfrm>
                    <a:prstGeom prst="rect">
                      <a:avLst/>
                    </a:prstGeom>
                    <a:noFill/>
                    <a:ln>
                      <a:noFill/>
                    </a:ln>
                  </pic:spPr>
                </pic:pic>
              </a:graphicData>
            </a:graphic>
          </wp:inline>
        </w:drawing>
      </w:r>
    </w:p>
    <w:p w14:paraId="6F640A5C" w14:textId="77777777" w:rsidR="00EB4301" w:rsidRDefault="00EB4301" w:rsidP="00EB4301">
      <w:pPr>
        <w:spacing w:after="240"/>
        <w:jc w:val="center"/>
      </w:pPr>
      <w:r>
        <w:rPr>
          <w:i/>
          <w:iCs/>
          <w:sz w:val="20"/>
          <w:szCs w:val="20"/>
        </w:rPr>
        <w:t>Figura 1c. Diagrama de casos de uso — actor Administrador.</w:t>
      </w:r>
    </w:p>
    <w:p w14:paraId="6BEE585E" w14:textId="77777777" w:rsidR="00EB4301" w:rsidRDefault="00EB4301" w:rsidP="00EB4301">
      <w:pPr>
        <w:pStyle w:val="Ttulo2"/>
        <w:spacing w:before="240" w:after="120"/>
        <w:rPr>
          <w:rFonts w:eastAsia="Calibri"/>
        </w:rPr>
      </w:pPr>
      <w:bookmarkStart w:id="11" w:name="_Toc242288109"/>
      <w:r>
        <w:rPr>
          <w:rFonts w:eastAsia="Calibri"/>
        </w:rPr>
        <w:t>4.4 Descripción</w:t>
      </w:r>
      <w:bookmarkEnd w:id="11"/>
    </w:p>
    <w:p w14:paraId="31C0EC2F" w14:textId="77777777" w:rsidR="00EB4301" w:rsidRDefault="00EB4301" w:rsidP="00EB4301">
      <w:pPr>
        <w:spacing w:after="160"/>
        <w:jc w:val="both"/>
        <w:rPr>
          <w:rFonts w:eastAsia="Calibri"/>
        </w:rPr>
      </w:pPr>
      <w:r>
        <w:t>Las tres vistas cubren, en conjunto, los tres actores definidos en la Fase 1 (Cliente, Recepcionista, Administrador) y todos sus casos de uso. Iniciar sesión y Cerrar sesión aparecen en las tres vistas porque los tres roles los usan (RF-15, RF-16); se optó por repetirlos en lugar de introducir un actor abstracto “Usuario”, precisamente para que cada línea de asociación se lea sin ambigüedad dentro de una sola vista.</w:t>
      </w:r>
    </w:p>
    <w:p w14:paraId="51319F6A" w14:textId="77777777" w:rsidR="00EB4301" w:rsidRDefault="00EB4301" w:rsidP="00EB4301">
      <w:pPr>
        <w:pStyle w:val="Ttulo3"/>
        <w:spacing w:before="200" w:after="100"/>
        <w:rPr>
          <w:rFonts w:eastAsia="Calibri"/>
        </w:rPr>
      </w:pPr>
      <w:bookmarkStart w:id="12" w:name="_Toc242288110"/>
      <w:r>
        <w:rPr>
          <w:rFonts w:eastAsia="Calibri"/>
        </w:rPr>
        <w:t>Relaciones &lt;&lt;</w:t>
      </w:r>
      <w:proofErr w:type="spellStart"/>
      <w:r>
        <w:rPr>
          <w:rFonts w:eastAsia="Calibri"/>
        </w:rPr>
        <w:t>include</w:t>
      </w:r>
      <w:proofErr w:type="spellEnd"/>
      <w:r>
        <w:rPr>
          <w:rFonts w:eastAsia="Calibri"/>
        </w:rPr>
        <w:t>&gt;&gt; utilizadas</w:t>
      </w:r>
      <w:bookmarkEnd w:id="12"/>
    </w:p>
    <w:p w14:paraId="77BD8543" w14:textId="77777777" w:rsidR="00EB4301" w:rsidRDefault="00EB4301" w:rsidP="00EB4301">
      <w:pPr>
        <w:pStyle w:val="Prrafodelista"/>
        <w:numPr>
          <w:ilvl w:val="0"/>
          <w:numId w:val="34"/>
        </w:numPr>
        <w:spacing w:after="80" w:line="240" w:lineRule="auto"/>
        <w:contextualSpacing w:val="0"/>
        <w:rPr>
          <w:rFonts w:eastAsia="Calibri"/>
        </w:rPr>
      </w:pPr>
      <w:r>
        <w:t>Crear reserva incluye Consultar disponibilidad: no es posible seleccionar una mesa sin antes conocer cuáles están libres (RF-03 → RF-04).</w:t>
      </w:r>
    </w:p>
    <w:p w14:paraId="3CAE60CA" w14:textId="77777777" w:rsidR="00EB4301" w:rsidRDefault="00EB4301" w:rsidP="00EB4301">
      <w:pPr>
        <w:pStyle w:val="Prrafodelista"/>
        <w:numPr>
          <w:ilvl w:val="0"/>
          <w:numId w:val="34"/>
        </w:numPr>
        <w:spacing w:after="80" w:line="240" w:lineRule="auto"/>
        <w:contextualSpacing w:val="0"/>
      </w:pPr>
      <w:r>
        <w:t>Crear reserva incluye Validar disponibilidad: toda creación exige la verificación segura de cruces de horario descrita en RN-01/RF-09/RF-10.</w:t>
      </w:r>
    </w:p>
    <w:p w14:paraId="08C3EC32" w14:textId="77777777" w:rsidR="00EB4301" w:rsidRDefault="00EB4301" w:rsidP="00EB4301">
      <w:pPr>
        <w:pStyle w:val="Prrafodelista"/>
        <w:numPr>
          <w:ilvl w:val="0"/>
          <w:numId w:val="34"/>
        </w:numPr>
        <w:spacing w:after="80" w:line="240" w:lineRule="auto"/>
        <w:contextualSpacing w:val="0"/>
      </w:pPr>
      <w:r>
        <w:t>Crear reserva incluye Generar notificación: cada reserva creada exitosamente notifica al cliente de forma obligatoria (RF-06).</w:t>
      </w:r>
    </w:p>
    <w:p w14:paraId="5F48E03A" w14:textId="77777777" w:rsidR="00EB4301" w:rsidRDefault="00EB4301" w:rsidP="00EB4301">
      <w:pPr>
        <w:pStyle w:val="Prrafodelista"/>
        <w:numPr>
          <w:ilvl w:val="0"/>
          <w:numId w:val="34"/>
        </w:numPr>
        <w:spacing w:after="80" w:line="240" w:lineRule="auto"/>
        <w:contextualSpacing w:val="0"/>
      </w:pPr>
      <w:r>
        <w:t>Modificar reserva incluye Validar disponibilidad: toda modificación de fecha, hora o personas repite la misma validación que una reserva nueva (RN-09, RF-12).</w:t>
      </w:r>
    </w:p>
    <w:p w14:paraId="09CEF567" w14:textId="77777777" w:rsidR="00EB4301" w:rsidRDefault="00EB4301" w:rsidP="00EB4301">
      <w:pPr>
        <w:pStyle w:val="Prrafodelista"/>
        <w:numPr>
          <w:ilvl w:val="0"/>
          <w:numId w:val="34"/>
        </w:numPr>
        <w:spacing w:after="80" w:line="240" w:lineRule="auto"/>
        <w:contextualSpacing w:val="0"/>
      </w:pPr>
      <w:r>
        <w:lastRenderedPageBreak/>
        <w:t>Confirmar/reubicar reserva incluye Validar disponibilidad: el recepcionista también está sujeto a la regla de no-cruce al reubicar una reserva.</w:t>
      </w:r>
    </w:p>
    <w:p w14:paraId="63A92C35" w14:textId="77777777" w:rsidR="00EB4301" w:rsidRDefault="00EB4301" w:rsidP="00EB4301">
      <w:pPr>
        <w:pStyle w:val="Prrafodelista"/>
        <w:numPr>
          <w:ilvl w:val="0"/>
          <w:numId w:val="34"/>
        </w:numPr>
        <w:spacing w:after="80" w:line="240" w:lineRule="auto"/>
        <w:contextualSpacing w:val="0"/>
      </w:pPr>
      <w:r>
        <w:t>Cancelar reserva incluye Liberar mesa: cancelar siempre libera la mesa para ese horario (RN-07).</w:t>
      </w:r>
    </w:p>
    <w:p w14:paraId="6C11EB81" w14:textId="77777777" w:rsidR="00EB4301" w:rsidRDefault="00EB4301" w:rsidP="00EB4301">
      <w:pPr>
        <w:pStyle w:val="Prrafodelista"/>
        <w:numPr>
          <w:ilvl w:val="0"/>
          <w:numId w:val="34"/>
        </w:numPr>
        <w:spacing w:after="80" w:line="240" w:lineRule="auto"/>
        <w:contextualSpacing w:val="0"/>
      </w:pPr>
      <w:r>
        <w:t>Gestionar roles y permisos incluye Consultar registro de cambios: cada cambio de rol/permiso queda registrado obligatoriamente (RN-12, RF-14).</w:t>
      </w:r>
    </w:p>
    <w:p w14:paraId="0684B68B" w14:textId="77777777" w:rsidR="00EB4301" w:rsidRDefault="00EB4301" w:rsidP="00EB4301">
      <w:pPr>
        <w:pStyle w:val="Ttulo3"/>
        <w:spacing w:before="200" w:after="100"/>
        <w:rPr>
          <w:rFonts w:eastAsia="Calibri"/>
        </w:rPr>
      </w:pPr>
      <w:bookmarkStart w:id="13" w:name="_Toc242288111"/>
      <w:r>
        <w:rPr>
          <w:rFonts w:eastAsia="Calibri"/>
        </w:rPr>
        <w:t>Relación &lt;&lt;</w:t>
      </w:r>
      <w:proofErr w:type="spellStart"/>
      <w:r>
        <w:rPr>
          <w:rFonts w:eastAsia="Calibri"/>
        </w:rPr>
        <w:t>extend</w:t>
      </w:r>
      <w:proofErr w:type="spellEnd"/>
      <w:r>
        <w:rPr>
          <w:rFonts w:eastAsia="Calibri"/>
        </w:rPr>
        <w:t>&gt;&gt; utilizada</w:t>
      </w:r>
      <w:bookmarkEnd w:id="13"/>
    </w:p>
    <w:p w14:paraId="2C5B9D95" w14:textId="77777777" w:rsidR="00EB4301" w:rsidRDefault="00EB4301" w:rsidP="00EB4301">
      <w:pPr>
        <w:pStyle w:val="Prrafodelista"/>
        <w:numPr>
          <w:ilvl w:val="0"/>
          <w:numId w:val="34"/>
        </w:numPr>
        <w:spacing w:after="80" w:line="240" w:lineRule="auto"/>
        <w:contextualSpacing w:val="0"/>
        <w:rPr>
          <w:rFonts w:eastAsia="Calibri"/>
        </w:rPr>
      </w:pPr>
      <w:r>
        <w:t>Recuperar contraseña extiende Iniciar sesión: es un camino opcional que el usuario toma solo si no recuerda sus credenciales (RF-20), no una parte obligatoria del inicio de sesión. Esta relación se repite igual en las tres vistas (Figuras 1a, 1b y 1c), porque la recuperación de acceso no es un privilegio exclusivo del Cliente: cualquier actor que inicia sesión (Cliente, Recepcionista o Administrador) puede olvidar su contraseña.</w:t>
      </w:r>
    </w:p>
    <w:p w14:paraId="51B9219D" w14:textId="77777777" w:rsidR="00EB4301" w:rsidRDefault="00EB4301" w:rsidP="00EB4301">
      <w:pPr>
        <w:spacing w:after="160"/>
        <w:jc w:val="both"/>
      </w:pPr>
      <w:r>
        <w:t>Entre las tres vistas se cubren las 12 historias de usuario de la Fase 1: HU-01 (Registrarse), HU-02 (Gestionar mesas), HU-03 (Consultar disponibilidad), HU-04 (Crear reserva), HU-05 (Panel de reservas del día / Filtrar reservas), HU-06 (Validar disponibilidad), HU-07 (Modificar/Cancelar reserva), HU-08 (Gestionar roles y permisos), HU-09 (Iniciar/Cerrar sesión), HU-10 (Actualizar perfil), HU-11 (Consultar historial) y HU-12 (Buscar cliente).</w:t>
      </w:r>
    </w:p>
    <w:p w14:paraId="464B5EA0" w14:textId="77777777" w:rsidR="00EB4301" w:rsidRDefault="00EB4301" w:rsidP="00EB4301">
      <w:pPr>
        <w:spacing w:after="160"/>
        <w:jc w:val="both"/>
      </w:pPr>
      <w:r>
        <w:t>Nota de alcance — Configurar parámetros del restaurante: este caso de uso del actor Administrador (Figura 1c) no corresponde a ninguna historia de usuario ni requerimiento funcional formal de las Fases 1 y 2; no existe una HU ni una RF que lo respalden explícitamente. Se deriva únicamente de la descripción general del actor Administrador en la Fase 1 (sección 3), donde se menciona que este “configura los parámetros generales del restaurante (horarios, número de mesas)”. Al igual que “Generar reportes” (sección 7.11), se documenta como una extensión razonable del rol de Administrador, sujeta a aprobación como cambio del proyecto (RT-05), y no como una funcionalidad ya formalizada en el MVP.</w:t>
      </w:r>
    </w:p>
    <w:p w14:paraId="5479EAC1" w14:textId="77777777" w:rsidR="00EB4301" w:rsidRPr="00822BF6" w:rsidRDefault="00EB4301" w:rsidP="00EB4301">
      <w:pPr>
        <w:pStyle w:val="Ttulo1"/>
      </w:pPr>
      <w:bookmarkStart w:id="14" w:name="_Toc242288112"/>
      <w:r>
        <w:rPr>
          <w:rFonts w:eastAsia="Calibri"/>
        </w:rPr>
        <w:lastRenderedPageBreak/>
        <w:t>5. Diagrama de Clases</w:t>
      </w:r>
      <w:bookmarkEnd w:id="14"/>
    </w:p>
    <w:p w14:paraId="642FC4A7" w14:textId="77777777" w:rsidR="00EB4301" w:rsidRDefault="00EB4301" w:rsidP="00EB4301">
      <w:pPr>
        <w:spacing w:before="150" w:after="100"/>
        <w:jc w:val="center"/>
        <w:rPr>
          <w:rFonts w:eastAsia="Calibri"/>
        </w:rPr>
      </w:pPr>
      <w:r>
        <w:rPr>
          <w:noProof/>
        </w:rPr>
        <w:drawing>
          <wp:inline distT="0" distB="0" distL="0" distR="0" wp14:anchorId="3F124E08" wp14:editId="3C484F0A">
            <wp:extent cx="5334000" cy="2727960"/>
            <wp:effectExtent l="0" t="0" r="0" b="0"/>
            <wp:docPr id="192085430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825859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0" cy="2727960"/>
                    </a:xfrm>
                    <a:prstGeom prst="rect">
                      <a:avLst/>
                    </a:prstGeom>
                    <a:noFill/>
                    <a:ln>
                      <a:noFill/>
                    </a:ln>
                  </pic:spPr>
                </pic:pic>
              </a:graphicData>
            </a:graphic>
          </wp:inline>
        </w:drawing>
      </w:r>
    </w:p>
    <w:p w14:paraId="17983301" w14:textId="77777777" w:rsidR="00EB4301" w:rsidRDefault="00EB4301" w:rsidP="00EB4301">
      <w:pPr>
        <w:spacing w:after="240"/>
        <w:jc w:val="center"/>
      </w:pPr>
      <w:r>
        <w:rPr>
          <w:i/>
          <w:iCs/>
          <w:sz w:val="20"/>
          <w:szCs w:val="20"/>
        </w:rPr>
        <w:t>Figura 2. Diagrama de clases del Sistema de Reservas de Restaurante.</w:t>
      </w:r>
    </w:p>
    <w:p w14:paraId="44E97C43" w14:textId="77777777" w:rsidR="00EB4301" w:rsidRDefault="00EB4301" w:rsidP="00EB4301">
      <w:pPr>
        <w:pStyle w:val="Ttulo2"/>
        <w:spacing w:before="240" w:after="120"/>
        <w:rPr>
          <w:rFonts w:eastAsia="Calibri"/>
        </w:rPr>
      </w:pPr>
      <w:bookmarkStart w:id="15" w:name="_Toc242288113"/>
      <w:r>
        <w:rPr>
          <w:rFonts w:eastAsia="Calibri"/>
        </w:rPr>
        <w:t>5.1 Descripción</w:t>
      </w:r>
      <w:bookmarkEnd w:id="15"/>
    </w:p>
    <w:p w14:paraId="4C50FA72" w14:textId="77777777" w:rsidR="00EB4301" w:rsidRDefault="00EB4301" w:rsidP="00EB4301">
      <w:pPr>
        <w:spacing w:after="160"/>
        <w:jc w:val="both"/>
        <w:rPr>
          <w:rFonts w:eastAsia="Calibri"/>
        </w:rPr>
      </w:pPr>
      <w:r>
        <w:t>La clase abstracta Usuario concentra los atributos y métodos comunes de autenticación (RF-15, RF-16, RF-20). Cliente, Recepcionista y Administrador heredan de Usuario y agregan los métodos propios de sus responsabilidades, evitando duplicar atributos como correo, teléfono o contraseña.</w:t>
      </w:r>
    </w:p>
    <w:p w14:paraId="59A4B4AA" w14:textId="77777777" w:rsidR="00EB4301" w:rsidRDefault="00EB4301" w:rsidP="00EB4301">
      <w:pPr>
        <w:pStyle w:val="Ttulo3"/>
        <w:spacing w:before="200" w:after="100"/>
        <w:rPr>
          <w:rFonts w:eastAsia="Calibri"/>
        </w:rPr>
      </w:pPr>
      <w:bookmarkStart w:id="16" w:name="_Toc242288114"/>
      <w:r>
        <w:rPr>
          <w:rFonts w:eastAsia="Calibri"/>
        </w:rPr>
        <w:t>Relaciones clave</w:t>
      </w:r>
      <w:bookmarkEnd w:id="16"/>
    </w:p>
    <w:p w14:paraId="1EB3C204" w14:textId="77777777" w:rsidR="00EB4301" w:rsidRDefault="00EB4301" w:rsidP="00EB4301">
      <w:pPr>
        <w:pStyle w:val="Prrafodelista"/>
        <w:numPr>
          <w:ilvl w:val="0"/>
          <w:numId w:val="34"/>
        </w:numPr>
        <w:spacing w:after="80" w:line="240" w:lineRule="auto"/>
        <w:contextualSpacing w:val="0"/>
        <w:rPr>
          <w:rFonts w:eastAsia="Calibri"/>
        </w:rPr>
      </w:pPr>
      <w:r>
        <w:t xml:space="preserve">Cliente → Reserva (1 a </w:t>
      </w:r>
      <w:proofErr w:type="gramStart"/>
      <w:r>
        <w:t>0..</w:t>
      </w:r>
      <w:proofErr w:type="gramEnd"/>
      <w:r>
        <w:t>*): un cliente puede realizar muchas reservas a lo largo del tiempo; cada reserva pertenece a un único cliente. Es la base del historial de reservas (HU-11).</w:t>
      </w:r>
    </w:p>
    <w:p w14:paraId="7126C846" w14:textId="77777777" w:rsidR="00EB4301" w:rsidRDefault="00EB4301" w:rsidP="00EB4301">
      <w:pPr>
        <w:pStyle w:val="Prrafodelista"/>
        <w:numPr>
          <w:ilvl w:val="0"/>
          <w:numId w:val="34"/>
        </w:numPr>
        <w:spacing w:after="80" w:line="240" w:lineRule="auto"/>
        <w:contextualSpacing w:val="0"/>
      </w:pPr>
      <w:r>
        <w:t xml:space="preserve">Mesa → Reserva (1 a </w:t>
      </w:r>
      <w:proofErr w:type="gramStart"/>
      <w:r>
        <w:t>0..</w:t>
      </w:r>
      <w:proofErr w:type="gramEnd"/>
      <w:r>
        <w:t>*): una mesa puede tener muchas reservas a lo largo del tiempo, pero el diagrama de secuencia y las reglas de negocio garantizan que nunca existan dos reservas activas simultáneas sobre la misma mesa y horario (RN-01).</w:t>
      </w:r>
    </w:p>
    <w:p w14:paraId="77DE27CD" w14:textId="77777777" w:rsidR="00EB4301" w:rsidRDefault="00EB4301" w:rsidP="00EB4301">
      <w:pPr>
        <w:pStyle w:val="Prrafodelista"/>
        <w:numPr>
          <w:ilvl w:val="0"/>
          <w:numId w:val="34"/>
        </w:numPr>
        <w:spacing w:after="80" w:line="240" w:lineRule="auto"/>
        <w:contextualSpacing w:val="0"/>
      </w:pPr>
      <w:r>
        <w:t xml:space="preserve">Usuario → Rol (1 a </w:t>
      </w:r>
      <w:proofErr w:type="gramStart"/>
      <w:r>
        <w:t>1..</w:t>
      </w:r>
      <w:proofErr w:type="gramEnd"/>
      <w:r>
        <w:t>*) y Rol → Permiso (1 a 0..*, agregación): permiten representar RF-13 (gestión de roles) y RF-14 (permisos asociados a cada rol) sin necesidad de una clase adicional para cada combinación usuario-función.</w:t>
      </w:r>
    </w:p>
    <w:p w14:paraId="20A9E5C6" w14:textId="77777777" w:rsidR="00EB4301" w:rsidRDefault="00EB4301" w:rsidP="00EB4301">
      <w:pPr>
        <w:pStyle w:val="Prrafodelista"/>
        <w:numPr>
          <w:ilvl w:val="0"/>
          <w:numId w:val="34"/>
        </w:numPr>
        <w:spacing w:after="80" w:line="240" w:lineRule="auto"/>
        <w:contextualSpacing w:val="0"/>
      </w:pPr>
      <w:r>
        <w:t xml:space="preserve">Reserva → Notificación (composición 1 a </w:t>
      </w:r>
      <w:proofErr w:type="gramStart"/>
      <w:r>
        <w:t>0..</w:t>
      </w:r>
      <w:proofErr w:type="gramEnd"/>
      <w:r>
        <w:t>1): la notificación depende por completo de la existencia de la reserva que la origina (RF-06); si la reserva se elimina, su notificación no tiene sentido de forma independiente.</w:t>
      </w:r>
    </w:p>
    <w:p w14:paraId="30E0B1F9" w14:textId="77777777" w:rsidR="00EB4301" w:rsidRDefault="00EB4301" w:rsidP="00EB4301">
      <w:pPr>
        <w:pStyle w:val="Prrafodelista"/>
        <w:numPr>
          <w:ilvl w:val="0"/>
          <w:numId w:val="34"/>
        </w:numPr>
        <w:spacing w:after="80" w:line="240" w:lineRule="auto"/>
        <w:contextualSpacing w:val="0"/>
      </w:pPr>
      <w:proofErr w:type="spellStart"/>
      <w:r>
        <w:lastRenderedPageBreak/>
        <w:t>ConfiguracionRestaurante</w:t>
      </w:r>
      <w:proofErr w:type="spellEnd"/>
      <w:r>
        <w:t xml:space="preserve"> → Reserva (1 a </w:t>
      </w:r>
      <w:proofErr w:type="gramStart"/>
      <w:r>
        <w:t>0..</w:t>
      </w:r>
      <w:proofErr w:type="gramEnd"/>
      <w:r>
        <w:t>*): centraliza parámetros como la anticipación mínima (RN-05) y el estado inicial (confirmada o pendiente, RN-06), evitando repetir esta configuración en cada reserva.</w:t>
      </w:r>
    </w:p>
    <w:p w14:paraId="37187D84" w14:textId="77777777" w:rsidR="00EB4301" w:rsidRDefault="00EB4301" w:rsidP="00EB4301">
      <w:pPr>
        <w:spacing w:after="160"/>
        <w:jc w:val="both"/>
      </w:pPr>
      <w:r>
        <w:t xml:space="preserve">Nota de alcance — clase </w:t>
      </w:r>
      <w:proofErr w:type="spellStart"/>
      <w:r>
        <w:t>ConfiguracionRestaurante</w:t>
      </w:r>
      <w:proofErr w:type="spellEnd"/>
      <w:r>
        <w:t xml:space="preserve">: los atributos </w:t>
      </w:r>
      <w:proofErr w:type="spellStart"/>
      <w:r>
        <w:t>horarioApertura</w:t>
      </w:r>
      <w:proofErr w:type="spellEnd"/>
      <w:r>
        <w:t xml:space="preserve">, </w:t>
      </w:r>
      <w:proofErr w:type="spellStart"/>
      <w:r>
        <w:t>horarioCierre</w:t>
      </w:r>
      <w:proofErr w:type="spellEnd"/>
      <w:r>
        <w:t xml:space="preserve"> y </w:t>
      </w:r>
      <w:proofErr w:type="spellStart"/>
      <w:r>
        <w:t>anticipacionMinimaMinutos</w:t>
      </w:r>
      <w:proofErr w:type="spellEnd"/>
      <w:r>
        <w:t xml:space="preserve"> no están formalizados en ninguna HU ni RF de las Fases 1 y 2. Únicamente RN-05 exige respetar “una anticipación mínima configurada” y RN-06 exige un “estado inicial según la configuración del restaurante”, sin definir un mecanismo ni una interfaz para configurarlos. Esta clase se incluye porque el modelo de clases necesita representar de dónde provienen esos valores, y se apoya en la misma mención general del actor Administrador de la Fase 1 (sección 3) usada para el caso de uso “Configurar parámetros del restaurante”. Se documenta, por tanto, como la misma extensión razonable señalada en la sección 4.4, sujeta a aprobación como cambio del proyecto (RT-05).</w:t>
      </w:r>
    </w:p>
    <w:p w14:paraId="4194058C" w14:textId="77777777" w:rsidR="00EB4301" w:rsidRDefault="00EB4301" w:rsidP="00EB4301">
      <w:pPr>
        <w:pStyle w:val="Prrafodelista"/>
        <w:numPr>
          <w:ilvl w:val="0"/>
          <w:numId w:val="34"/>
        </w:numPr>
        <w:spacing w:after="80" w:line="240" w:lineRule="auto"/>
        <w:contextualSpacing w:val="0"/>
      </w:pPr>
      <w:proofErr w:type="spellStart"/>
      <w:r>
        <w:t>RegistroCambio</w:t>
      </w:r>
      <w:proofErr w:type="spellEnd"/>
      <w:r>
        <w:t xml:space="preserve"> asociado a Usuario: materializa RN-12, guardando quién hizo el cambio de rol/permiso, la fecha y la hora, sin necesidad de sobrecargar la clase Rol.</w:t>
      </w:r>
    </w:p>
    <w:p w14:paraId="66A5A878" w14:textId="77777777" w:rsidR="00EB4301" w:rsidRDefault="00EB4301" w:rsidP="00EB4301">
      <w:pPr>
        <w:spacing w:after="160"/>
        <w:jc w:val="both"/>
      </w:pPr>
      <w:r>
        <w:t xml:space="preserve">Los atributos </w:t>
      </w:r>
      <w:proofErr w:type="spellStart"/>
      <w:r>
        <w:t>codigoUnico</w:t>
      </w:r>
      <w:proofErr w:type="spellEnd"/>
      <w:r>
        <w:t xml:space="preserve"> y estado de Reserva, junto con el método </w:t>
      </w:r>
      <w:proofErr w:type="spellStart"/>
      <w:proofErr w:type="gramStart"/>
      <w:r>
        <w:t>validarDisponibilidad</w:t>
      </w:r>
      <w:proofErr w:type="spellEnd"/>
      <w:r>
        <w:t>(</w:t>
      </w:r>
      <w:proofErr w:type="gramEnd"/>
      <w:r>
        <w:t>), son los elementos que permiten entender cómo se evita la duplicación de reservas: toda creación o modificación pasa por este método antes de persistir el cambio, tal como se detalla en el diagrama de secuencia.</w:t>
      </w:r>
    </w:p>
    <w:p w14:paraId="7C3CF0E9" w14:textId="77777777" w:rsidR="00EB4301" w:rsidRDefault="00EB4301" w:rsidP="00EB4301">
      <w:pPr>
        <w:spacing w:after="160"/>
        <w:jc w:val="both"/>
      </w:pPr>
      <w:r>
        <w:t xml:space="preserve">No se crearon clases adicionales para conceptos que ya están cubiertos por atributos o enumeraciones (por ejemplo, </w:t>
      </w:r>
      <w:proofErr w:type="spellStart"/>
      <w:r>
        <w:t>EstadoMesa</w:t>
      </w:r>
      <w:proofErr w:type="spellEnd"/>
      <w:r>
        <w:t xml:space="preserve"> y </w:t>
      </w:r>
      <w:proofErr w:type="spellStart"/>
      <w:r>
        <w:t>EstadoReserva</w:t>
      </w:r>
      <w:proofErr w:type="spellEnd"/>
      <w:r>
        <w:t xml:space="preserve"> se modelan como enumeraciones y no como clases, ya que no tienen comportamiento ni atributos propios), en cumplimiento de la indicación de evitar clases innecesarias.</w:t>
      </w:r>
    </w:p>
    <w:p w14:paraId="48F31B5F" w14:textId="77777777" w:rsidR="00EB4301" w:rsidRPr="00822BF6" w:rsidRDefault="00EB4301" w:rsidP="00EB4301">
      <w:pPr>
        <w:pStyle w:val="Ttulo2"/>
        <w:spacing w:before="240" w:after="120"/>
        <w:rPr>
          <w:rFonts w:eastAsia="Calibri"/>
        </w:rPr>
      </w:pPr>
      <w:bookmarkStart w:id="17" w:name="_Toc242288115"/>
      <w:r>
        <w:rPr>
          <w:rFonts w:eastAsia="Calibri"/>
        </w:rPr>
        <w:t>5.2 Pilares de POO y principios SOLID aplicados</w:t>
      </w:r>
      <w:bookmarkEnd w:id="17"/>
    </w:p>
    <w:p w14:paraId="316DE7C0" w14:textId="77777777" w:rsidR="00EB4301" w:rsidRDefault="00EB4301" w:rsidP="00EB4301">
      <w:pPr>
        <w:spacing w:after="160"/>
        <w:jc w:val="both"/>
      </w:pPr>
      <w:r>
        <w:t>El diagrama de clases de la sección 5 es un modelo de dominio puro (no mezcla capas de arquitectura como controladores o servicios), lo que permite evaluar directamente la aplicación de los pilares de la programación orientada a objetos:</w:t>
      </w:r>
    </w:p>
    <w:p w14:paraId="60607B3A" w14:textId="77777777" w:rsidR="00EB4301" w:rsidRDefault="00EB4301" w:rsidP="00EB4301">
      <w:pPr>
        <w:pStyle w:val="Prrafodelista"/>
        <w:numPr>
          <w:ilvl w:val="0"/>
          <w:numId w:val="34"/>
        </w:numPr>
        <w:spacing w:after="80" w:line="240" w:lineRule="auto"/>
        <w:contextualSpacing w:val="0"/>
        <w:rPr>
          <w:rFonts w:eastAsia="Calibri"/>
        </w:rPr>
      </w:pPr>
      <w:r>
        <w:lastRenderedPageBreak/>
        <w:t xml:space="preserve">Abstracción: la clase abstracta Usuario define el contrato común de autenticación sin asumir un rol concreto; Reserva expone </w:t>
      </w:r>
      <w:proofErr w:type="spellStart"/>
      <w:proofErr w:type="gramStart"/>
      <w:r>
        <w:t>validarDisponibilidad</w:t>
      </w:r>
      <w:proofErr w:type="spellEnd"/>
      <w:r>
        <w:t>(</w:t>
      </w:r>
      <w:proofErr w:type="gramEnd"/>
      <w:r>
        <w:t>) como la abstracción de la regla de negocio RN-01, ocultando su implementación.</w:t>
      </w:r>
    </w:p>
    <w:p w14:paraId="70644F09" w14:textId="77777777" w:rsidR="00EB4301" w:rsidRDefault="00EB4301" w:rsidP="00EB4301">
      <w:pPr>
        <w:pStyle w:val="Prrafodelista"/>
        <w:numPr>
          <w:ilvl w:val="0"/>
          <w:numId w:val="34"/>
        </w:numPr>
        <w:spacing w:after="80" w:line="240" w:lineRule="auto"/>
        <w:contextualSpacing w:val="0"/>
        <w:rPr>
          <w:rFonts w:eastAsia="Calibri"/>
        </w:rPr>
      </w:pPr>
      <w:r>
        <w:t xml:space="preserve">Encapsulamiento: todos los atributos son protegidos (#) o privados (-) y solo se exponen mediante métodos públicos (por ejemplo, </w:t>
      </w:r>
      <w:proofErr w:type="spellStart"/>
      <w:proofErr w:type="gramStart"/>
      <w:r>
        <w:t>generarCodigoUnico</w:t>
      </w:r>
      <w:proofErr w:type="spellEnd"/>
      <w:r>
        <w:t>(</w:t>
      </w:r>
      <w:proofErr w:type="gramEnd"/>
      <w:r>
        <w:t xml:space="preserve">) en lugar de permitir asignar </w:t>
      </w:r>
      <w:proofErr w:type="spellStart"/>
      <w:r>
        <w:t>codigoUnico</w:t>
      </w:r>
      <w:proofErr w:type="spellEnd"/>
      <w:r>
        <w:t xml:space="preserve"> directamente).</w:t>
      </w:r>
    </w:p>
    <w:p w14:paraId="53390CD8" w14:textId="77777777" w:rsidR="00EB4301" w:rsidRDefault="00EB4301" w:rsidP="00EB4301">
      <w:pPr>
        <w:pStyle w:val="Prrafodelista"/>
        <w:numPr>
          <w:ilvl w:val="0"/>
          <w:numId w:val="34"/>
        </w:numPr>
        <w:spacing w:after="80" w:line="240" w:lineRule="auto"/>
        <w:contextualSpacing w:val="0"/>
        <w:rPr>
          <w:rFonts w:eastAsia="Calibri"/>
        </w:rPr>
      </w:pPr>
      <w:r>
        <w:t>Herencia: Cliente, Recepcionista y Administrador heredan de Usuario y reutilizan sus atributos y métodos de autenticación, evitando duplicación de código.</w:t>
      </w:r>
    </w:p>
    <w:p w14:paraId="4EAEAEFB" w14:textId="77777777" w:rsidR="00EB4301" w:rsidRDefault="00EB4301" w:rsidP="00EB4301">
      <w:pPr>
        <w:pStyle w:val="Prrafodelista"/>
        <w:numPr>
          <w:ilvl w:val="0"/>
          <w:numId w:val="34"/>
        </w:numPr>
        <w:spacing w:after="80" w:line="240" w:lineRule="auto"/>
        <w:contextualSpacing w:val="0"/>
        <w:rPr>
          <w:rFonts w:eastAsia="Calibri"/>
        </w:rPr>
      </w:pPr>
      <w:r>
        <w:t xml:space="preserve">Polimorfismo: evidenciado de forma parcial. Las tres subclases de Usuario no sobrescriben ningún método heredado con comportamiento propio en el diagrama actual; si se requiere evidenciarlo de forma explícita, se recomienda declarar un método como </w:t>
      </w:r>
      <w:proofErr w:type="spellStart"/>
      <w:proofErr w:type="gramStart"/>
      <w:r>
        <w:t>obtenerPermisosPorDefecto</w:t>
      </w:r>
      <w:proofErr w:type="spellEnd"/>
      <w:r>
        <w:t>(</w:t>
      </w:r>
      <w:proofErr w:type="gramEnd"/>
      <w:r>
        <w:t>) en Usuario y sobrescribirlo en cada subclase.</w:t>
      </w:r>
    </w:p>
    <w:p w14:paraId="1E7BBE55" w14:textId="77777777" w:rsidR="00EB4301" w:rsidRDefault="00EB4301" w:rsidP="00EB4301">
      <w:pPr>
        <w:spacing w:after="160"/>
        <w:jc w:val="both"/>
      </w:pPr>
      <w:r>
        <w:t>En cuanto a los principios SOLID, el diagrama evidencia claramente algunos y deja otros como mejoras pendientes, sin pretender forzar su aplicación donde no corresponde:</w:t>
      </w:r>
    </w:p>
    <w:p w14:paraId="0C4192FB" w14:textId="77777777" w:rsidR="00EB4301" w:rsidRDefault="00EB4301" w:rsidP="00EB4301">
      <w:pPr>
        <w:pStyle w:val="Prrafodelista"/>
        <w:numPr>
          <w:ilvl w:val="0"/>
          <w:numId w:val="34"/>
        </w:numPr>
        <w:spacing w:after="80" w:line="240" w:lineRule="auto"/>
        <w:contextualSpacing w:val="0"/>
        <w:rPr>
          <w:rFonts w:eastAsia="Calibri"/>
        </w:rPr>
      </w:pPr>
      <w:r>
        <w:t xml:space="preserve">Responsabilidad única (SRP): cada clase tiene una única razón de cambio — Usuario gestiona identidad y sesión, Reserva gestiona el ciclo de vida de la reserva, </w:t>
      </w:r>
      <w:proofErr w:type="spellStart"/>
      <w:r>
        <w:t>Notificacion</w:t>
      </w:r>
      <w:proofErr w:type="spellEnd"/>
      <w:r>
        <w:t xml:space="preserve"> gestiona el envío de mensajes y </w:t>
      </w:r>
      <w:proofErr w:type="spellStart"/>
      <w:r>
        <w:t>RegistroCambio</w:t>
      </w:r>
      <w:proofErr w:type="spellEnd"/>
      <w:r>
        <w:t xml:space="preserve"> gestiona la auditoría.</w:t>
      </w:r>
    </w:p>
    <w:p w14:paraId="4AB06154" w14:textId="77777777" w:rsidR="00EB4301" w:rsidRDefault="00EB4301" w:rsidP="00EB4301">
      <w:pPr>
        <w:pStyle w:val="Prrafodelista"/>
        <w:numPr>
          <w:ilvl w:val="0"/>
          <w:numId w:val="34"/>
        </w:numPr>
        <w:spacing w:after="80" w:line="240" w:lineRule="auto"/>
        <w:contextualSpacing w:val="0"/>
        <w:rPr>
          <w:rFonts w:eastAsia="Calibri"/>
        </w:rPr>
      </w:pPr>
      <w:r>
        <w:t xml:space="preserve">Sustitución de </w:t>
      </w:r>
      <w:proofErr w:type="spellStart"/>
      <w:r>
        <w:t>Liskov</w:t>
      </w:r>
      <w:proofErr w:type="spellEnd"/>
      <w:r>
        <w:t xml:space="preserve"> (LSP): Cliente, Recepcionista y Administrador pueden usarse en cualquier lugar donde se espera un Usuario sin alterar el comportamiento esperado (por ejemplo, </w:t>
      </w:r>
      <w:proofErr w:type="gramStart"/>
      <w:r>
        <w:t>autenticar(</w:t>
      </w:r>
      <w:proofErr w:type="gramEnd"/>
      <w:r>
        <w:t>)).</w:t>
      </w:r>
    </w:p>
    <w:p w14:paraId="6B92AB8E" w14:textId="77777777" w:rsidR="00EB4301" w:rsidRDefault="00EB4301" w:rsidP="00EB4301">
      <w:pPr>
        <w:pStyle w:val="Prrafodelista"/>
        <w:numPr>
          <w:ilvl w:val="0"/>
          <w:numId w:val="34"/>
        </w:numPr>
        <w:spacing w:after="80" w:line="240" w:lineRule="auto"/>
        <w:contextualSpacing w:val="0"/>
        <w:rPr>
          <w:rFonts w:eastAsia="Calibri"/>
        </w:rPr>
      </w:pPr>
      <w:r>
        <w:t>Abierto/Cerrado (OCP): parcialmente evidenciado por la herencia (un nuevo tipo de usuario podría agregarse extendiendo Usuario sin modificarlo), aunque el diagrama no introduce una interfaz o clase abstracta para las reglas de validación que permita extenderlas sin modificar Reserva.</w:t>
      </w:r>
    </w:p>
    <w:p w14:paraId="74CC50D5" w14:textId="77777777" w:rsidR="00EB4301" w:rsidRDefault="00EB4301" w:rsidP="00EB4301">
      <w:pPr>
        <w:pStyle w:val="Prrafodelista"/>
        <w:numPr>
          <w:ilvl w:val="0"/>
          <w:numId w:val="34"/>
        </w:numPr>
        <w:spacing w:after="80" w:line="240" w:lineRule="auto"/>
        <w:contextualSpacing w:val="0"/>
        <w:rPr>
          <w:rFonts w:eastAsia="Calibri"/>
        </w:rPr>
      </w:pPr>
      <w:r>
        <w:t xml:space="preserve">Segregación de interfaces (ISP) e Inversión de dependencias (DIP): no están representados porque el diagrama no define interfaces; Reserva depende directamente de su propia lógica de validación en lugar de una abstracción como </w:t>
      </w:r>
      <w:proofErr w:type="spellStart"/>
      <w:r>
        <w:t>IValidadorDisponibilidad</w:t>
      </w:r>
      <w:proofErr w:type="spellEnd"/>
      <w:r>
        <w:t>. Esto es razonable para el nivel de un modelo de dominio de esta fase, pero se deja como mejora explícita para una fase de diseño más detallada si el instructor lo solicita.</w:t>
      </w:r>
    </w:p>
    <w:p w14:paraId="5D45EB18" w14:textId="77777777" w:rsidR="00EB4301" w:rsidRPr="00822BF6" w:rsidRDefault="00EB4301" w:rsidP="00EB4301">
      <w:pPr>
        <w:pStyle w:val="Ttulo1"/>
      </w:pPr>
      <w:r>
        <w:rPr>
          <w:szCs w:val="24"/>
        </w:rPr>
        <w:br w:type="page"/>
      </w:r>
      <w:bookmarkStart w:id="18" w:name="_Toc242288116"/>
      <w:r>
        <w:rPr>
          <w:rFonts w:eastAsia="Calibri"/>
        </w:rPr>
        <w:lastRenderedPageBreak/>
        <w:t>6. Diagrama de Secuencia — Crear una Reserva</w:t>
      </w:r>
      <w:bookmarkEnd w:id="18"/>
    </w:p>
    <w:p w14:paraId="5E58F153" w14:textId="77777777" w:rsidR="00EB4301" w:rsidRDefault="00EB4301" w:rsidP="00EB4301">
      <w:pPr>
        <w:spacing w:before="150" w:after="100"/>
        <w:jc w:val="center"/>
        <w:rPr>
          <w:rFonts w:eastAsia="Calibri"/>
        </w:rPr>
      </w:pPr>
      <w:r>
        <w:rPr>
          <w:noProof/>
        </w:rPr>
        <w:drawing>
          <wp:inline distT="0" distB="0" distL="0" distR="0" wp14:anchorId="3D0D0D12" wp14:editId="38BB4E98">
            <wp:extent cx="5334000" cy="5280660"/>
            <wp:effectExtent l="0" t="0" r="0" b="0"/>
            <wp:docPr id="85118632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67074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4000" cy="5280660"/>
                    </a:xfrm>
                    <a:prstGeom prst="rect">
                      <a:avLst/>
                    </a:prstGeom>
                    <a:noFill/>
                    <a:ln>
                      <a:noFill/>
                    </a:ln>
                  </pic:spPr>
                </pic:pic>
              </a:graphicData>
            </a:graphic>
          </wp:inline>
        </w:drawing>
      </w:r>
    </w:p>
    <w:p w14:paraId="152EF5CA" w14:textId="77777777" w:rsidR="00EB4301" w:rsidRDefault="00EB4301" w:rsidP="00EB4301">
      <w:pPr>
        <w:spacing w:after="240"/>
        <w:jc w:val="center"/>
      </w:pPr>
      <w:r>
        <w:rPr>
          <w:i/>
          <w:iCs/>
          <w:sz w:val="20"/>
          <w:szCs w:val="20"/>
        </w:rPr>
        <w:t>Figura 3. Diagrama de secuencia del proceso “Crear reserva”, incluyendo el escenario de solicitudes simultáneas.</w:t>
      </w:r>
    </w:p>
    <w:p w14:paraId="45980ACB" w14:textId="77777777" w:rsidR="00EB4301" w:rsidRDefault="00EB4301" w:rsidP="00EB4301">
      <w:pPr>
        <w:pStyle w:val="Ttulo2"/>
        <w:spacing w:before="240" w:after="120"/>
        <w:rPr>
          <w:rFonts w:eastAsia="Calibri"/>
        </w:rPr>
      </w:pPr>
      <w:bookmarkStart w:id="19" w:name="_Toc242288117"/>
      <w:r>
        <w:rPr>
          <w:rFonts w:eastAsia="Calibri"/>
        </w:rPr>
        <w:t>6.1 Descripción</w:t>
      </w:r>
      <w:bookmarkEnd w:id="19"/>
    </w:p>
    <w:p w14:paraId="74E2E15D" w14:textId="77777777" w:rsidR="00EB4301" w:rsidRDefault="00EB4301" w:rsidP="00EB4301">
      <w:pPr>
        <w:spacing w:after="160"/>
        <w:jc w:val="both"/>
        <w:rPr>
          <w:rFonts w:eastAsia="Calibri"/>
        </w:rPr>
      </w:pPr>
      <w:r>
        <w:t>El diagrama muestra la interacción entre el Cliente, la Interfaz del Sistema, el Controlador de Reservas, el Servicio de Disponibilidad, la Base de Datos y el Servicio de Notificaciones para el proceso principal de creación de una reserva.</w:t>
      </w:r>
    </w:p>
    <w:p w14:paraId="3EECA1E6" w14:textId="77777777" w:rsidR="00EB4301" w:rsidRDefault="00EB4301" w:rsidP="00EB4301">
      <w:pPr>
        <w:pStyle w:val="Prrafodelista"/>
        <w:numPr>
          <w:ilvl w:val="0"/>
          <w:numId w:val="34"/>
        </w:numPr>
        <w:spacing w:after="80" w:line="240" w:lineRule="auto"/>
        <w:contextualSpacing w:val="0"/>
      </w:pPr>
      <w:r>
        <w:lastRenderedPageBreak/>
        <w:t>El cliente indica fecha, hora y número de personas; el sistema consulta las mesas con capacidad suficiente y descarta las que tengan reservas activas cruzadas (RF-03, RN-02).</w:t>
      </w:r>
    </w:p>
    <w:p w14:paraId="170BCACD" w14:textId="77777777" w:rsidR="00EB4301" w:rsidRDefault="00EB4301" w:rsidP="00EB4301">
      <w:pPr>
        <w:pStyle w:val="Prrafodelista"/>
        <w:numPr>
          <w:ilvl w:val="0"/>
          <w:numId w:val="34"/>
        </w:numPr>
        <w:spacing w:after="80" w:line="240" w:lineRule="auto"/>
        <w:contextualSpacing w:val="0"/>
      </w:pPr>
      <w:r>
        <w:t xml:space="preserve">Un fragmento </w:t>
      </w:r>
      <w:proofErr w:type="spellStart"/>
      <w:r>
        <w:t>alt</w:t>
      </w:r>
      <w:proofErr w:type="spellEnd"/>
      <w:r>
        <w:t xml:space="preserve"> representa la bifurcación: si existe conflicto, se rechaza la operación informando el motivo (RF-09); si no, el cliente elige una mesa.</w:t>
      </w:r>
    </w:p>
    <w:p w14:paraId="3A6FD092" w14:textId="77777777" w:rsidR="00EB4301" w:rsidRDefault="00EB4301" w:rsidP="00EB4301">
      <w:pPr>
        <w:pStyle w:val="Prrafodelista"/>
        <w:numPr>
          <w:ilvl w:val="0"/>
          <w:numId w:val="34"/>
        </w:numPr>
        <w:spacing w:after="80" w:line="240" w:lineRule="auto"/>
        <w:contextualSpacing w:val="0"/>
      </w:pPr>
      <w:r>
        <w:t>Antes de guardar, el Controlador vuelve a pedir al Servicio de Disponibilidad una validación final contra la Base de Datos de forma segura (transacción/bloqueo), tal como exige RF-10, para prevenir condiciones de carrera.</w:t>
      </w:r>
    </w:p>
    <w:p w14:paraId="6EA1506C" w14:textId="77777777" w:rsidR="00EB4301" w:rsidRDefault="00EB4301" w:rsidP="00EB4301">
      <w:pPr>
        <w:pStyle w:val="Prrafodelista"/>
        <w:numPr>
          <w:ilvl w:val="0"/>
          <w:numId w:val="34"/>
        </w:numPr>
        <w:spacing w:after="80" w:line="240" w:lineRule="auto"/>
        <w:contextualSpacing w:val="0"/>
      </w:pPr>
      <w:r>
        <w:t>Si la segunda validación falla, se rechaza; si es exitosa, se genera el código único (RF-05), se asigna el estado inicial (RN-06), se actualiza el estado de la mesa y se genera la notificación (RF-06).</w:t>
      </w:r>
    </w:p>
    <w:p w14:paraId="3D9721D7" w14:textId="77777777" w:rsidR="00EB4301" w:rsidRDefault="00EB4301" w:rsidP="00EB4301">
      <w:pPr>
        <w:pStyle w:val="Prrafodelista"/>
        <w:numPr>
          <w:ilvl w:val="0"/>
          <w:numId w:val="34"/>
        </w:numPr>
        <w:spacing w:after="80" w:line="240" w:lineRule="auto"/>
        <w:contextualSpacing w:val="0"/>
      </w:pPr>
      <w:r>
        <w:t>El fragmento final (separado con ==) representa el escenario alternativo exigido: dos clientes intentan reservar la misma mesa y horario al mismo tiempo; gracias a la validación segura en base de datos, solo una transacción queda confirmada y la otra es rechazada por conflicto, cumpliendo RF-10 y RNF-04.</w:t>
      </w:r>
    </w:p>
    <w:p w14:paraId="69FA1071" w14:textId="77777777" w:rsidR="00EB4301" w:rsidRDefault="00EB4301" w:rsidP="00EB4301">
      <w:pPr>
        <w:spacing w:after="160"/>
        <w:jc w:val="both"/>
      </w:pPr>
      <w:r>
        <w:t xml:space="preserve">Todos los participantes de este diagrama corresponden a clases o componentes ya definidos: el Controlador de Reservas orquesta los métodos de la clase Reserva, el Servicio de Disponibilidad implementa </w:t>
      </w:r>
      <w:proofErr w:type="spellStart"/>
      <w:proofErr w:type="gramStart"/>
      <w:r>
        <w:t>estaDisponible</w:t>
      </w:r>
      <w:proofErr w:type="spellEnd"/>
      <w:r>
        <w:t>(</w:t>
      </w:r>
      <w:proofErr w:type="gramEnd"/>
      <w:r>
        <w:t xml:space="preserve">) de Mesa y </w:t>
      </w:r>
      <w:proofErr w:type="spellStart"/>
      <w:r>
        <w:t>validarDisponibilidad</w:t>
      </w:r>
      <w:proofErr w:type="spellEnd"/>
      <w:r>
        <w:t xml:space="preserve">() de Reserva, y el Servicio de Notificaciones ejecuta enviar() de </w:t>
      </w:r>
      <w:proofErr w:type="spellStart"/>
      <w:r>
        <w:t>Notificacion</w:t>
      </w:r>
      <w:proofErr w:type="spellEnd"/>
      <w:r>
        <w:t>.</w:t>
      </w:r>
    </w:p>
    <w:p w14:paraId="3955A900" w14:textId="77777777" w:rsidR="00EB4301" w:rsidRPr="00822BF6" w:rsidRDefault="00EB4301" w:rsidP="00EB4301">
      <w:pPr>
        <w:pStyle w:val="Ttulo1"/>
      </w:pPr>
      <w:bookmarkStart w:id="20" w:name="_Toc242288118"/>
      <w:r>
        <w:rPr>
          <w:rFonts w:eastAsia="Calibri"/>
        </w:rPr>
        <w:t>7. Diagramas de Actividades</w:t>
      </w:r>
      <w:bookmarkEnd w:id="20"/>
    </w:p>
    <w:p w14:paraId="264138B2" w14:textId="77777777" w:rsidR="00EB4301" w:rsidRDefault="00EB4301" w:rsidP="00EB4301">
      <w:pPr>
        <w:spacing w:after="160"/>
        <w:jc w:val="both"/>
        <w:rPr>
          <w:rFonts w:eastAsia="Calibri"/>
        </w:rPr>
      </w:pPr>
      <w:r>
        <w:t>Se elabora un diagrama de actividades por cada proceso principal del sistema, además del correspondiente a “Crear reserva”. Todos comparten la misma notación (inicio, actividades, decisiones y fin) y son coherentes con los requerimientos funcionales, las reglas de negocio y las clases definidas en las secciones anteriores.</w:t>
      </w:r>
    </w:p>
    <w:p w14:paraId="2F28DA62" w14:textId="77777777" w:rsidR="00EB4301" w:rsidRDefault="00EB4301" w:rsidP="00EB4301">
      <w:pPr>
        <w:pStyle w:val="Ttulo2"/>
        <w:spacing w:before="240" w:after="120"/>
        <w:rPr>
          <w:rFonts w:eastAsia="Calibri"/>
        </w:rPr>
      </w:pPr>
      <w:bookmarkStart w:id="21" w:name="_Toc242288119"/>
      <w:r>
        <w:rPr>
          <w:rFonts w:eastAsia="Calibri"/>
        </w:rPr>
        <w:lastRenderedPageBreak/>
        <w:t>7.1 Crear reserva</w:t>
      </w:r>
      <w:bookmarkEnd w:id="21"/>
    </w:p>
    <w:p w14:paraId="4D4EB3A6" w14:textId="77777777" w:rsidR="00EB4301" w:rsidRDefault="00EB4301" w:rsidP="00EB4301">
      <w:pPr>
        <w:spacing w:before="150" w:after="100"/>
        <w:jc w:val="center"/>
        <w:rPr>
          <w:rFonts w:eastAsia="Calibri"/>
        </w:rPr>
      </w:pPr>
      <w:r>
        <w:rPr>
          <w:noProof/>
        </w:rPr>
        <w:drawing>
          <wp:inline distT="0" distB="0" distL="0" distR="0" wp14:anchorId="04C2FC02" wp14:editId="474A8396">
            <wp:extent cx="2278380" cy="5905500"/>
            <wp:effectExtent l="0" t="0" r="7620" b="0"/>
            <wp:docPr id="164238824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7896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8380" cy="5905500"/>
                    </a:xfrm>
                    <a:prstGeom prst="rect">
                      <a:avLst/>
                    </a:prstGeom>
                    <a:noFill/>
                    <a:ln>
                      <a:noFill/>
                    </a:ln>
                  </pic:spPr>
                </pic:pic>
              </a:graphicData>
            </a:graphic>
          </wp:inline>
        </w:drawing>
      </w:r>
    </w:p>
    <w:p w14:paraId="5F4EBD2C" w14:textId="77777777" w:rsidR="00EB4301" w:rsidRDefault="00EB4301" w:rsidP="00EB4301">
      <w:pPr>
        <w:spacing w:after="240"/>
        <w:jc w:val="center"/>
      </w:pPr>
      <w:r>
        <w:rPr>
          <w:i/>
          <w:iCs/>
          <w:sz w:val="20"/>
          <w:szCs w:val="20"/>
        </w:rPr>
        <w:t>Figura 4a. Diagrama de actividades — Crear reserva.</w:t>
      </w:r>
    </w:p>
    <w:p w14:paraId="6ABC20F7" w14:textId="77777777" w:rsidR="00EB4301" w:rsidRDefault="00EB4301" w:rsidP="00EB4301">
      <w:pPr>
        <w:spacing w:after="160"/>
        <w:jc w:val="both"/>
      </w:pPr>
      <w:r>
        <w:t xml:space="preserve">Comienza con el inicio de sesión y el ingreso de los datos de la reserva, y utiliza dos nodos de decisión: si no existen mesas disponibles el flujo termina (RF-03); si la mesa elegida deja de estar disponible en la segunda verificación, el flujo regresa a la consulta de disponibilidad en lugar de </w:t>
      </w:r>
      <w:r>
        <w:lastRenderedPageBreak/>
        <w:t>terminar (RF-10, RN-01). Las actividades finales (crear reserva, asignar código único, asignar estado, actualizar estado de la mesa, enviar notificación y mostrar confirmación) coinciden con los mensajes finales del diagrama de secuencia.</w:t>
      </w:r>
    </w:p>
    <w:p w14:paraId="4E4997B8" w14:textId="77777777" w:rsidR="00EB4301" w:rsidRDefault="00EB4301" w:rsidP="00EB4301">
      <w:pPr>
        <w:pStyle w:val="Ttulo2"/>
        <w:spacing w:before="240" w:after="120"/>
        <w:rPr>
          <w:rFonts w:eastAsia="Calibri"/>
        </w:rPr>
      </w:pPr>
      <w:bookmarkStart w:id="22" w:name="_Toc242288120"/>
      <w:r>
        <w:rPr>
          <w:rFonts w:eastAsia="Calibri"/>
        </w:rPr>
        <w:t>7.2 Iniciar sesión</w:t>
      </w:r>
      <w:bookmarkEnd w:id="22"/>
    </w:p>
    <w:p w14:paraId="784E4E93" w14:textId="77777777" w:rsidR="00EB4301" w:rsidRDefault="00EB4301" w:rsidP="00EB4301">
      <w:pPr>
        <w:spacing w:before="150" w:after="100"/>
        <w:jc w:val="center"/>
        <w:rPr>
          <w:rFonts w:eastAsia="Calibri"/>
        </w:rPr>
      </w:pPr>
      <w:r>
        <w:rPr>
          <w:noProof/>
        </w:rPr>
        <w:drawing>
          <wp:inline distT="0" distB="0" distL="0" distR="0" wp14:anchorId="10A6E770" wp14:editId="6E097446">
            <wp:extent cx="4000500" cy="2598420"/>
            <wp:effectExtent l="0" t="0" r="0" b="0"/>
            <wp:docPr id="174018792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038044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2598420"/>
                    </a:xfrm>
                    <a:prstGeom prst="rect">
                      <a:avLst/>
                    </a:prstGeom>
                    <a:noFill/>
                    <a:ln>
                      <a:noFill/>
                    </a:ln>
                  </pic:spPr>
                </pic:pic>
              </a:graphicData>
            </a:graphic>
          </wp:inline>
        </w:drawing>
      </w:r>
    </w:p>
    <w:p w14:paraId="6F294A58" w14:textId="77777777" w:rsidR="00EB4301" w:rsidRDefault="00EB4301" w:rsidP="00EB4301">
      <w:pPr>
        <w:spacing w:after="240"/>
        <w:jc w:val="center"/>
      </w:pPr>
      <w:r>
        <w:rPr>
          <w:i/>
          <w:iCs/>
          <w:sz w:val="20"/>
          <w:szCs w:val="20"/>
        </w:rPr>
        <w:t>Figura 4b. Diagrama de actividades — Iniciar sesión.</w:t>
      </w:r>
    </w:p>
    <w:p w14:paraId="1E16165F" w14:textId="77777777" w:rsidR="00EB4301" w:rsidRDefault="00EB4301" w:rsidP="00EB4301">
      <w:pPr>
        <w:spacing w:after="160"/>
        <w:jc w:val="both"/>
      </w:pPr>
      <w:r>
        <w:t>Representa RF-15 y RN-13: si las credenciales son incorrectas se incrementa el contador de intentos fallidos y, al superar el límite, se bloquea temporalmente el acceso (HU-09). Si son correctas, se crea la sesión, se identifica el rol y se redirige al panel correspondiente.</w:t>
      </w:r>
    </w:p>
    <w:p w14:paraId="5064EC7D" w14:textId="77777777" w:rsidR="00EB4301" w:rsidRDefault="00EB4301" w:rsidP="00EB4301">
      <w:pPr>
        <w:pStyle w:val="Ttulo2"/>
        <w:spacing w:before="240" w:after="120"/>
        <w:rPr>
          <w:rFonts w:eastAsia="Calibri"/>
        </w:rPr>
      </w:pPr>
      <w:bookmarkStart w:id="23" w:name="_Toc242288121"/>
      <w:r>
        <w:rPr>
          <w:rFonts w:eastAsia="Calibri"/>
        </w:rPr>
        <w:lastRenderedPageBreak/>
        <w:t>7.3 Registrarse</w:t>
      </w:r>
      <w:bookmarkEnd w:id="23"/>
    </w:p>
    <w:p w14:paraId="4AD1572B" w14:textId="77777777" w:rsidR="00EB4301" w:rsidRDefault="00EB4301" w:rsidP="00EB4301">
      <w:pPr>
        <w:spacing w:before="150" w:after="100"/>
        <w:jc w:val="center"/>
        <w:rPr>
          <w:rFonts w:eastAsia="Calibri"/>
        </w:rPr>
      </w:pPr>
      <w:r>
        <w:rPr>
          <w:noProof/>
        </w:rPr>
        <w:drawing>
          <wp:inline distT="0" distB="0" distL="0" distR="0" wp14:anchorId="7BBE914B" wp14:editId="58D8F1CA">
            <wp:extent cx="2857500" cy="5212080"/>
            <wp:effectExtent l="0" t="0" r="0" b="7620"/>
            <wp:docPr id="31347767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64722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5212080"/>
                    </a:xfrm>
                    <a:prstGeom prst="rect">
                      <a:avLst/>
                    </a:prstGeom>
                    <a:noFill/>
                    <a:ln>
                      <a:noFill/>
                    </a:ln>
                  </pic:spPr>
                </pic:pic>
              </a:graphicData>
            </a:graphic>
          </wp:inline>
        </w:drawing>
      </w:r>
    </w:p>
    <w:p w14:paraId="5C09EBB4" w14:textId="77777777" w:rsidR="00EB4301" w:rsidRDefault="00EB4301" w:rsidP="00EB4301">
      <w:pPr>
        <w:spacing w:after="240"/>
        <w:jc w:val="center"/>
      </w:pPr>
      <w:r>
        <w:rPr>
          <w:i/>
          <w:iCs/>
          <w:sz w:val="20"/>
          <w:szCs w:val="20"/>
        </w:rPr>
        <w:t>Figura 4c. Diagrama de actividades — Registrarse.</w:t>
      </w:r>
    </w:p>
    <w:p w14:paraId="03A4457D" w14:textId="77777777" w:rsidR="00EB4301" w:rsidRDefault="00EB4301" w:rsidP="00EB4301">
      <w:pPr>
        <w:spacing w:after="160"/>
        <w:jc w:val="both"/>
      </w:pPr>
      <w:r>
        <w:t>Materializa HU-01/RF-01: valida que nombre, teléfono y correo estén completos y, antes de crear el cliente, verifica que el teléfono y el correo no dupliquen un registro existente (RN-04).</w:t>
      </w:r>
    </w:p>
    <w:p w14:paraId="500A91DE" w14:textId="77777777" w:rsidR="00EB4301" w:rsidRDefault="00EB4301" w:rsidP="00EB4301">
      <w:pPr>
        <w:pStyle w:val="Ttulo2"/>
        <w:spacing w:before="240" w:after="120"/>
        <w:rPr>
          <w:rFonts w:eastAsia="Calibri"/>
        </w:rPr>
      </w:pPr>
      <w:bookmarkStart w:id="24" w:name="_Toc242288122"/>
      <w:r>
        <w:rPr>
          <w:rFonts w:eastAsia="Calibri"/>
        </w:rPr>
        <w:lastRenderedPageBreak/>
        <w:t>7.4 Recuperar / cambiar contraseña</w:t>
      </w:r>
      <w:bookmarkEnd w:id="24"/>
    </w:p>
    <w:p w14:paraId="408ADA19" w14:textId="77777777" w:rsidR="00EB4301" w:rsidRDefault="00EB4301" w:rsidP="00EB4301">
      <w:pPr>
        <w:spacing w:before="150" w:after="100"/>
        <w:jc w:val="center"/>
        <w:rPr>
          <w:rFonts w:eastAsia="Calibri"/>
        </w:rPr>
      </w:pPr>
      <w:r>
        <w:rPr>
          <w:noProof/>
        </w:rPr>
        <w:drawing>
          <wp:inline distT="0" distB="0" distL="0" distR="0" wp14:anchorId="15C0C2DA" wp14:editId="1EFFF153">
            <wp:extent cx="3810000" cy="4587240"/>
            <wp:effectExtent l="0" t="0" r="0" b="3810"/>
            <wp:docPr id="18413940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99859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4587240"/>
                    </a:xfrm>
                    <a:prstGeom prst="rect">
                      <a:avLst/>
                    </a:prstGeom>
                    <a:noFill/>
                    <a:ln>
                      <a:noFill/>
                    </a:ln>
                  </pic:spPr>
                </pic:pic>
              </a:graphicData>
            </a:graphic>
          </wp:inline>
        </w:drawing>
      </w:r>
    </w:p>
    <w:p w14:paraId="29DDD2DD" w14:textId="77777777" w:rsidR="00EB4301" w:rsidRDefault="00EB4301" w:rsidP="00EB4301">
      <w:pPr>
        <w:spacing w:after="240"/>
        <w:jc w:val="center"/>
      </w:pPr>
      <w:r>
        <w:rPr>
          <w:i/>
          <w:iCs/>
          <w:sz w:val="20"/>
          <w:szCs w:val="20"/>
        </w:rPr>
        <w:t>Figura 4d. Diagrama de actividades — Recuperar/cambiar contraseña.</w:t>
      </w:r>
    </w:p>
    <w:p w14:paraId="3DEF43B3" w14:textId="77777777" w:rsidR="00EB4301" w:rsidRDefault="00EB4301" w:rsidP="00EB4301">
      <w:pPr>
        <w:spacing w:after="160"/>
        <w:jc w:val="both"/>
      </w:pPr>
      <w:r>
        <w:t>Corresponde a RF-20: el sistema verifica la identidad del usuario sin confirmar explícitamente si el dato existe (por seguridad), genera un mecanismo temporal de restablecimiento, y solo tras validar la nueva contraseña se restaura el acceso a la cuenta.</w:t>
      </w:r>
    </w:p>
    <w:p w14:paraId="1F04F495" w14:textId="77777777" w:rsidR="00EB4301" w:rsidRDefault="00EB4301" w:rsidP="00EB4301">
      <w:pPr>
        <w:pStyle w:val="Ttulo2"/>
        <w:spacing w:before="240" w:after="120"/>
        <w:rPr>
          <w:rFonts w:eastAsia="Calibri"/>
        </w:rPr>
      </w:pPr>
      <w:bookmarkStart w:id="25" w:name="_Toc242288123"/>
      <w:r>
        <w:rPr>
          <w:rFonts w:eastAsia="Calibri"/>
        </w:rPr>
        <w:lastRenderedPageBreak/>
        <w:t>7.5 Consultar disponibilidad</w:t>
      </w:r>
      <w:bookmarkEnd w:id="25"/>
    </w:p>
    <w:p w14:paraId="1C27C7B5" w14:textId="77777777" w:rsidR="00EB4301" w:rsidRDefault="00EB4301" w:rsidP="00EB4301">
      <w:pPr>
        <w:spacing w:before="150" w:after="100"/>
        <w:jc w:val="center"/>
        <w:rPr>
          <w:rFonts w:eastAsia="Calibri"/>
        </w:rPr>
      </w:pPr>
      <w:r>
        <w:rPr>
          <w:noProof/>
        </w:rPr>
        <w:drawing>
          <wp:inline distT="0" distB="0" distL="0" distR="0" wp14:anchorId="5BD9C59B" wp14:editId="4C7EBDF3">
            <wp:extent cx="3238500" cy="3649980"/>
            <wp:effectExtent l="0" t="0" r="0" b="7620"/>
            <wp:docPr id="32008882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43202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8500" cy="3649980"/>
                    </a:xfrm>
                    <a:prstGeom prst="rect">
                      <a:avLst/>
                    </a:prstGeom>
                    <a:noFill/>
                    <a:ln>
                      <a:noFill/>
                    </a:ln>
                  </pic:spPr>
                </pic:pic>
              </a:graphicData>
            </a:graphic>
          </wp:inline>
        </w:drawing>
      </w:r>
    </w:p>
    <w:p w14:paraId="3D251A7C" w14:textId="77777777" w:rsidR="00EB4301" w:rsidRDefault="00EB4301" w:rsidP="00EB4301">
      <w:pPr>
        <w:spacing w:after="240"/>
        <w:jc w:val="center"/>
      </w:pPr>
      <w:r>
        <w:rPr>
          <w:i/>
          <w:iCs/>
          <w:sz w:val="20"/>
          <w:szCs w:val="20"/>
        </w:rPr>
        <w:t>Figura 4e. Diagrama de actividades — Consultar disponibilidad.</w:t>
      </w:r>
    </w:p>
    <w:p w14:paraId="5375D592" w14:textId="77777777" w:rsidR="00EB4301" w:rsidRDefault="00EB4301" w:rsidP="00EB4301">
      <w:pPr>
        <w:spacing w:after="160"/>
        <w:jc w:val="both"/>
      </w:pPr>
      <w:r>
        <w:t>Refleja RF-03 y RN-02: primero se filtran las mesas por capacidad suficiente y luego se excluyen las que tengan reservas activas cruzadas con el horario consultado, mostrando el resultado en tiempo real.</w:t>
      </w:r>
    </w:p>
    <w:p w14:paraId="6A8F29AA" w14:textId="77777777" w:rsidR="00EB4301" w:rsidRDefault="00EB4301" w:rsidP="00EB4301">
      <w:pPr>
        <w:pStyle w:val="Ttulo2"/>
        <w:spacing w:before="240" w:after="120"/>
        <w:rPr>
          <w:rFonts w:eastAsia="Calibri"/>
        </w:rPr>
      </w:pPr>
      <w:bookmarkStart w:id="26" w:name="_Toc242288124"/>
      <w:r>
        <w:rPr>
          <w:rFonts w:eastAsia="Calibri"/>
        </w:rPr>
        <w:lastRenderedPageBreak/>
        <w:t>7.6 Modificar reserva</w:t>
      </w:r>
      <w:bookmarkEnd w:id="26"/>
    </w:p>
    <w:p w14:paraId="113E409E" w14:textId="77777777" w:rsidR="00EB4301" w:rsidRDefault="00EB4301" w:rsidP="00EB4301">
      <w:pPr>
        <w:spacing w:before="150" w:after="100"/>
        <w:jc w:val="center"/>
        <w:rPr>
          <w:rFonts w:eastAsia="Calibri"/>
        </w:rPr>
      </w:pPr>
      <w:r>
        <w:rPr>
          <w:noProof/>
        </w:rPr>
        <w:drawing>
          <wp:inline distT="0" distB="0" distL="0" distR="0" wp14:anchorId="3549E9AC" wp14:editId="6F962F84">
            <wp:extent cx="2659380" cy="4381500"/>
            <wp:effectExtent l="0" t="0" r="7620" b="0"/>
            <wp:docPr id="197145115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431695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9380" cy="4381500"/>
                    </a:xfrm>
                    <a:prstGeom prst="rect">
                      <a:avLst/>
                    </a:prstGeom>
                    <a:noFill/>
                    <a:ln>
                      <a:noFill/>
                    </a:ln>
                  </pic:spPr>
                </pic:pic>
              </a:graphicData>
            </a:graphic>
          </wp:inline>
        </w:drawing>
      </w:r>
    </w:p>
    <w:p w14:paraId="1C41A96B" w14:textId="77777777" w:rsidR="00EB4301" w:rsidRDefault="00EB4301" w:rsidP="00EB4301">
      <w:pPr>
        <w:spacing w:after="240"/>
        <w:jc w:val="center"/>
      </w:pPr>
      <w:r>
        <w:rPr>
          <w:i/>
          <w:iCs/>
          <w:sz w:val="20"/>
          <w:szCs w:val="20"/>
        </w:rPr>
        <w:t>Figura 4f. Diagrama de actividades — Modificar reserva.</w:t>
      </w:r>
    </w:p>
    <w:p w14:paraId="1E0D344E" w14:textId="77777777" w:rsidR="00EB4301" w:rsidRDefault="00EB4301" w:rsidP="00EB4301">
      <w:pPr>
        <w:spacing w:after="160"/>
        <w:jc w:val="both"/>
      </w:pPr>
      <w:r>
        <w:t>Aplica RN-09 y RN-10: el cliente solo puede modificar sus propias reservas, y toda modificación de fecha, hora o número de personas repite la misma validación de disponibilidad que una reserva nueva (RF-12), conservando el código único.</w:t>
      </w:r>
    </w:p>
    <w:p w14:paraId="7B9C6448" w14:textId="77777777" w:rsidR="00EB4301" w:rsidRDefault="00EB4301" w:rsidP="00EB4301">
      <w:pPr>
        <w:pStyle w:val="Ttulo2"/>
        <w:spacing w:before="240" w:after="120"/>
        <w:rPr>
          <w:rFonts w:eastAsia="Calibri"/>
        </w:rPr>
      </w:pPr>
      <w:bookmarkStart w:id="27" w:name="_Toc242288125"/>
      <w:r>
        <w:rPr>
          <w:rFonts w:eastAsia="Calibri"/>
        </w:rPr>
        <w:lastRenderedPageBreak/>
        <w:t>7.7 Cancelar reserva</w:t>
      </w:r>
      <w:bookmarkEnd w:id="27"/>
    </w:p>
    <w:p w14:paraId="39C01717" w14:textId="77777777" w:rsidR="00EB4301" w:rsidRDefault="00EB4301" w:rsidP="00EB4301">
      <w:pPr>
        <w:spacing w:before="150" w:after="100"/>
        <w:jc w:val="center"/>
        <w:rPr>
          <w:rFonts w:eastAsia="Calibri"/>
        </w:rPr>
      </w:pPr>
      <w:r>
        <w:rPr>
          <w:noProof/>
        </w:rPr>
        <w:drawing>
          <wp:inline distT="0" distB="0" distL="0" distR="0" wp14:anchorId="6FA9D875" wp14:editId="61E1E3EF">
            <wp:extent cx="2103120" cy="4381500"/>
            <wp:effectExtent l="0" t="0" r="0" b="0"/>
            <wp:docPr id="204336352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257871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03120" cy="4381500"/>
                    </a:xfrm>
                    <a:prstGeom prst="rect">
                      <a:avLst/>
                    </a:prstGeom>
                    <a:noFill/>
                    <a:ln>
                      <a:noFill/>
                    </a:ln>
                  </pic:spPr>
                </pic:pic>
              </a:graphicData>
            </a:graphic>
          </wp:inline>
        </w:drawing>
      </w:r>
    </w:p>
    <w:p w14:paraId="1942ADCA" w14:textId="77777777" w:rsidR="00EB4301" w:rsidRDefault="00EB4301" w:rsidP="00EB4301">
      <w:pPr>
        <w:spacing w:after="240"/>
        <w:jc w:val="center"/>
      </w:pPr>
      <w:r>
        <w:rPr>
          <w:i/>
          <w:iCs/>
          <w:sz w:val="20"/>
          <w:szCs w:val="20"/>
        </w:rPr>
        <w:t>Figura 4g. Diagrama de actividades — Cancelar reserva.</w:t>
      </w:r>
    </w:p>
    <w:p w14:paraId="2E11EF75" w14:textId="77777777" w:rsidR="00EB4301" w:rsidRDefault="00EB4301" w:rsidP="00EB4301">
      <w:pPr>
        <w:spacing w:after="160"/>
        <w:jc w:val="both"/>
      </w:pPr>
      <w:r>
        <w:t>Representa RF-11, RN-07 y RN-08: al confirmar la cancelación, la reserva pasa a estado Cancelada, se libera la mesa para ese horario, y queda explícito que la reserva no podrá reactivarse directamente, coherente con el diagrama de estados.</w:t>
      </w:r>
    </w:p>
    <w:p w14:paraId="011C2384" w14:textId="77777777" w:rsidR="00EB4301" w:rsidRDefault="00EB4301" w:rsidP="00EB4301">
      <w:pPr>
        <w:pStyle w:val="Ttulo2"/>
        <w:spacing w:before="240" w:after="120"/>
        <w:rPr>
          <w:rFonts w:eastAsia="Calibri"/>
        </w:rPr>
      </w:pPr>
      <w:bookmarkStart w:id="28" w:name="_Toc242288126"/>
      <w:r>
        <w:rPr>
          <w:rFonts w:eastAsia="Calibri"/>
        </w:rPr>
        <w:lastRenderedPageBreak/>
        <w:t>7.8 Gestionar mesas</w:t>
      </w:r>
      <w:bookmarkEnd w:id="28"/>
    </w:p>
    <w:p w14:paraId="2F8B216C" w14:textId="77777777" w:rsidR="00EB4301" w:rsidRDefault="00EB4301" w:rsidP="00EB4301">
      <w:pPr>
        <w:spacing w:before="150" w:after="100"/>
        <w:jc w:val="center"/>
        <w:rPr>
          <w:rFonts w:eastAsia="Calibri"/>
        </w:rPr>
      </w:pPr>
      <w:r>
        <w:rPr>
          <w:noProof/>
        </w:rPr>
        <w:drawing>
          <wp:inline distT="0" distB="0" distL="0" distR="0" wp14:anchorId="31F2232A" wp14:editId="313BC5D8">
            <wp:extent cx="4762500" cy="3459480"/>
            <wp:effectExtent l="0" t="0" r="0" b="7620"/>
            <wp:docPr id="157761405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695793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459480"/>
                    </a:xfrm>
                    <a:prstGeom prst="rect">
                      <a:avLst/>
                    </a:prstGeom>
                    <a:noFill/>
                    <a:ln>
                      <a:noFill/>
                    </a:ln>
                  </pic:spPr>
                </pic:pic>
              </a:graphicData>
            </a:graphic>
          </wp:inline>
        </w:drawing>
      </w:r>
    </w:p>
    <w:p w14:paraId="078DF4FF" w14:textId="77777777" w:rsidR="00EB4301" w:rsidRDefault="00EB4301" w:rsidP="00EB4301">
      <w:pPr>
        <w:spacing w:after="240"/>
        <w:jc w:val="center"/>
      </w:pPr>
      <w:r>
        <w:rPr>
          <w:i/>
          <w:iCs/>
          <w:sz w:val="20"/>
          <w:szCs w:val="20"/>
        </w:rPr>
        <w:t>Figura 4h. Diagrama de actividades — Gestionar mesas.</w:t>
      </w:r>
    </w:p>
    <w:p w14:paraId="6BFC818F" w14:textId="77777777" w:rsidR="00EB4301" w:rsidRDefault="00EB4301" w:rsidP="00EB4301">
      <w:pPr>
        <w:spacing w:after="160"/>
        <w:jc w:val="both"/>
      </w:pPr>
      <w:r>
        <w:t>Cubre RF-02: el recepcionista puede registrar una mesa nueva, validando primero que el número no esté duplicado (RN-03) y luego que la capacidad sea mayor a cero; si cualquiera de las dos validaciones falla, el registro se rechaza explícitamente. También puede editar una mesa existente.</w:t>
      </w:r>
    </w:p>
    <w:p w14:paraId="510345DE" w14:textId="77777777" w:rsidR="00EB4301" w:rsidRDefault="00EB4301" w:rsidP="00EB4301">
      <w:pPr>
        <w:pStyle w:val="Ttulo2"/>
        <w:spacing w:before="240" w:after="120"/>
        <w:rPr>
          <w:rFonts w:eastAsia="Calibri"/>
        </w:rPr>
      </w:pPr>
      <w:bookmarkStart w:id="29" w:name="_Toc242288127"/>
      <w:r>
        <w:rPr>
          <w:rFonts w:eastAsia="Calibri"/>
        </w:rPr>
        <w:lastRenderedPageBreak/>
        <w:t>7.9 Gestionar usuarios</w:t>
      </w:r>
      <w:bookmarkEnd w:id="29"/>
    </w:p>
    <w:p w14:paraId="059C4213" w14:textId="77777777" w:rsidR="00EB4301" w:rsidRDefault="00EB4301" w:rsidP="00EB4301">
      <w:pPr>
        <w:spacing w:before="150" w:after="100"/>
        <w:jc w:val="center"/>
        <w:rPr>
          <w:rFonts w:eastAsia="Calibri"/>
        </w:rPr>
      </w:pPr>
      <w:r>
        <w:rPr>
          <w:noProof/>
        </w:rPr>
        <w:drawing>
          <wp:inline distT="0" distB="0" distL="0" distR="0" wp14:anchorId="5D21C32A" wp14:editId="7348F7F9">
            <wp:extent cx="2385060" cy="3810000"/>
            <wp:effectExtent l="0" t="0" r="0" b="0"/>
            <wp:docPr id="207331929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749023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5060" cy="3810000"/>
                    </a:xfrm>
                    <a:prstGeom prst="rect">
                      <a:avLst/>
                    </a:prstGeom>
                    <a:noFill/>
                    <a:ln>
                      <a:noFill/>
                    </a:ln>
                  </pic:spPr>
                </pic:pic>
              </a:graphicData>
            </a:graphic>
          </wp:inline>
        </w:drawing>
      </w:r>
    </w:p>
    <w:p w14:paraId="569F8002" w14:textId="77777777" w:rsidR="00EB4301" w:rsidRDefault="00EB4301" w:rsidP="00EB4301">
      <w:pPr>
        <w:spacing w:after="240"/>
        <w:jc w:val="center"/>
      </w:pPr>
      <w:r>
        <w:rPr>
          <w:i/>
          <w:iCs/>
          <w:sz w:val="20"/>
          <w:szCs w:val="20"/>
        </w:rPr>
        <w:t>Figura 4i. Diagrama de actividades — Gestionar usuarios.</w:t>
      </w:r>
    </w:p>
    <w:p w14:paraId="3FFEB3E7" w14:textId="77777777" w:rsidR="00EB4301" w:rsidRDefault="00EB4301" w:rsidP="00EB4301">
      <w:pPr>
        <w:spacing w:after="160"/>
        <w:jc w:val="both"/>
      </w:pPr>
      <w:r>
        <w:t>Corresponde a RF-13 y RF-14: el administrador asigna roles o permisos a un usuario, y todo cambio queda registrado con el usuario responsable, la fecha y la hora, en cumplimiento de RN-12.</w:t>
      </w:r>
    </w:p>
    <w:p w14:paraId="29488354" w14:textId="77777777" w:rsidR="00EB4301" w:rsidRDefault="00EB4301" w:rsidP="00EB4301">
      <w:pPr>
        <w:pStyle w:val="Ttulo2"/>
        <w:spacing w:before="240" w:after="120"/>
        <w:rPr>
          <w:rFonts w:eastAsia="Calibri"/>
        </w:rPr>
      </w:pPr>
      <w:bookmarkStart w:id="30" w:name="_Toc242288128"/>
      <w:r>
        <w:rPr>
          <w:rFonts w:eastAsia="Calibri"/>
        </w:rPr>
        <w:lastRenderedPageBreak/>
        <w:t>7.10 Gestionar clientes</w:t>
      </w:r>
      <w:bookmarkEnd w:id="30"/>
    </w:p>
    <w:p w14:paraId="5DE30242" w14:textId="77777777" w:rsidR="00EB4301" w:rsidRDefault="00EB4301" w:rsidP="00EB4301">
      <w:pPr>
        <w:spacing w:before="150" w:after="100"/>
        <w:jc w:val="center"/>
        <w:rPr>
          <w:rFonts w:eastAsia="Calibri"/>
        </w:rPr>
      </w:pPr>
      <w:r>
        <w:rPr>
          <w:noProof/>
        </w:rPr>
        <w:drawing>
          <wp:inline distT="0" distB="0" distL="0" distR="0" wp14:anchorId="515E03DE" wp14:editId="1EC73198">
            <wp:extent cx="4953000" cy="2461260"/>
            <wp:effectExtent l="0" t="0" r="0" b="0"/>
            <wp:docPr id="118262945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10996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000" cy="2461260"/>
                    </a:xfrm>
                    <a:prstGeom prst="rect">
                      <a:avLst/>
                    </a:prstGeom>
                    <a:noFill/>
                    <a:ln>
                      <a:noFill/>
                    </a:ln>
                  </pic:spPr>
                </pic:pic>
              </a:graphicData>
            </a:graphic>
          </wp:inline>
        </w:drawing>
      </w:r>
    </w:p>
    <w:p w14:paraId="68DA8886" w14:textId="77777777" w:rsidR="00EB4301" w:rsidRDefault="00EB4301" w:rsidP="00EB4301">
      <w:pPr>
        <w:spacing w:after="240"/>
        <w:jc w:val="center"/>
      </w:pPr>
      <w:r>
        <w:rPr>
          <w:i/>
          <w:iCs/>
          <w:sz w:val="20"/>
          <w:szCs w:val="20"/>
        </w:rPr>
        <w:t>Figura 4j. Diagrama de actividades — Gestionar clientes.</w:t>
      </w:r>
    </w:p>
    <w:p w14:paraId="22B461C3" w14:textId="77777777" w:rsidR="00EB4301" w:rsidRDefault="00EB4301" w:rsidP="00EB4301">
      <w:pPr>
        <w:spacing w:after="160"/>
        <w:jc w:val="both"/>
      </w:pPr>
      <w:r>
        <w:t>Agrupa tres funciones sobre clientes que ya existían como historias independientes: buscar cliente (RF-19, HU-12), actualizar perfil validando no-duplicidad de teléfono y correo (RF-17, RN-14, HU-10) y consultar historial de reservas propias (RF-18, HU-11).</w:t>
      </w:r>
    </w:p>
    <w:p w14:paraId="7D172A96" w14:textId="77777777" w:rsidR="00EB4301" w:rsidRDefault="00EB4301" w:rsidP="00EB4301">
      <w:pPr>
        <w:pStyle w:val="Ttulo2"/>
        <w:spacing w:before="240" w:after="120"/>
        <w:rPr>
          <w:rFonts w:eastAsia="Calibri"/>
        </w:rPr>
      </w:pPr>
      <w:bookmarkStart w:id="31" w:name="_Toc242288129"/>
      <w:r>
        <w:rPr>
          <w:rFonts w:eastAsia="Calibri"/>
        </w:rPr>
        <w:lastRenderedPageBreak/>
        <w:t>7.11 Generar reportes</w:t>
      </w:r>
      <w:bookmarkEnd w:id="31"/>
    </w:p>
    <w:p w14:paraId="7CC9B7E5" w14:textId="77777777" w:rsidR="00EB4301" w:rsidRDefault="00EB4301" w:rsidP="00EB4301">
      <w:pPr>
        <w:spacing w:before="150" w:after="100"/>
        <w:jc w:val="center"/>
        <w:rPr>
          <w:rFonts w:eastAsia="Calibri"/>
        </w:rPr>
      </w:pPr>
      <w:r>
        <w:rPr>
          <w:noProof/>
        </w:rPr>
        <w:drawing>
          <wp:inline distT="0" distB="0" distL="0" distR="0" wp14:anchorId="5AC654CE" wp14:editId="05B052B5">
            <wp:extent cx="2811780" cy="3810000"/>
            <wp:effectExtent l="0" t="0" r="7620" b="0"/>
            <wp:docPr id="129693695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73416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1780" cy="3810000"/>
                    </a:xfrm>
                    <a:prstGeom prst="rect">
                      <a:avLst/>
                    </a:prstGeom>
                    <a:noFill/>
                    <a:ln>
                      <a:noFill/>
                    </a:ln>
                  </pic:spPr>
                </pic:pic>
              </a:graphicData>
            </a:graphic>
          </wp:inline>
        </w:drawing>
      </w:r>
    </w:p>
    <w:p w14:paraId="61A0D2B0" w14:textId="77777777" w:rsidR="00EB4301" w:rsidRDefault="00EB4301" w:rsidP="00EB4301">
      <w:pPr>
        <w:spacing w:after="240"/>
        <w:jc w:val="center"/>
      </w:pPr>
      <w:r>
        <w:rPr>
          <w:i/>
          <w:iCs/>
          <w:sz w:val="20"/>
          <w:szCs w:val="20"/>
        </w:rPr>
        <w:t>Figura 4k. Diagrama de actividades — Generar reportes.</w:t>
      </w:r>
    </w:p>
    <w:p w14:paraId="71BF8592" w14:textId="77777777" w:rsidR="00EB4301" w:rsidRDefault="00EB4301" w:rsidP="00EB4301">
      <w:pPr>
        <w:spacing w:after="160"/>
        <w:jc w:val="both"/>
      </w:pPr>
      <w:r>
        <w:t>Nota importante: la generación de reportes no corresponde a ninguna historia de usuario ni requerimiento funcional definido en las Fases 1 y 2; no existe una RF-21 ni una HU asociada. Este diagrama se incluye porque fue solicitado explícitamente para esta Fase 3, y se modela como una extensión razonable de capacidades ya existentes (el panel de reservas del día y el historial de reservas), pero debe entenderse como una funcionalidad fuera del alcance original del MVP, sujeta a aprobación como cambio del proyecto (ver restricción RT-05).</w:t>
      </w:r>
    </w:p>
    <w:p w14:paraId="5B7437DC" w14:textId="77777777" w:rsidR="00EB4301" w:rsidRDefault="00EB4301" w:rsidP="00EB4301">
      <w:pPr>
        <w:pStyle w:val="Ttulo2"/>
        <w:spacing w:before="240" w:after="120"/>
        <w:rPr>
          <w:rFonts w:eastAsia="Calibri"/>
        </w:rPr>
      </w:pPr>
      <w:bookmarkStart w:id="32" w:name="_Toc242288130"/>
      <w:r>
        <w:rPr>
          <w:rFonts w:eastAsia="Calibri"/>
        </w:rPr>
        <w:lastRenderedPageBreak/>
        <w:t>7.12 Enviar / gestionar notificaciones</w:t>
      </w:r>
      <w:bookmarkEnd w:id="32"/>
    </w:p>
    <w:p w14:paraId="148FDCA6" w14:textId="77777777" w:rsidR="00EB4301" w:rsidRDefault="00EB4301" w:rsidP="00EB4301">
      <w:pPr>
        <w:spacing w:before="150" w:after="100"/>
        <w:jc w:val="center"/>
        <w:rPr>
          <w:rFonts w:eastAsia="Calibri"/>
        </w:rPr>
      </w:pPr>
      <w:r>
        <w:rPr>
          <w:noProof/>
        </w:rPr>
        <w:drawing>
          <wp:inline distT="0" distB="0" distL="0" distR="0" wp14:anchorId="5861A47F" wp14:editId="34F08590">
            <wp:extent cx="2819400" cy="4000500"/>
            <wp:effectExtent l="0" t="0" r="0" b="0"/>
            <wp:docPr id="19095397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135494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9400" cy="4000500"/>
                    </a:xfrm>
                    <a:prstGeom prst="rect">
                      <a:avLst/>
                    </a:prstGeom>
                    <a:noFill/>
                    <a:ln>
                      <a:noFill/>
                    </a:ln>
                  </pic:spPr>
                </pic:pic>
              </a:graphicData>
            </a:graphic>
          </wp:inline>
        </w:drawing>
      </w:r>
    </w:p>
    <w:p w14:paraId="6E108B18" w14:textId="77777777" w:rsidR="00EB4301" w:rsidRDefault="00EB4301" w:rsidP="00EB4301">
      <w:pPr>
        <w:spacing w:after="240"/>
        <w:jc w:val="center"/>
      </w:pPr>
      <w:r>
        <w:rPr>
          <w:i/>
          <w:iCs/>
          <w:sz w:val="20"/>
          <w:szCs w:val="20"/>
        </w:rPr>
        <w:t>Figura 4l. Diagrama de actividades — Enviar/gestionar notificaciones.</w:t>
      </w:r>
    </w:p>
    <w:p w14:paraId="0BB4F9CE" w14:textId="77777777" w:rsidR="00EB4301" w:rsidRDefault="00EB4301" w:rsidP="00EB4301">
      <w:pPr>
        <w:spacing w:after="160"/>
        <w:jc w:val="both"/>
      </w:pPr>
      <w:r>
        <w:t>Detalla RF-06: ante un evento que lo requiera (por ejemplo, la creación de una reserva), el sistema arma y envía el mensaje; si el envío falla, se registra el fallo y se programa un reintento, en lugar de perder la notificación.</w:t>
      </w:r>
    </w:p>
    <w:p w14:paraId="38DFFE79" w14:textId="77777777" w:rsidR="00EB4301" w:rsidRDefault="00EB4301" w:rsidP="00EB4301">
      <w:r>
        <w:rPr>
          <w:sz w:val="24"/>
          <w:szCs w:val="24"/>
        </w:rPr>
        <w:br w:type="page"/>
      </w:r>
    </w:p>
    <w:p w14:paraId="04322900" w14:textId="77777777" w:rsidR="00EB4301" w:rsidRDefault="00EB4301" w:rsidP="00EB4301">
      <w:pPr>
        <w:pStyle w:val="Ttulo1"/>
        <w:rPr>
          <w:rFonts w:eastAsia="Calibri"/>
        </w:rPr>
      </w:pPr>
      <w:bookmarkStart w:id="33" w:name="_Toc242288131"/>
      <w:r>
        <w:rPr>
          <w:rFonts w:eastAsia="Calibri"/>
        </w:rPr>
        <w:lastRenderedPageBreak/>
        <w:t>8. Diagrama de Estados — Clase Reserva</w:t>
      </w:r>
      <w:bookmarkEnd w:id="33"/>
    </w:p>
    <w:p w14:paraId="135B8B97" w14:textId="77777777" w:rsidR="00EB4301" w:rsidRDefault="00EB4301" w:rsidP="00EB4301">
      <w:pPr>
        <w:spacing w:after="160"/>
        <w:jc w:val="both"/>
        <w:rPr>
          <w:rFonts w:eastAsia="Calibri"/>
        </w:rPr>
      </w:pPr>
      <w:r>
        <w:t>Se incluye este diagrama porque el ciclo de vida de una reserva es el elemento más sensible del sistema frente a las reglas de negocio, y un diagrama de estados permite visualizar de forma explícita las transiciones permitidas y prohibidas.</w:t>
      </w:r>
    </w:p>
    <w:p w14:paraId="3A06E83D" w14:textId="77777777" w:rsidR="00EB4301" w:rsidRDefault="00EB4301" w:rsidP="00EB4301">
      <w:pPr>
        <w:spacing w:before="150" w:after="100"/>
        <w:jc w:val="center"/>
      </w:pPr>
      <w:r>
        <w:rPr>
          <w:noProof/>
        </w:rPr>
        <w:drawing>
          <wp:inline distT="0" distB="0" distL="0" distR="0" wp14:anchorId="0A40AE99" wp14:editId="6E76C96B">
            <wp:extent cx="4000500" cy="3840480"/>
            <wp:effectExtent l="0" t="0" r="0" b="7620"/>
            <wp:docPr id="182900168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776478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00" cy="3840480"/>
                    </a:xfrm>
                    <a:prstGeom prst="rect">
                      <a:avLst/>
                    </a:prstGeom>
                    <a:noFill/>
                    <a:ln>
                      <a:noFill/>
                    </a:ln>
                  </pic:spPr>
                </pic:pic>
              </a:graphicData>
            </a:graphic>
          </wp:inline>
        </w:drawing>
      </w:r>
    </w:p>
    <w:p w14:paraId="36083178" w14:textId="77777777" w:rsidR="00EB4301" w:rsidRDefault="00EB4301" w:rsidP="00EB4301">
      <w:pPr>
        <w:spacing w:after="240"/>
        <w:jc w:val="center"/>
      </w:pPr>
      <w:r>
        <w:rPr>
          <w:i/>
          <w:iCs/>
          <w:sz w:val="20"/>
          <w:szCs w:val="20"/>
        </w:rPr>
        <w:t>Figura 5. Diagrama de estados de la clase Reserva.</w:t>
      </w:r>
    </w:p>
    <w:p w14:paraId="735EA31B" w14:textId="77777777" w:rsidR="00EB4301" w:rsidRDefault="00EB4301" w:rsidP="00EB4301">
      <w:pPr>
        <w:pStyle w:val="Ttulo2"/>
        <w:spacing w:before="240" w:after="120"/>
        <w:rPr>
          <w:rFonts w:eastAsia="Calibri"/>
        </w:rPr>
      </w:pPr>
      <w:bookmarkStart w:id="34" w:name="_Toc242288132"/>
      <w:r>
        <w:rPr>
          <w:rFonts w:eastAsia="Calibri"/>
        </w:rPr>
        <w:t>8.1 Descripción</w:t>
      </w:r>
      <w:bookmarkEnd w:id="34"/>
    </w:p>
    <w:p w14:paraId="10A42CD6" w14:textId="77777777" w:rsidR="00EB4301" w:rsidRDefault="00EB4301" w:rsidP="00EB4301">
      <w:pPr>
        <w:spacing w:after="160"/>
        <w:jc w:val="both"/>
        <w:rPr>
          <w:rFonts w:eastAsia="Calibri"/>
        </w:rPr>
      </w:pPr>
      <w:r>
        <w:t xml:space="preserve">Una reserva nace en estado Pendiente o Confirmada según la configuración del restaurante (RN-06, </w:t>
      </w:r>
      <w:proofErr w:type="spellStart"/>
      <w:r>
        <w:t>ConfiguracionRestaurante</w:t>
      </w:r>
      <w:proofErr w:type="spellEnd"/>
      <w:r>
        <w:t>). Desde Pendiente puede pasar a Confirmada (acción del recepcionista) o a Cancelada. Desde Confirmada puede pasar a Cancelada o a Finalizada cuando concluye el horario de la visita.</w:t>
      </w:r>
    </w:p>
    <w:p w14:paraId="0558C21F" w14:textId="77777777" w:rsidR="00EB4301" w:rsidRDefault="00EB4301" w:rsidP="00EB4301">
      <w:pPr>
        <w:spacing w:after="160"/>
        <w:jc w:val="both"/>
      </w:pPr>
      <w:r>
        <w:lastRenderedPageBreak/>
        <w:t>La transición prohibida —y por eso resaltada explícitamente en el diagrama— es Cancelada → Confirmada de forma directa, en cumplimiento estricto de RN-08. Si el cliente desea reservar nuevamente después de cancelar, debe iniciarse un nuevo proceso de creación de reserva, pasando otra vez por la validación completa de disponibilidad (RN-09), tal como lo muestran el diagrama de secuencia y el de actividades.</w:t>
      </w:r>
    </w:p>
    <w:p w14:paraId="391BD177" w14:textId="77777777" w:rsidR="00EB4301" w:rsidRPr="00822BF6" w:rsidRDefault="00EB4301" w:rsidP="00EB4301">
      <w:pPr>
        <w:pStyle w:val="Ttulo1"/>
      </w:pPr>
      <w:bookmarkStart w:id="35" w:name="_Toc242288133"/>
      <w:r>
        <w:rPr>
          <w:rFonts w:eastAsia="Calibri"/>
        </w:rPr>
        <w:t>9. Diagrama de Componentes</w:t>
      </w:r>
      <w:bookmarkEnd w:id="35"/>
    </w:p>
    <w:p w14:paraId="7B3F9087" w14:textId="77777777" w:rsidR="00EB4301" w:rsidRDefault="00EB4301" w:rsidP="00EB4301">
      <w:pPr>
        <w:spacing w:after="160"/>
        <w:jc w:val="both"/>
        <w:rPr>
          <w:rFonts w:eastAsia="Calibri"/>
        </w:rPr>
      </w:pPr>
      <w:r>
        <w:t>Se incluye este diagrama porque aporta valor al proyecto: permite ver, a nivel lógico, cómo se organizaría el sistema como aplicación web modular, lo cual facilita explicar el mantenimiento y la separación de responsabilidades exigidos por RNF-07.</w:t>
      </w:r>
    </w:p>
    <w:p w14:paraId="50988420" w14:textId="77777777" w:rsidR="00EB4301" w:rsidRDefault="00EB4301" w:rsidP="00EB4301">
      <w:pPr>
        <w:spacing w:before="150" w:after="100"/>
        <w:jc w:val="center"/>
      </w:pPr>
      <w:r>
        <w:rPr>
          <w:noProof/>
        </w:rPr>
        <w:drawing>
          <wp:inline distT="0" distB="0" distL="0" distR="0" wp14:anchorId="5E1A03A8" wp14:editId="270B328D">
            <wp:extent cx="5897880" cy="1737360"/>
            <wp:effectExtent l="0" t="0" r="7620" b="0"/>
            <wp:docPr id="83519337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798277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97880" cy="1737360"/>
                    </a:xfrm>
                    <a:prstGeom prst="rect">
                      <a:avLst/>
                    </a:prstGeom>
                    <a:noFill/>
                    <a:ln>
                      <a:noFill/>
                    </a:ln>
                  </pic:spPr>
                </pic:pic>
              </a:graphicData>
            </a:graphic>
          </wp:inline>
        </w:drawing>
      </w:r>
    </w:p>
    <w:p w14:paraId="0611ADD9" w14:textId="77777777" w:rsidR="00EB4301" w:rsidRDefault="00EB4301" w:rsidP="00EB4301">
      <w:pPr>
        <w:spacing w:after="240"/>
        <w:jc w:val="center"/>
      </w:pPr>
      <w:r>
        <w:rPr>
          <w:i/>
          <w:iCs/>
          <w:sz w:val="20"/>
          <w:szCs w:val="20"/>
        </w:rPr>
        <w:t>Figura 6. Diagrama de componentes del Sistema de Reservas de Restaurante.</w:t>
      </w:r>
    </w:p>
    <w:p w14:paraId="6F4718B9" w14:textId="77777777" w:rsidR="00EB4301" w:rsidRDefault="00EB4301" w:rsidP="00EB4301">
      <w:pPr>
        <w:pStyle w:val="Ttulo2"/>
        <w:spacing w:before="240" w:after="120"/>
        <w:rPr>
          <w:rFonts w:eastAsia="Calibri"/>
        </w:rPr>
      </w:pPr>
      <w:bookmarkStart w:id="36" w:name="_Toc242288134"/>
      <w:r>
        <w:rPr>
          <w:rFonts w:eastAsia="Calibri"/>
        </w:rPr>
        <w:t>9.1 Responsabilidades de cada componente</w:t>
      </w:r>
      <w:bookmarkEnd w:id="36"/>
    </w:p>
    <w:p w14:paraId="158C6892" w14:textId="77777777" w:rsidR="00EB4301" w:rsidRDefault="00EB4301" w:rsidP="00EB4301">
      <w:pPr>
        <w:pStyle w:val="Prrafodelista"/>
        <w:numPr>
          <w:ilvl w:val="0"/>
          <w:numId w:val="34"/>
        </w:numPr>
        <w:spacing w:after="80" w:line="240" w:lineRule="auto"/>
        <w:contextualSpacing w:val="0"/>
        <w:rPr>
          <w:rFonts w:eastAsia="Calibri"/>
        </w:rPr>
      </w:pPr>
      <w:r>
        <w:t>Interfaz Web: presenta las pantallas a los tres actores y envía sus solicitudes a los módulos correspondientes.</w:t>
      </w:r>
    </w:p>
    <w:p w14:paraId="46946A27" w14:textId="77777777" w:rsidR="00EB4301" w:rsidRDefault="00EB4301" w:rsidP="00EB4301">
      <w:pPr>
        <w:pStyle w:val="Prrafodelista"/>
        <w:numPr>
          <w:ilvl w:val="0"/>
          <w:numId w:val="34"/>
        </w:numPr>
        <w:spacing w:after="80" w:line="240" w:lineRule="auto"/>
        <w:contextualSpacing w:val="0"/>
      </w:pPr>
      <w:r>
        <w:t>Módulo de Autenticación: valida credenciales, gestiona sesiones y aplica el control de acceso por rol (RF-15, RF-16, RNF-03).</w:t>
      </w:r>
    </w:p>
    <w:p w14:paraId="46B92E16" w14:textId="77777777" w:rsidR="00EB4301" w:rsidRDefault="00EB4301" w:rsidP="00EB4301">
      <w:pPr>
        <w:pStyle w:val="Prrafodelista"/>
        <w:numPr>
          <w:ilvl w:val="0"/>
          <w:numId w:val="34"/>
        </w:numPr>
        <w:spacing w:after="80" w:line="240" w:lineRule="auto"/>
        <w:contextualSpacing w:val="0"/>
      </w:pPr>
      <w:r>
        <w:t>Módulo de Clientes: registra, busca y actualiza clientes (RF-01, RF-17, RF-19), y depende del Módulo de Autenticación para saber quién es el cliente que edita su propio perfil.</w:t>
      </w:r>
    </w:p>
    <w:p w14:paraId="4929EC9D" w14:textId="77777777" w:rsidR="00EB4301" w:rsidRDefault="00EB4301" w:rsidP="00EB4301">
      <w:pPr>
        <w:pStyle w:val="Prrafodelista"/>
        <w:numPr>
          <w:ilvl w:val="0"/>
          <w:numId w:val="34"/>
        </w:numPr>
        <w:spacing w:after="80" w:line="240" w:lineRule="auto"/>
        <w:contextualSpacing w:val="0"/>
      </w:pPr>
      <w:r>
        <w:t>Módulo de Mesas: registra y edita mesas, y mantiene su estado actualizado (RF-02).</w:t>
      </w:r>
    </w:p>
    <w:p w14:paraId="68672F14" w14:textId="77777777" w:rsidR="00EB4301" w:rsidRDefault="00EB4301" w:rsidP="00EB4301">
      <w:pPr>
        <w:pStyle w:val="Prrafodelista"/>
        <w:numPr>
          <w:ilvl w:val="0"/>
          <w:numId w:val="34"/>
        </w:numPr>
        <w:spacing w:after="80" w:line="240" w:lineRule="auto"/>
        <w:contextualSpacing w:val="0"/>
      </w:pPr>
      <w:r>
        <w:t>Módulo de Disponibilidad: implementa la consulta y la validación segura de cruces de horario (RF-03, RF-09, RF-10), y depende del Módulo de Mesas para conocer capacidad y estado.</w:t>
      </w:r>
    </w:p>
    <w:p w14:paraId="59860F9F" w14:textId="77777777" w:rsidR="00EB4301" w:rsidRDefault="00EB4301" w:rsidP="00EB4301">
      <w:pPr>
        <w:pStyle w:val="Prrafodelista"/>
        <w:numPr>
          <w:ilvl w:val="0"/>
          <w:numId w:val="34"/>
        </w:numPr>
        <w:spacing w:after="80" w:line="240" w:lineRule="auto"/>
        <w:contextualSpacing w:val="0"/>
      </w:pPr>
      <w:r>
        <w:t>Módulo de Reservas: orquesta la creación, modificación y cancelación de reservas (RF-04 a RF-12), consultando al Módulo de Disponibilidad y solicitando notificaciones.</w:t>
      </w:r>
    </w:p>
    <w:p w14:paraId="07121C2F" w14:textId="77777777" w:rsidR="00EB4301" w:rsidRDefault="00EB4301" w:rsidP="00EB4301">
      <w:pPr>
        <w:pStyle w:val="Prrafodelista"/>
        <w:numPr>
          <w:ilvl w:val="0"/>
          <w:numId w:val="34"/>
        </w:numPr>
        <w:spacing w:after="80" w:line="240" w:lineRule="auto"/>
        <w:contextualSpacing w:val="0"/>
      </w:pPr>
      <w:r>
        <w:lastRenderedPageBreak/>
        <w:t>Módulo de Usuarios/Roles: administra usuarios, roles y permisos (RF-13, RF-14) apoyándose en el Módulo de Autenticación.</w:t>
      </w:r>
    </w:p>
    <w:p w14:paraId="5CCFED3F" w14:textId="77777777" w:rsidR="00EB4301" w:rsidRDefault="00EB4301" w:rsidP="00EB4301">
      <w:pPr>
        <w:pStyle w:val="Prrafodelista"/>
        <w:numPr>
          <w:ilvl w:val="0"/>
          <w:numId w:val="34"/>
        </w:numPr>
        <w:spacing w:after="80" w:line="240" w:lineRule="auto"/>
        <w:contextualSpacing w:val="0"/>
      </w:pPr>
      <w:r>
        <w:t>Módulo de Notificaciones: genera y envía las notificaciones de confirmación (RF-06).</w:t>
      </w:r>
    </w:p>
    <w:p w14:paraId="2FCD703D" w14:textId="77777777" w:rsidR="00EB4301" w:rsidRDefault="00EB4301" w:rsidP="00EB4301">
      <w:pPr>
        <w:pStyle w:val="Prrafodelista"/>
        <w:numPr>
          <w:ilvl w:val="0"/>
          <w:numId w:val="34"/>
        </w:numPr>
        <w:spacing w:after="80" w:line="240" w:lineRule="auto"/>
        <w:contextualSpacing w:val="0"/>
      </w:pPr>
      <w:r>
        <w:t>Base de Datos: persiste toda la información y garantiza, mediante transacciones, la integridad exigida por RNF-04.</w:t>
      </w:r>
    </w:p>
    <w:p w14:paraId="7757B2A4" w14:textId="77777777" w:rsidR="00EB4301" w:rsidRDefault="00EB4301" w:rsidP="00EB4301">
      <w:pPr>
        <w:pStyle w:val="Ttulo1"/>
        <w:rPr>
          <w:rFonts w:eastAsia="Calibri"/>
        </w:rPr>
      </w:pPr>
    </w:p>
    <w:p w14:paraId="7A6D3FA7" w14:textId="77777777" w:rsidR="00EB4301" w:rsidRPr="00822BF6" w:rsidRDefault="00EB4301" w:rsidP="00EB4301">
      <w:pPr>
        <w:pStyle w:val="Ttulo1"/>
      </w:pPr>
      <w:bookmarkStart w:id="37" w:name="_Toc242288135"/>
      <w:r>
        <w:rPr>
          <w:rFonts w:eastAsia="Calibri"/>
        </w:rPr>
        <w:t>10. Diagrama de Despliegue</w:t>
      </w:r>
      <w:bookmarkEnd w:id="37"/>
    </w:p>
    <w:p w14:paraId="4C2FD018" w14:textId="77777777" w:rsidR="00EB4301" w:rsidRDefault="00EB4301" w:rsidP="00EB4301">
      <w:pPr>
        <w:spacing w:after="160"/>
        <w:jc w:val="both"/>
        <w:rPr>
          <w:rFonts w:eastAsia="Calibri"/>
        </w:rPr>
      </w:pPr>
      <w:r>
        <w:t>Se incluye una versión básica del diagrama de despliegue porque el proyecto está definido como una aplicación web (RT-01) y este diagrama ayuda a visualizar, sin agregar infraestructura innecesaria, dónde se ejecuta cada parte del sistema.</w:t>
      </w:r>
    </w:p>
    <w:p w14:paraId="614F0E3F" w14:textId="77777777" w:rsidR="00EB4301" w:rsidRDefault="00EB4301" w:rsidP="00EB4301">
      <w:pPr>
        <w:spacing w:before="150" w:after="100"/>
        <w:jc w:val="center"/>
      </w:pPr>
      <w:r>
        <w:rPr>
          <w:noProof/>
        </w:rPr>
        <w:drawing>
          <wp:inline distT="0" distB="0" distL="0" distR="0" wp14:anchorId="739F21FD" wp14:editId="3AE7CDCA">
            <wp:extent cx="4000500" cy="2865120"/>
            <wp:effectExtent l="0" t="0" r="0" b="0"/>
            <wp:docPr id="179036979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905706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00" cy="2865120"/>
                    </a:xfrm>
                    <a:prstGeom prst="rect">
                      <a:avLst/>
                    </a:prstGeom>
                    <a:noFill/>
                    <a:ln>
                      <a:noFill/>
                    </a:ln>
                  </pic:spPr>
                </pic:pic>
              </a:graphicData>
            </a:graphic>
          </wp:inline>
        </w:drawing>
      </w:r>
    </w:p>
    <w:p w14:paraId="30E26573" w14:textId="77777777" w:rsidR="00EB4301" w:rsidRDefault="00EB4301" w:rsidP="00EB4301">
      <w:pPr>
        <w:spacing w:after="240"/>
        <w:jc w:val="center"/>
      </w:pPr>
      <w:r>
        <w:rPr>
          <w:i/>
          <w:iCs/>
          <w:sz w:val="20"/>
          <w:szCs w:val="20"/>
        </w:rPr>
        <w:t>Figura 7. Diagrama de despliegue del Sistema de Reservas de Restaurante.</w:t>
      </w:r>
    </w:p>
    <w:p w14:paraId="785AA917" w14:textId="77777777" w:rsidR="00EB4301" w:rsidRDefault="00EB4301" w:rsidP="00EB4301">
      <w:pPr>
        <w:spacing w:after="160"/>
        <w:jc w:val="both"/>
      </w:pPr>
      <w:r>
        <w:t>El dispositivo del cliente accede mediante un navegador web moderno (RNF-08) al servidor de aplicación, que aloja los módulos descritos en el diagrama de componentes. El servidor de aplicación se comunica con el servidor de base de datos para las operaciones de persistencia y con el servicio de notificaciones para el envío de confirmaciones (RF-06). No se agregan balanceadores, CDN u otra infraestructura, por no estar contemplados en el alcance ni en las restricciones del proyecto (RT-05).</w:t>
      </w:r>
    </w:p>
    <w:p w14:paraId="4915E006" w14:textId="77777777" w:rsidR="00EB4301" w:rsidRPr="00822BF6" w:rsidRDefault="00EB4301" w:rsidP="00EB4301">
      <w:r>
        <w:rPr>
          <w:sz w:val="24"/>
          <w:szCs w:val="24"/>
        </w:rPr>
        <w:br w:type="page"/>
      </w:r>
      <w:r>
        <w:rPr>
          <w:rFonts w:eastAsia="Calibri"/>
        </w:rPr>
        <w:lastRenderedPageBreak/>
        <w:t>11. Matriz de Trazabilidad UML</w:t>
      </w:r>
    </w:p>
    <w:p w14:paraId="67402C01" w14:textId="77777777" w:rsidR="00EB4301" w:rsidRDefault="00EB4301" w:rsidP="00EB4301">
      <w:pPr>
        <w:spacing w:after="160"/>
        <w:jc w:val="both"/>
        <w:rPr>
          <w:rFonts w:eastAsia="Calibri"/>
        </w:rPr>
      </w:pPr>
      <w:r>
        <w:t>La siguiente matriz relaciona cada historia de usuario con su(s) requerimiento(s) funcional(es), el caso de uso correspondiente, la(s) clase(s) principal(es) involucrada(s) y el diagrama donde se representa.</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1484"/>
        <w:gridCol w:w="1867"/>
        <w:gridCol w:w="2725"/>
        <w:gridCol w:w="1790"/>
      </w:tblGrid>
      <w:tr w:rsidR="00EB4301" w14:paraId="66AB5172" w14:textId="77777777" w:rsidTr="00DB0BC5">
        <w:trPr>
          <w:tblHeader/>
        </w:trPr>
        <w:tc>
          <w:tcPr>
            <w:tcW w:w="11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23E51CCC" w14:textId="77777777" w:rsidR="00EB4301" w:rsidRDefault="00EB4301" w:rsidP="00DB0BC5">
            <w:r>
              <w:rPr>
                <w:b/>
                <w:bCs/>
                <w:color w:val="FFFFFF"/>
                <w:sz w:val="18"/>
                <w:szCs w:val="18"/>
              </w:rPr>
              <w:t>HU</w:t>
            </w:r>
          </w:p>
        </w:tc>
        <w:tc>
          <w:tcPr>
            <w:tcW w:w="17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278E904F" w14:textId="77777777" w:rsidR="00EB4301" w:rsidRDefault="00EB4301" w:rsidP="00DB0BC5">
            <w:r>
              <w:rPr>
                <w:b/>
                <w:bCs/>
                <w:color w:val="FFFFFF"/>
                <w:sz w:val="18"/>
                <w:szCs w:val="18"/>
              </w:rPr>
              <w:t>RF</w:t>
            </w:r>
          </w:p>
        </w:tc>
        <w:tc>
          <w:tcPr>
            <w:tcW w:w="17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2342E424" w14:textId="77777777" w:rsidR="00EB4301" w:rsidRDefault="00EB4301" w:rsidP="00DB0BC5">
            <w:r>
              <w:rPr>
                <w:b/>
                <w:bCs/>
                <w:color w:val="FFFFFF"/>
                <w:sz w:val="18"/>
                <w:szCs w:val="18"/>
              </w:rPr>
              <w:t>Caso de uso</w:t>
            </w:r>
          </w:p>
        </w:tc>
        <w:tc>
          <w:tcPr>
            <w:tcW w:w="19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583710D1" w14:textId="77777777" w:rsidR="00EB4301" w:rsidRDefault="00EB4301" w:rsidP="00DB0BC5">
            <w:r>
              <w:rPr>
                <w:b/>
                <w:bCs/>
                <w:color w:val="FFFFFF"/>
                <w:sz w:val="18"/>
                <w:szCs w:val="18"/>
              </w:rPr>
              <w:t>Clase(s) involucrada(s)</w:t>
            </w:r>
          </w:p>
        </w:tc>
        <w:tc>
          <w:tcPr>
            <w:tcW w:w="1800" w:type="dxa"/>
            <w:tcBorders>
              <w:top w:val="single" w:sz="4" w:space="0" w:color="auto"/>
              <w:left w:val="single" w:sz="4" w:space="0" w:color="auto"/>
              <w:bottom w:val="single" w:sz="4" w:space="0" w:color="auto"/>
              <w:right w:val="single" w:sz="4" w:space="0" w:color="auto"/>
            </w:tcBorders>
            <w:shd w:val="clear" w:color="auto" w:fill="2E5C8A"/>
            <w:tcMar>
              <w:top w:w="70" w:type="dxa"/>
              <w:left w:w="90" w:type="dxa"/>
              <w:bottom w:w="70" w:type="dxa"/>
              <w:right w:w="90" w:type="dxa"/>
            </w:tcMar>
            <w:vAlign w:val="center"/>
            <w:hideMark/>
          </w:tcPr>
          <w:p w14:paraId="538D16AA" w14:textId="77777777" w:rsidR="00EB4301" w:rsidRDefault="00EB4301" w:rsidP="00DB0BC5">
            <w:r>
              <w:rPr>
                <w:b/>
                <w:bCs/>
                <w:color w:val="FFFFFF"/>
                <w:sz w:val="18"/>
                <w:szCs w:val="18"/>
              </w:rPr>
              <w:t>Diagrama(s)</w:t>
            </w:r>
          </w:p>
        </w:tc>
      </w:tr>
      <w:tr w:rsidR="00EB4301" w14:paraId="1BBAA3A9"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606C83" w14:textId="77777777" w:rsidR="00EB4301" w:rsidRDefault="00EB4301" w:rsidP="00DB0BC5">
            <w:r>
              <w:rPr>
                <w:sz w:val="18"/>
                <w:szCs w:val="18"/>
              </w:rPr>
              <w:t>HU-01</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2FBF38" w14:textId="77777777" w:rsidR="00EB4301" w:rsidRDefault="00EB4301" w:rsidP="00DB0BC5">
            <w:r>
              <w:rPr>
                <w:sz w:val="18"/>
                <w:szCs w:val="18"/>
              </w:rPr>
              <w:t>RF-01</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C7BB30" w14:textId="77777777" w:rsidR="00EB4301" w:rsidRDefault="00EB4301" w:rsidP="00DB0BC5">
            <w:r>
              <w:rPr>
                <w:sz w:val="18"/>
                <w:szCs w:val="18"/>
              </w:rPr>
              <w:t>Registrarse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64CD05" w14:textId="77777777" w:rsidR="00EB4301" w:rsidRDefault="00EB4301" w:rsidP="00DB0BC5">
            <w:r>
              <w:rPr>
                <w:sz w:val="18"/>
                <w:szCs w:val="18"/>
              </w:rPr>
              <w:t>Cliente, Usuario</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81A1593" w14:textId="77777777" w:rsidR="00EB4301" w:rsidRDefault="00EB4301" w:rsidP="00DB0BC5">
            <w:r>
              <w:rPr>
                <w:sz w:val="18"/>
                <w:szCs w:val="18"/>
              </w:rPr>
              <w:t>Casos de uso, Clases</w:t>
            </w:r>
          </w:p>
        </w:tc>
      </w:tr>
      <w:tr w:rsidR="00EB4301" w14:paraId="339F2818"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255C97" w14:textId="77777777" w:rsidR="00EB4301" w:rsidRDefault="00EB4301" w:rsidP="00DB0BC5">
            <w:r>
              <w:rPr>
                <w:sz w:val="18"/>
                <w:szCs w:val="18"/>
              </w:rPr>
              <w:t>HU-02</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5DF0A9" w14:textId="77777777" w:rsidR="00EB4301" w:rsidRDefault="00EB4301" w:rsidP="00DB0BC5">
            <w:r>
              <w:rPr>
                <w:sz w:val="18"/>
                <w:szCs w:val="18"/>
              </w:rPr>
              <w:t>RF-02</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E65B24" w14:textId="77777777" w:rsidR="00EB4301" w:rsidRDefault="00EB4301" w:rsidP="00DB0BC5">
            <w:r>
              <w:rPr>
                <w:sz w:val="18"/>
                <w:szCs w:val="18"/>
              </w:rPr>
              <w:t>Gestionar mesas</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431C18" w14:textId="77777777" w:rsidR="00EB4301" w:rsidRDefault="00EB4301" w:rsidP="00DB0BC5">
            <w:r>
              <w:rPr>
                <w:sz w:val="18"/>
                <w:szCs w:val="18"/>
              </w:rPr>
              <w:t>Mesa, Recepcionista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99780B" w14:textId="77777777" w:rsidR="00EB4301" w:rsidRDefault="00EB4301" w:rsidP="00DB0BC5">
            <w:r>
              <w:rPr>
                <w:sz w:val="18"/>
                <w:szCs w:val="18"/>
              </w:rPr>
              <w:t>Casos de uso, Clases</w:t>
            </w:r>
          </w:p>
        </w:tc>
      </w:tr>
      <w:tr w:rsidR="00EB4301" w14:paraId="3F17BE11"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D20259" w14:textId="77777777" w:rsidR="00EB4301" w:rsidRDefault="00EB4301" w:rsidP="00DB0BC5">
            <w:r>
              <w:rPr>
                <w:sz w:val="18"/>
                <w:szCs w:val="18"/>
              </w:rPr>
              <w:t>HU-03</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2B1042C" w14:textId="77777777" w:rsidR="00EB4301" w:rsidRDefault="00EB4301" w:rsidP="00DB0BC5">
            <w:r>
              <w:rPr>
                <w:sz w:val="18"/>
                <w:szCs w:val="18"/>
              </w:rPr>
              <w:t>RF-03</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BF9DEEF" w14:textId="77777777" w:rsidR="00EB4301" w:rsidRDefault="00EB4301" w:rsidP="00DB0BC5">
            <w:r>
              <w:rPr>
                <w:sz w:val="18"/>
                <w:szCs w:val="18"/>
              </w:rPr>
              <w:t>Consultar disponibilidad</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EA2D39" w14:textId="77777777" w:rsidR="00EB4301" w:rsidRDefault="00EB4301" w:rsidP="00DB0BC5">
            <w:r>
              <w:rPr>
                <w:sz w:val="18"/>
                <w:szCs w:val="18"/>
              </w:rPr>
              <w:t>Mesa, Reserva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D5B89A" w14:textId="77777777" w:rsidR="00EB4301" w:rsidRDefault="00EB4301" w:rsidP="00DB0BC5">
            <w:r>
              <w:rPr>
                <w:sz w:val="18"/>
                <w:szCs w:val="18"/>
              </w:rPr>
              <w:t>Casos de uso, Clases, Secuencia, Actividades</w:t>
            </w:r>
          </w:p>
        </w:tc>
      </w:tr>
      <w:tr w:rsidR="00EB4301" w14:paraId="0DEC590B"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E36F04" w14:textId="77777777" w:rsidR="00EB4301" w:rsidRDefault="00EB4301" w:rsidP="00DB0BC5">
            <w:r>
              <w:rPr>
                <w:sz w:val="18"/>
                <w:szCs w:val="18"/>
              </w:rPr>
              <w:t>HU-04</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26A1F5" w14:textId="77777777" w:rsidR="00EB4301" w:rsidRDefault="00EB4301" w:rsidP="00DB0BC5">
            <w:r>
              <w:rPr>
                <w:sz w:val="18"/>
                <w:szCs w:val="18"/>
              </w:rPr>
              <w:t>RF-04, RF-05, RF-06</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1FDBA4" w14:textId="77777777" w:rsidR="00EB4301" w:rsidRDefault="00EB4301" w:rsidP="00DB0BC5">
            <w:r>
              <w:rPr>
                <w:sz w:val="18"/>
                <w:szCs w:val="18"/>
              </w:rPr>
              <w:t>Crear reserva</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39FFC9" w14:textId="77777777" w:rsidR="00EB4301" w:rsidRDefault="00EB4301" w:rsidP="00DB0BC5">
            <w:r>
              <w:rPr>
                <w:sz w:val="18"/>
                <w:szCs w:val="18"/>
              </w:rPr>
              <w:t>Reserva, Mesa, Cliente, Notificación</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216C0BA" w14:textId="77777777" w:rsidR="00EB4301" w:rsidRDefault="00EB4301" w:rsidP="00DB0BC5">
            <w:r>
              <w:rPr>
                <w:sz w:val="18"/>
                <w:szCs w:val="18"/>
              </w:rPr>
              <w:t>Todos los diagramas</w:t>
            </w:r>
          </w:p>
        </w:tc>
      </w:tr>
      <w:tr w:rsidR="00EB4301" w14:paraId="3718F0C6"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20BAAF" w14:textId="77777777" w:rsidR="00EB4301" w:rsidRDefault="00EB4301" w:rsidP="00DB0BC5">
            <w:r>
              <w:rPr>
                <w:sz w:val="18"/>
                <w:szCs w:val="18"/>
              </w:rPr>
              <w:t>HU-05</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A6B48C" w14:textId="77777777" w:rsidR="00EB4301" w:rsidRDefault="00EB4301" w:rsidP="00DB0BC5">
            <w:r>
              <w:rPr>
                <w:sz w:val="18"/>
                <w:szCs w:val="18"/>
              </w:rPr>
              <w:t>RF-07, RF-08</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694B0E" w14:textId="77777777" w:rsidR="00EB4301" w:rsidRDefault="00EB4301" w:rsidP="00DB0BC5">
            <w:r>
              <w:rPr>
                <w:sz w:val="18"/>
                <w:szCs w:val="18"/>
              </w:rPr>
              <w:t>Consultar panel del día / Filtrar reservas</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D713D04" w14:textId="77777777" w:rsidR="00EB4301" w:rsidRDefault="00EB4301" w:rsidP="00DB0BC5">
            <w:r>
              <w:rPr>
                <w:sz w:val="18"/>
                <w:szCs w:val="18"/>
              </w:rPr>
              <w:t>Reserva, Recepcionista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C3E8FA0" w14:textId="77777777" w:rsidR="00EB4301" w:rsidRDefault="00EB4301" w:rsidP="00DB0BC5">
            <w:r>
              <w:rPr>
                <w:sz w:val="18"/>
                <w:szCs w:val="18"/>
              </w:rPr>
              <w:t>Casos de uso, Clases</w:t>
            </w:r>
          </w:p>
        </w:tc>
      </w:tr>
      <w:tr w:rsidR="00EB4301" w14:paraId="70E0FF33"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D9BB50" w14:textId="77777777" w:rsidR="00EB4301" w:rsidRDefault="00EB4301" w:rsidP="00DB0BC5">
            <w:r>
              <w:rPr>
                <w:sz w:val="18"/>
                <w:szCs w:val="18"/>
              </w:rPr>
              <w:t>HU-06</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F3CEAC" w14:textId="77777777" w:rsidR="00EB4301" w:rsidRDefault="00EB4301" w:rsidP="00DB0BC5">
            <w:r>
              <w:rPr>
                <w:sz w:val="18"/>
                <w:szCs w:val="18"/>
              </w:rPr>
              <w:t>RF-09, RF-10</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4C5175" w14:textId="77777777" w:rsidR="00EB4301" w:rsidRDefault="00EB4301" w:rsidP="00DB0BC5">
            <w:r>
              <w:rPr>
                <w:sz w:val="18"/>
                <w:szCs w:val="18"/>
              </w:rPr>
              <w:t>Validar disponibilidad</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BDDDF75" w14:textId="77777777" w:rsidR="00EB4301" w:rsidRDefault="00EB4301" w:rsidP="00DB0BC5">
            <w:r>
              <w:rPr>
                <w:sz w:val="18"/>
                <w:szCs w:val="18"/>
              </w:rPr>
              <w:t>Reserva, Mesa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D238FC" w14:textId="77777777" w:rsidR="00EB4301" w:rsidRDefault="00EB4301" w:rsidP="00DB0BC5">
            <w:r>
              <w:rPr>
                <w:sz w:val="18"/>
                <w:szCs w:val="18"/>
              </w:rPr>
              <w:t>Casos de uso, Clases, Secuencia, Actividades</w:t>
            </w:r>
          </w:p>
        </w:tc>
      </w:tr>
      <w:tr w:rsidR="00EB4301" w14:paraId="089100D8"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AB37B3" w14:textId="77777777" w:rsidR="00EB4301" w:rsidRDefault="00EB4301" w:rsidP="00DB0BC5">
            <w:r>
              <w:rPr>
                <w:sz w:val="18"/>
                <w:szCs w:val="18"/>
              </w:rPr>
              <w:lastRenderedPageBreak/>
              <w:t>HU-07</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847E5A" w14:textId="77777777" w:rsidR="00EB4301" w:rsidRDefault="00EB4301" w:rsidP="00DB0BC5">
            <w:r>
              <w:rPr>
                <w:sz w:val="18"/>
                <w:szCs w:val="18"/>
              </w:rPr>
              <w:t>RF-11, RF-12</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EF048F8" w14:textId="77777777" w:rsidR="00EB4301" w:rsidRDefault="00EB4301" w:rsidP="00DB0BC5">
            <w:r>
              <w:rPr>
                <w:sz w:val="18"/>
                <w:szCs w:val="18"/>
              </w:rPr>
              <w:t>Cancelar / Modificar reserva</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32C2FD4" w14:textId="77777777" w:rsidR="00EB4301" w:rsidRDefault="00EB4301" w:rsidP="00DB0BC5">
            <w:r>
              <w:rPr>
                <w:sz w:val="18"/>
                <w:szCs w:val="18"/>
              </w:rPr>
              <w:t>Reserva, Mesa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133BAC6" w14:textId="77777777" w:rsidR="00EB4301" w:rsidRDefault="00EB4301" w:rsidP="00DB0BC5">
            <w:r>
              <w:rPr>
                <w:sz w:val="18"/>
                <w:szCs w:val="18"/>
              </w:rPr>
              <w:t>Casos de uso, Clases, Estados</w:t>
            </w:r>
          </w:p>
        </w:tc>
      </w:tr>
      <w:tr w:rsidR="00EB4301" w14:paraId="78668F00"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DA19D0" w14:textId="77777777" w:rsidR="00EB4301" w:rsidRDefault="00EB4301" w:rsidP="00DB0BC5">
            <w:r>
              <w:rPr>
                <w:sz w:val="18"/>
                <w:szCs w:val="18"/>
              </w:rPr>
              <w:t>HU-08</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1D1501" w14:textId="77777777" w:rsidR="00EB4301" w:rsidRDefault="00EB4301" w:rsidP="00DB0BC5">
            <w:r>
              <w:rPr>
                <w:sz w:val="18"/>
                <w:szCs w:val="18"/>
              </w:rPr>
              <w:t>RF-13, RF-14</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BBBC67" w14:textId="77777777" w:rsidR="00EB4301" w:rsidRDefault="00EB4301" w:rsidP="00DB0BC5">
            <w:r>
              <w:rPr>
                <w:sz w:val="18"/>
                <w:szCs w:val="18"/>
              </w:rPr>
              <w:t>Gestionar roles y permisos</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378AC4" w14:textId="77777777" w:rsidR="00EB4301" w:rsidRDefault="00EB4301" w:rsidP="00DB0BC5">
            <w:r>
              <w:rPr>
                <w:sz w:val="18"/>
                <w:szCs w:val="18"/>
              </w:rPr>
              <w:t xml:space="preserve">Rol, Permiso, </w:t>
            </w:r>
            <w:proofErr w:type="spellStart"/>
            <w:r>
              <w:rPr>
                <w:sz w:val="18"/>
                <w:szCs w:val="18"/>
              </w:rPr>
              <w:t>RegistroCambio</w:t>
            </w:r>
            <w:proofErr w:type="spellEnd"/>
            <w:r>
              <w:rPr>
                <w:sz w:val="18"/>
                <w:szCs w:val="18"/>
              </w:rPr>
              <w:t>, Administrador</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D368C0" w14:textId="77777777" w:rsidR="00EB4301" w:rsidRDefault="00EB4301" w:rsidP="00DB0BC5">
            <w:r>
              <w:rPr>
                <w:sz w:val="18"/>
                <w:szCs w:val="18"/>
              </w:rPr>
              <w:t>Casos de uso, Clases</w:t>
            </w:r>
          </w:p>
        </w:tc>
      </w:tr>
      <w:tr w:rsidR="00EB4301" w14:paraId="7B1AC182"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188D994" w14:textId="77777777" w:rsidR="00EB4301" w:rsidRDefault="00EB4301" w:rsidP="00DB0BC5">
            <w:r>
              <w:rPr>
                <w:sz w:val="18"/>
                <w:szCs w:val="18"/>
              </w:rPr>
              <w:t>HU-09</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0FCFDE" w14:textId="77777777" w:rsidR="00EB4301" w:rsidRDefault="00EB4301" w:rsidP="00DB0BC5">
            <w:r>
              <w:rPr>
                <w:sz w:val="18"/>
                <w:szCs w:val="18"/>
              </w:rPr>
              <w:t>RF-15, RF-16</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A64DF7" w14:textId="77777777" w:rsidR="00EB4301" w:rsidRDefault="00EB4301" w:rsidP="00DB0BC5">
            <w:r>
              <w:rPr>
                <w:sz w:val="18"/>
                <w:szCs w:val="18"/>
              </w:rPr>
              <w:t>Iniciar / Cerrar sesión</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609E02A" w14:textId="77777777" w:rsidR="00EB4301" w:rsidRDefault="00EB4301" w:rsidP="00DB0BC5">
            <w:r>
              <w:rPr>
                <w:sz w:val="18"/>
                <w:szCs w:val="18"/>
              </w:rPr>
              <w:t>Usuario</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E96029" w14:textId="77777777" w:rsidR="00EB4301" w:rsidRDefault="00EB4301" w:rsidP="00DB0BC5">
            <w:r>
              <w:rPr>
                <w:sz w:val="18"/>
                <w:szCs w:val="18"/>
              </w:rPr>
              <w:t>Casos de uso, Clases</w:t>
            </w:r>
          </w:p>
        </w:tc>
      </w:tr>
      <w:tr w:rsidR="00EB4301" w14:paraId="0C7ACC5F"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7E9668" w14:textId="77777777" w:rsidR="00EB4301" w:rsidRDefault="00EB4301" w:rsidP="00DB0BC5">
            <w:r>
              <w:rPr>
                <w:sz w:val="18"/>
                <w:szCs w:val="18"/>
              </w:rPr>
              <w:t>HU-10</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5CE920" w14:textId="77777777" w:rsidR="00EB4301" w:rsidRDefault="00EB4301" w:rsidP="00DB0BC5">
            <w:r>
              <w:rPr>
                <w:sz w:val="18"/>
                <w:szCs w:val="18"/>
              </w:rPr>
              <w:t>RF-17</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A684632" w14:textId="77777777" w:rsidR="00EB4301" w:rsidRDefault="00EB4301" w:rsidP="00DB0BC5">
            <w:r>
              <w:rPr>
                <w:sz w:val="18"/>
                <w:szCs w:val="18"/>
              </w:rPr>
              <w:t>Actualizar perfil</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D59B046" w14:textId="77777777" w:rsidR="00EB4301" w:rsidRDefault="00EB4301" w:rsidP="00DB0BC5">
            <w:r>
              <w:rPr>
                <w:sz w:val="18"/>
                <w:szCs w:val="18"/>
              </w:rPr>
              <w:t>Cliente</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CC4B8A" w14:textId="77777777" w:rsidR="00EB4301" w:rsidRDefault="00EB4301" w:rsidP="00DB0BC5">
            <w:r>
              <w:rPr>
                <w:sz w:val="18"/>
                <w:szCs w:val="18"/>
              </w:rPr>
              <w:t>Casos de uso, Clases</w:t>
            </w:r>
          </w:p>
        </w:tc>
      </w:tr>
      <w:tr w:rsidR="00EB4301" w14:paraId="0EADD1B0"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DFF06D1" w14:textId="77777777" w:rsidR="00EB4301" w:rsidRDefault="00EB4301" w:rsidP="00DB0BC5">
            <w:r>
              <w:rPr>
                <w:sz w:val="18"/>
                <w:szCs w:val="18"/>
              </w:rPr>
              <w:t>HU-11</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BB56382" w14:textId="77777777" w:rsidR="00EB4301" w:rsidRDefault="00EB4301" w:rsidP="00DB0BC5">
            <w:r>
              <w:rPr>
                <w:sz w:val="18"/>
                <w:szCs w:val="18"/>
              </w:rPr>
              <w:t>RF-18</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B73511" w14:textId="77777777" w:rsidR="00EB4301" w:rsidRDefault="00EB4301" w:rsidP="00DB0BC5">
            <w:r>
              <w:rPr>
                <w:sz w:val="18"/>
                <w:szCs w:val="18"/>
              </w:rPr>
              <w:t>Consultar historial</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7B818D" w14:textId="77777777" w:rsidR="00EB4301" w:rsidRDefault="00EB4301" w:rsidP="00DB0BC5">
            <w:r>
              <w:rPr>
                <w:sz w:val="18"/>
                <w:szCs w:val="18"/>
              </w:rPr>
              <w:t>Reserva, Cliente</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25D6C9" w14:textId="77777777" w:rsidR="00EB4301" w:rsidRDefault="00EB4301" w:rsidP="00DB0BC5">
            <w:r>
              <w:rPr>
                <w:sz w:val="18"/>
                <w:szCs w:val="18"/>
              </w:rPr>
              <w:t>Casos de uso, Clases</w:t>
            </w:r>
          </w:p>
        </w:tc>
      </w:tr>
      <w:tr w:rsidR="00EB4301" w14:paraId="2EB03AE6"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51F94C" w14:textId="77777777" w:rsidR="00EB4301" w:rsidRDefault="00EB4301" w:rsidP="00DB0BC5">
            <w:r>
              <w:rPr>
                <w:sz w:val="18"/>
                <w:szCs w:val="18"/>
              </w:rPr>
              <w:t>HU-12</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D5A078" w14:textId="77777777" w:rsidR="00EB4301" w:rsidRDefault="00EB4301" w:rsidP="00DB0BC5">
            <w:r>
              <w:rPr>
                <w:sz w:val="18"/>
                <w:szCs w:val="18"/>
              </w:rPr>
              <w:t>RF-19</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79D67C" w14:textId="77777777" w:rsidR="00EB4301" w:rsidRDefault="00EB4301" w:rsidP="00DB0BC5">
            <w:r>
              <w:rPr>
                <w:sz w:val="18"/>
                <w:szCs w:val="18"/>
              </w:rPr>
              <w:t>Buscar cliente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264A69" w14:textId="77777777" w:rsidR="00EB4301" w:rsidRDefault="00EB4301" w:rsidP="00DB0BC5">
            <w:r>
              <w:rPr>
                <w:sz w:val="18"/>
                <w:szCs w:val="18"/>
              </w:rPr>
              <w:t>Cliente, Recepcionista</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B015F41" w14:textId="77777777" w:rsidR="00EB4301" w:rsidRDefault="00EB4301" w:rsidP="00DB0BC5">
            <w:r>
              <w:rPr>
                <w:sz w:val="18"/>
                <w:szCs w:val="18"/>
              </w:rPr>
              <w:t>Casos de uso, Clases</w:t>
            </w:r>
          </w:p>
        </w:tc>
      </w:tr>
      <w:tr w:rsidR="00EB4301" w14:paraId="2CE0E075" w14:textId="77777777" w:rsidTr="00DB0BC5">
        <w:tc>
          <w:tcPr>
            <w:tcW w:w="11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9D04DD1" w14:textId="77777777" w:rsidR="00EB4301" w:rsidRDefault="00EB4301" w:rsidP="00DB0BC5">
            <w:r>
              <w:rPr>
                <w:sz w:val="18"/>
                <w:szCs w:val="18"/>
              </w:rPr>
              <w:t>Sin HU/RF asociado (ver nota)</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746109D" w14:textId="77777777" w:rsidR="00EB4301" w:rsidRDefault="00EB4301" w:rsidP="00DB0BC5">
            <w:r>
              <w:rPr>
                <w:sz w:val="18"/>
                <w:szCs w:val="18"/>
              </w:rPr>
              <w:t>Sin HU/RF asociado (ver nota)</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F807AA" w14:textId="77777777" w:rsidR="00EB4301" w:rsidRDefault="00EB4301" w:rsidP="00DB0BC5">
            <w:r>
              <w:rPr>
                <w:sz w:val="18"/>
                <w:szCs w:val="18"/>
              </w:rPr>
              <w:t>Configurar parámetros del restaurante</w:t>
            </w:r>
          </w:p>
        </w:tc>
        <w:tc>
          <w:tcPr>
            <w:tcW w:w="19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74ADA2D" w14:textId="77777777" w:rsidR="00EB4301" w:rsidRDefault="00EB4301" w:rsidP="00DB0BC5">
            <w:proofErr w:type="spellStart"/>
            <w:r>
              <w:rPr>
                <w:sz w:val="18"/>
                <w:szCs w:val="18"/>
              </w:rPr>
              <w:t>ConfiguracionRestaurante</w:t>
            </w:r>
            <w:proofErr w:type="spellEnd"/>
            <w:r>
              <w:rPr>
                <w:sz w:val="18"/>
                <w:szCs w:val="18"/>
              </w:rPr>
              <w:t>, Administrador</w:t>
            </w:r>
          </w:p>
        </w:tc>
        <w:tc>
          <w:tcPr>
            <w:tcW w:w="18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A0CCE2" w14:textId="77777777" w:rsidR="00EB4301" w:rsidRDefault="00EB4301" w:rsidP="00DB0BC5">
            <w:r>
              <w:rPr>
                <w:sz w:val="18"/>
                <w:szCs w:val="18"/>
              </w:rPr>
              <w:t>Casos de uso, Clases</w:t>
            </w:r>
          </w:p>
        </w:tc>
      </w:tr>
    </w:tbl>
    <w:p w14:paraId="4A0FA0A0" w14:textId="77777777" w:rsidR="00EB4301" w:rsidRDefault="00EB4301" w:rsidP="00EB4301">
      <w:pPr>
        <w:spacing w:before="120"/>
        <w:rPr>
          <w:rFonts w:ascii="Calibri" w:hAnsi="Calibri" w:cs="Calibri"/>
        </w:rPr>
      </w:pPr>
    </w:p>
    <w:p w14:paraId="5491F5D6" w14:textId="77777777" w:rsidR="00EB4301" w:rsidRDefault="00EB4301" w:rsidP="00EB4301">
      <w:pPr>
        <w:spacing w:after="160"/>
        <w:jc w:val="both"/>
      </w:pPr>
      <w:r>
        <w:t>Nota: RF-20 (recuperación de acceso) se representa como una extensión del caso de uso Iniciar sesión, aunque no corresponde a una historia de usuario numerada de forma independiente en la Fase 1.</w:t>
      </w:r>
    </w:p>
    <w:p w14:paraId="7E90F92A" w14:textId="77777777" w:rsidR="00EB4301" w:rsidRDefault="00EB4301" w:rsidP="00EB4301">
      <w:pPr>
        <w:spacing w:after="160"/>
        <w:jc w:val="both"/>
      </w:pPr>
      <w:r>
        <w:lastRenderedPageBreak/>
        <w:t>Nota: la fila “Configurar parámetros del restaurante” no tiene una HU ni una RF formal que la respalde (ver nota de alcance en las secciones 4.4 y 5.1); se incluye en la matriz para no dejarla fuera silenciosamente del rastreo de trazabilidad.</w:t>
      </w:r>
    </w:p>
    <w:p w14:paraId="1AB3CC14" w14:textId="77777777" w:rsidR="00EB4301" w:rsidRPr="00822BF6" w:rsidRDefault="00EB4301" w:rsidP="00EB4301">
      <w:pPr>
        <w:pStyle w:val="Ttulo1"/>
      </w:pPr>
      <w:bookmarkStart w:id="38" w:name="_Toc242288136"/>
      <w:r>
        <w:rPr>
          <w:rFonts w:eastAsia="Calibri"/>
        </w:rPr>
        <w:t>12. Conclusiones</w:t>
      </w:r>
      <w:bookmarkEnd w:id="38"/>
    </w:p>
    <w:p w14:paraId="7EA8CCA4" w14:textId="77777777" w:rsidR="00EB4301" w:rsidRDefault="00EB4301" w:rsidP="00EB4301">
      <w:pPr>
        <w:spacing w:after="160"/>
        <w:jc w:val="both"/>
        <w:rPr>
          <w:rFonts w:eastAsia="Calibri"/>
        </w:rPr>
      </w:pPr>
      <w:r>
        <w:t>El modelado UML desarrollado en esta Fase 3 confirma que las 12 historias de usuario y los 20 requerimientos funcionales definidos en las Fases 1 y 2 pueden representarse con una estructura de clases compacta (11 clases/enumeraciones), sin necesidad de funcionalidades fuera del alcance acordado.</w:t>
      </w:r>
    </w:p>
    <w:p w14:paraId="2CBFA451" w14:textId="77777777" w:rsidR="00EB4301" w:rsidRDefault="00EB4301" w:rsidP="00EB4301">
      <w:pPr>
        <w:spacing w:after="160"/>
        <w:jc w:val="both"/>
      </w:pPr>
      <w:r>
        <w:t>La regla de negocio más crítica del proyecto —evitar que dos reservas activas se crucen para la misma mesa, fecha y horario (RN-01)— queda representada de forma consistente en los cuatro diagramas obligatorios: como una relación &lt;&lt;</w:t>
      </w:r>
      <w:proofErr w:type="spellStart"/>
      <w:r>
        <w:t>include</w:t>
      </w:r>
      <w:proofErr w:type="spellEnd"/>
      <w:r>
        <w:t xml:space="preserve">&gt;&gt; en el diagrama de casos de uso, como el método </w:t>
      </w:r>
      <w:proofErr w:type="spellStart"/>
      <w:r>
        <w:t>validarDisponibilidad</w:t>
      </w:r>
      <w:proofErr w:type="spellEnd"/>
      <w:r>
        <w:t>() en el diagrama de clases, como una doble verificación con transacción segura en el diagrama de secuencia, y como un nodo de decisión con retorno al flujo de consulta en el diagrama de actividades.</w:t>
      </w:r>
    </w:p>
    <w:p w14:paraId="4F0F9144" w14:textId="77777777" w:rsidR="00EB4301" w:rsidRDefault="00EB4301" w:rsidP="00EB4301">
      <w:pPr>
        <w:spacing w:after="160"/>
        <w:jc w:val="both"/>
      </w:pPr>
      <w:r>
        <w:t xml:space="preserve">El análisis de consistencia realizado antes del modelado permitió detectar y resolver de forma explícita cuatro discrepancias entre las Fases 1 y 2 (dirección de una dependencia, dos </w:t>
      </w:r>
      <w:proofErr w:type="spellStart"/>
      <w:r>
        <w:t>re-estimaciones</w:t>
      </w:r>
      <w:proofErr w:type="spellEnd"/>
      <w:r>
        <w:t xml:space="preserve"> de puntos y dos conjuntos de dependencias incompletos), evitando que dichas contradicciones se trasladaran al modelo UML.</w:t>
      </w:r>
    </w:p>
    <w:p w14:paraId="2344AF61" w14:textId="77777777" w:rsidR="00EB4301" w:rsidRDefault="00EB4301" w:rsidP="00EB4301">
      <w:pPr>
        <w:spacing w:after="160"/>
        <w:jc w:val="both"/>
      </w:pPr>
      <w:r>
        <w:t>Finalmente, los diagramas complementarios de estados, componentes y despliegue, aunque no obligatorios, aportan valor porque documentan explícitamente una regla de negocio delicada (RN-08), la organización modular del sistema y su arquitectura básica de despliegue como aplicación web, sin incorporar infraestructura innecesaria.</w:t>
      </w:r>
    </w:p>
    <w:p w14:paraId="1D08CF44" w14:textId="77777777" w:rsidR="00EB4301" w:rsidRPr="001F69D9" w:rsidRDefault="00EB4301" w:rsidP="00EB4301">
      <w:pPr>
        <w:ind w:left="0" w:firstLine="0"/>
        <w:rPr>
          <w:u w:val="single"/>
        </w:rPr>
      </w:pPr>
    </w:p>
    <w:bookmarkEnd w:id="0"/>
    <w:p w14:paraId="1139C9F2" w14:textId="77777777" w:rsidR="00EB4301" w:rsidRPr="00822BF6" w:rsidRDefault="00EB4301" w:rsidP="00822BF6">
      <w:pPr>
        <w:ind w:left="0" w:firstLine="0"/>
        <w:rPr>
          <w:rFonts w:eastAsia="Calibri"/>
        </w:rPr>
      </w:pPr>
    </w:p>
    <w:sectPr w:rsidR="00EB4301" w:rsidRPr="00822BF6" w:rsidSect="00586261">
      <w:headerReference w:type="even" r:id="rId29"/>
      <w:headerReference w:type="default" r:id="rId30"/>
      <w:headerReference w:type="first" r:id="rId31"/>
      <w:pgSz w:w="12240" w:h="15840" w:code="1"/>
      <w:pgMar w:top="1440" w:right="1440" w:bottom="1440" w:left="1440" w:header="77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C7313" w14:textId="77777777" w:rsidR="00993283" w:rsidRDefault="00993283">
      <w:pPr>
        <w:spacing w:after="0" w:line="240" w:lineRule="auto"/>
      </w:pPr>
      <w:r>
        <w:separator/>
      </w:r>
    </w:p>
  </w:endnote>
  <w:endnote w:type="continuationSeparator" w:id="0">
    <w:p w14:paraId="49B50079" w14:textId="77777777" w:rsidR="00993283" w:rsidRDefault="00993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871CD" w14:textId="77777777" w:rsidR="00993283" w:rsidRDefault="00993283">
      <w:pPr>
        <w:spacing w:after="0" w:line="240" w:lineRule="auto"/>
      </w:pPr>
      <w:r>
        <w:separator/>
      </w:r>
    </w:p>
  </w:footnote>
  <w:footnote w:type="continuationSeparator" w:id="0">
    <w:p w14:paraId="199227ED" w14:textId="77777777" w:rsidR="00993283" w:rsidRDefault="009932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7D525" w14:textId="77777777" w:rsidR="00BA0A34" w:rsidRDefault="00203107">
    <w:pPr>
      <w:spacing w:after="250" w:line="259" w:lineRule="auto"/>
      <w:ind w:left="0" w:right="-19"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35689940" w14:textId="77777777" w:rsidR="00BA0A34" w:rsidRDefault="00203107">
    <w:pPr>
      <w:spacing w:after="0" w:line="259" w:lineRule="auto"/>
      <w:ind w:left="0" w:firstLine="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4CB1F" w14:textId="77777777" w:rsidR="00BA0A34" w:rsidRDefault="00203107">
    <w:pPr>
      <w:spacing w:after="250" w:line="259" w:lineRule="auto"/>
      <w:ind w:left="0" w:right="-19"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B511125" w14:textId="77777777" w:rsidR="00BA0A34" w:rsidRDefault="00203107">
    <w:pPr>
      <w:spacing w:after="0" w:line="259" w:lineRule="auto"/>
      <w:ind w:left="0" w:firstLine="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52E4" w14:textId="77777777" w:rsidR="00BA0A34" w:rsidRDefault="00203107">
    <w:pPr>
      <w:spacing w:after="250" w:line="259" w:lineRule="auto"/>
      <w:ind w:left="0" w:right="-19"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3D9C872" w14:textId="77777777" w:rsidR="00BA0A34" w:rsidRDefault="00203107">
    <w:pPr>
      <w:spacing w:after="0" w:line="259" w:lineRule="auto"/>
      <w:ind w:left="0" w:firstLine="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749"/>
    <w:multiLevelType w:val="hybridMultilevel"/>
    <w:tmpl w:val="212C1FF4"/>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 w15:restartNumberingAfterBreak="0">
    <w:nsid w:val="032D7C80"/>
    <w:multiLevelType w:val="hybridMultilevel"/>
    <w:tmpl w:val="E7A8DB60"/>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 w15:restartNumberingAfterBreak="0">
    <w:nsid w:val="06800B0F"/>
    <w:multiLevelType w:val="hybridMultilevel"/>
    <w:tmpl w:val="D87A6206"/>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3" w15:restartNumberingAfterBreak="0">
    <w:nsid w:val="0F683F7D"/>
    <w:multiLevelType w:val="hybridMultilevel"/>
    <w:tmpl w:val="743A674E"/>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4" w15:restartNumberingAfterBreak="0">
    <w:nsid w:val="11CD1C20"/>
    <w:multiLevelType w:val="multilevel"/>
    <w:tmpl w:val="75CC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B79A7"/>
    <w:multiLevelType w:val="multilevel"/>
    <w:tmpl w:val="9E8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1041"/>
    <w:multiLevelType w:val="hybridMultilevel"/>
    <w:tmpl w:val="2A00C21A"/>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7" w15:restartNumberingAfterBreak="0">
    <w:nsid w:val="17B36F4A"/>
    <w:multiLevelType w:val="multilevel"/>
    <w:tmpl w:val="516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B7CAC"/>
    <w:multiLevelType w:val="multilevel"/>
    <w:tmpl w:val="3D1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D67F2"/>
    <w:multiLevelType w:val="hybridMultilevel"/>
    <w:tmpl w:val="DE3AF2B6"/>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0" w15:restartNumberingAfterBreak="0">
    <w:nsid w:val="1F8A36F6"/>
    <w:multiLevelType w:val="hybridMultilevel"/>
    <w:tmpl w:val="4A7E25CE"/>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1" w15:restartNumberingAfterBreak="0">
    <w:nsid w:val="262F0CDE"/>
    <w:multiLevelType w:val="multilevel"/>
    <w:tmpl w:val="AA9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81C34"/>
    <w:multiLevelType w:val="hybridMultilevel"/>
    <w:tmpl w:val="352EAAF8"/>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3" w15:restartNumberingAfterBreak="0">
    <w:nsid w:val="2DEB4E14"/>
    <w:multiLevelType w:val="hybridMultilevel"/>
    <w:tmpl w:val="640A4B00"/>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4" w15:restartNumberingAfterBreak="0">
    <w:nsid w:val="33422819"/>
    <w:multiLevelType w:val="multilevel"/>
    <w:tmpl w:val="0D0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74132"/>
    <w:multiLevelType w:val="hybridMultilevel"/>
    <w:tmpl w:val="5F825A74"/>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6" w15:restartNumberingAfterBreak="0">
    <w:nsid w:val="37527B00"/>
    <w:multiLevelType w:val="hybridMultilevel"/>
    <w:tmpl w:val="7CC6499A"/>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7" w15:restartNumberingAfterBreak="0">
    <w:nsid w:val="393F60EE"/>
    <w:multiLevelType w:val="hybridMultilevel"/>
    <w:tmpl w:val="924E252E"/>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18" w15:restartNumberingAfterBreak="0">
    <w:nsid w:val="3A8F3118"/>
    <w:multiLevelType w:val="hybridMultilevel"/>
    <w:tmpl w:val="67D492C8"/>
    <w:lvl w:ilvl="0" w:tplc="9AAC466C">
      <w:start w:val="1"/>
      <w:numFmt w:val="bullet"/>
      <w:lvlText w:val="●"/>
      <w:lvlJc w:val="left"/>
      <w:pPr>
        <w:ind w:left="720" w:hanging="360"/>
      </w:pPr>
    </w:lvl>
    <w:lvl w:ilvl="1" w:tplc="0256E1EE">
      <w:start w:val="1"/>
      <w:numFmt w:val="bullet"/>
      <w:lvlText w:val="○"/>
      <w:lvlJc w:val="left"/>
      <w:pPr>
        <w:ind w:left="1440" w:hanging="360"/>
      </w:pPr>
    </w:lvl>
    <w:lvl w:ilvl="2" w:tplc="02F84BF0">
      <w:start w:val="1"/>
      <w:numFmt w:val="bullet"/>
      <w:lvlText w:val="■"/>
      <w:lvlJc w:val="left"/>
      <w:pPr>
        <w:ind w:left="2160" w:hanging="360"/>
      </w:pPr>
    </w:lvl>
    <w:lvl w:ilvl="3" w:tplc="923EB868">
      <w:start w:val="1"/>
      <w:numFmt w:val="bullet"/>
      <w:lvlText w:val="●"/>
      <w:lvlJc w:val="left"/>
      <w:pPr>
        <w:ind w:left="2880" w:hanging="360"/>
      </w:pPr>
    </w:lvl>
    <w:lvl w:ilvl="4" w:tplc="1FFA2D66">
      <w:start w:val="1"/>
      <w:numFmt w:val="bullet"/>
      <w:lvlText w:val="○"/>
      <w:lvlJc w:val="left"/>
      <w:pPr>
        <w:ind w:left="3600" w:hanging="360"/>
      </w:pPr>
    </w:lvl>
    <w:lvl w:ilvl="5" w:tplc="09A8EC92">
      <w:start w:val="1"/>
      <w:numFmt w:val="bullet"/>
      <w:lvlText w:val="■"/>
      <w:lvlJc w:val="left"/>
      <w:pPr>
        <w:ind w:left="4320" w:hanging="360"/>
      </w:pPr>
    </w:lvl>
    <w:lvl w:ilvl="6" w:tplc="2312F3B2">
      <w:start w:val="1"/>
      <w:numFmt w:val="bullet"/>
      <w:lvlText w:val="●"/>
      <w:lvlJc w:val="left"/>
      <w:pPr>
        <w:ind w:left="5040" w:hanging="360"/>
      </w:pPr>
    </w:lvl>
    <w:lvl w:ilvl="7" w:tplc="AB5EC85C">
      <w:start w:val="1"/>
      <w:numFmt w:val="bullet"/>
      <w:lvlText w:val="●"/>
      <w:lvlJc w:val="left"/>
      <w:pPr>
        <w:ind w:left="5760" w:hanging="360"/>
      </w:pPr>
    </w:lvl>
    <w:lvl w:ilvl="8" w:tplc="FC7CBA10">
      <w:start w:val="1"/>
      <w:numFmt w:val="bullet"/>
      <w:lvlText w:val="●"/>
      <w:lvlJc w:val="left"/>
      <w:pPr>
        <w:ind w:left="6480" w:hanging="360"/>
      </w:pPr>
    </w:lvl>
  </w:abstractNum>
  <w:abstractNum w:abstractNumId="19" w15:restartNumberingAfterBreak="0">
    <w:nsid w:val="3B073336"/>
    <w:multiLevelType w:val="hybridMultilevel"/>
    <w:tmpl w:val="151AFA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E673974"/>
    <w:multiLevelType w:val="multilevel"/>
    <w:tmpl w:val="C294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02E16"/>
    <w:multiLevelType w:val="hybridMultilevel"/>
    <w:tmpl w:val="E666704A"/>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2" w15:restartNumberingAfterBreak="0">
    <w:nsid w:val="44676059"/>
    <w:multiLevelType w:val="multilevel"/>
    <w:tmpl w:val="00FE7D0C"/>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5273237"/>
    <w:multiLevelType w:val="hybridMultilevel"/>
    <w:tmpl w:val="83B8C164"/>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4" w15:restartNumberingAfterBreak="0">
    <w:nsid w:val="63B96A9A"/>
    <w:multiLevelType w:val="hybridMultilevel"/>
    <w:tmpl w:val="200CE978"/>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5" w15:restartNumberingAfterBreak="0">
    <w:nsid w:val="64863492"/>
    <w:multiLevelType w:val="hybridMultilevel"/>
    <w:tmpl w:val="4ECC79F8"/>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6" w15:restartNumberingAfterBreak="0">
    <w:nsid w:val="6675527E"/>
    <w:multiLevelType w:val="hybridMultilevel"/>
    <w:tmpl w:val="04BE6D40"/>
    <w:lvl w:ilvl="0" w:tplc="9620B316">
      <w:start w:val="1"/>
      <w:numFmt w:val="bullet"/>
      <w:lvlText w:val="●"/>
      <w:lvlJc w:val="left"/>
      <w:pPr>
        <w:ind w:left="720" w:hanging="360"/>
      </w:pPr>
    </w:lvl>
    <w:lvl w:ilvl="1" w:tplc="02C24A22">
      <w:start w:val="1"/>
      <w:numFmt w:val="bullet"/>
      <w:lvlText w:val="○"/>
      <w:lvlJc w:val="left"/>
      <w:pPr>
        <w:ind w:left="1440" w:hanging="360"/>
      </w:pPr>
    </w:lvl>
    <w:lvl w:ilvl="2" w:tplc="5336BCD0">
      <w:start w:val="1"/>
      <w:numFmt w:val="bullet"/>
      <w:lvlText w:val="■"/>
      <w:lvlJc w:val="left"/>
      <w:pPr>
        <w:ind w:left="2160" w:hanging="360"/>
      </w:pPr>
    </w:lvl>
    <w:lvl w:ilvl="3" w:tplc="0A525064">
      <w:start w:val="1"/>
      <w:numFmt w:val="bullet"/>
      <w:lvlText w:val="●"/>
      <w:lvlJc w:val="left"/>
      <w:pPr>
        <w:ind w:left="2880" w:hanging="360"/>
      </w:pPr>
    </w:lvl>
    <w:lvl w:ilvl="4" w:tplc="9E7687D4">
      <w:start w:val="1"/>
      <w:numFmt w:val="bullet"/>
      <w:lvlText w:val="○"/>
      <w:lvlJc w:val="left"/>
      <w:pPr>
        <w:ind w:left="3600" w:hanging="360"/>
      </w:pPr>
    </w:lvl>
    <w:lvl w:ilvl="5" w:tplc="7AA44AB6">
      <w:start w:val="1"/>
      <w:numFmt w:val="bullet"/>
      <w:lvlText w:val="■"/>
      <w:lvlJc w:val="left"/>
      <w:pPr>
        <w:ind w:left="4320" w:hanging="360"/>
      </w:pPr>
    </w:lvl>
    <w:lvl w:ilvl="6" w:tplc="8B12B35C">
      <w:start w:val="1"/>
      <w:numFmt w:val="bullet"/>
      <w:lvlText w:val="●"/>
      <w:lvlJc w:val="left"/>
      <w:pPr>
        <w:ind w:left="5040" w:hanging="360"/>
      </w:pPr>
    </w:lvl>
    <w:lvl w:ilvl="7" w:tplc="50F680CE">
      <w:start w:val="1"/>
      <w:numFmt w:val="bullet"/>
      <w:lvlText w:val="●"/>
      <w:lvlJc w:val="left"/>
      <w:pPr>
        <w:ind w:left="5760" w:hanging="360"/>
      </w:pPr>
    </w:lvl>
    <w:lvl w:ilvl="8" w:tplc="E018BB4A">
      <w:start w:val="1"/>
      <w:numFmt w:val="bullet"/>
      <w:lvlText w:val="●"/>
      <w:lvlJc w:val="left"/>
      <w:pPr>
        <w:ind w:left="6480" w:hanging="360"/>
      </w:pPr>
    </w:lvl>
  </w:abstractNum>
  <w:abstractNum w:abstractNumId="27" w15:restartNumberingAfterBreak="0">
    <w:nsid w:val="682B068D"/>
    <w:multiLevelType w:val="multilevel"/>
    <w:tmpl w:val="E92C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B4117"/>
    <w:multiLevelType w:val="hybridMultilevel"/>
    <w:tmpl w:val="00B22DD6"/>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29" w15:restartNumberingAfterBreak="0">
    <w:nsid w:val="6F526F1B"/>
    <w:multiLevelType w:val="multilevel"/>
    <w:tmpl w:val="3C3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E27B9"/>
    <w:multiLevelType w:val="hybridMultilevel"/>
    <w:tmpl w:val="B91E3DE4"/>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31" w15:restartNumberingAfterBreak="0">
    <w:nsid w:val="77DB615C"/>
    <w:multiLevelType w:val="hybridMultilevel"/>
    <w:tmpl w:val="E944834C"/>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32" w15:restartNumberingAfterBreak="0">
    <w:nsid w:val="7BD43A41"/>
    <w:multiLevelType w:val="hybridMultilevel"/>
    <w:tmpl w:val="C8CA8F88"/>
    <w:lvl w:ilvl="0" w:tplc="240A0001">
      <w:start w:val="1"/>
      <w:numFmt w:val="bullet"/>
      <w:lvlText w:val=""/>
      <w:lvlJc w:val="left"/>
      <w:pPr>
        <w:ind w:left="1441" w:hanging="360"/>
      </w:pPr>
      <w:rPr>
        <w:rFonts w:ascii="Symbol" w:hAnsi="Symbol" w:hint="default"/>
      </w:rPr>
    </w:lvl>
    <w:lvl w:ilvl="1" w:tplc="240A0003" w:tentative="1">
      <w:start w:val="1"/>
      <w:numFmt w:val="bullet"/>
      <w:lvlText w:val="o"/>
      <w:lvlJc w:val="left"/>
      <w:pPr>
        <w:ind w:left="2161" w:hanging="360"/>
      </w:pPr>
      <w:rPr>
        <w:rFonts w:ascii="Courier New" w:hAnsi="Courier New" w:cs="Courier New" w:hint="default"/>
      </w:rPr>
    </w:lvl>
    <w:lvl w:ilvl="2" w:tplc="240A0005" w:tentative="1">
      <w:start w:val="1"/>
      <w:numFmt w:val="bullet"/>
      <w:lvlText w:val=""/>
      <w:lvlJc w:val="left"/>
      <w:pPr>
        <w:ind w:left="2881" w:hanging="360"/>
      </w:pPr>
      <w:rPr>
        <w:rFonts w:ascii="Wingdings" w:hAnsi="Wingdings" w:hint="default"/>
      </w:rPr>
    </w:lvl>
    <w:lvl w:ilvl="3" w:tplc="240A0001" w:tentative="1">
      <w:start w:val="1"/>
      <w:numFmt w:val="bullet"/>
      <w:lvlText w:val=""/>
      <w:lvlJc w:val="left"/>
      <w:pPr>
        <w:ind w:left="3601" w:hanging="360"/>
      </w:pPr>
      <w:rPr>
        <w:rFonts w:ascii="Symbol" w:hAnsi="Symbol" w:hint="default"/>
      </w:rPr>
    </w:lvl>
    <w:lvl w:ilvl="4" w:tplc="240A0003" w:tentative="1">
      <w:start w:val="1"/>
      <w:numFmt w:val="bullet"/>
      <w:lvlText w:val="o"/>
      <w:lvlJc w:val="left"/>
      <w:pPr>
        <w:ind w:left="4321" w:hanging="360"/>
      </w:pPr>
      <w:rPr>
        <w:rFonts w:ascii="Courier New" w:hAnsi="Courier New" w:cs="Courier New" w:hint="default"/>
      </w:rPr>
    </w:lvl>
    <w:lvl w:ilvl="5" w:tplc="240A0005" w:tentative="1">
      <w:start w:val="1"/>
      <w:numFmt w:val="bullet"/>
      <w:lvlText w:val=""/>
      <w:lvlJc w:val="left"/>
      <w:pPr>
        <w:ind w:left="5041" w:hanging="360"/>
      </w:pPr>
      <w:rPr>
        <w:rFonts w:ascii="Wingdings" w:hAnsi="Wingdings" w:hint="default"/>
      </w:rPr>
    </w:lvl>
    <w:lvl w:ilvl="6" w:tplc="240A0001" w:tentative="1">
      <w:start w:val="1"/>
      <w:numFmt w:val="bullet"/>
      <w:lvlText w:val=""/>
      <w:lvlJc w:val="left"/>
      <w:pPr>
        <w:ind w:left="5761" w:hanging="360"/>
      </w:pPr>
      <w:rPr>
        <w:rFonts w:ascii="Symbol" w:hAnsi="Symbol" w:hint="default"/>
      </w:rPr>
    </w:lvl>
    <w:lvl w:ilvl="7" w:tplc="240A0003" w:tentative="1">
      <w:start w:val="1"/>
      <w:numFmt w:val="bullet"/>
      <w:lvlText w:val="o"/>
      <w:lvlJc w:val="left"/>
      <w:pPr>
        <w:ind w:left="6481" w:hanging="360"/>
      </w:pPr>
      <w:rPr>
        <w:rFonts w:ascii="Courier New" w:hAnsi="Courier New" w:cs="Courier New" w:hint="default"/>
      </w:rPr>
    </w:lvl>
    <w:lvl w:ilvl="8" w:tplc="240A0005" w:tentative="1">
      <w:start w:val="1"/>
      <w:numFmt w:val="bullet"/>
      <w:lvlText w:val=""/>
      <w:lvlJc w:val="left"/>
      <w:pPr>
        <w:ind w:left="7201" w:hanging="360"/>
      </w:pPr>
      <w:rPr>
        <w:rFonts w:ascii="Wingdings" w:hAnsi="Wingdings" w:hint="default"/>
      </w:rPr>
    </w:lvl>
  </w:abstractNum>
  <w:abstractNum w:abstractNumId="33" w15:restartNumberingAfterBreak="0">
    <w:nsid w:val="7C7B3F43"/>
    <w:multiLevelType w:val="multilevel"/>
    <w:tmpl w:val="5AB6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161670">
    <w:abstractNumId w:val="22"/>
  </w:num>
  <w:num w:numId="2" w16cid:durableId="1389381988">
    <w:abstractNumId w:val="19"/>
  </w:num>
  <w:num w:numId="3" w16cid:durableId="596986190">
    <w:abstractNumId w:val="17"/>
  </w:num>
  <w:num w:numId="4" w16cid:durableId="2050376319">
    <w:abstractNumId w:val="23"/>
  </w:num>
  <w:num w:numId="5" w16cid:durableId="1226184503">
    <w:abstractNumId w:val="28"/>
  </w:num>
  <w:num w:numId="6" w16cid:durableId="1080980361">
    <w:abstractNumId w:val="25"/>
  </w:num>
  <w:num w:numId="7" w16cid:durableId="761074766">
    <w:abstractNumId w:val="31"/>
  </w:num>
  <w:num w:numId="8" w16cid:durableId="1435400419">
    <w:abstractNumId w:val="15"/>
  </w:num>
  <w:num w:numId="9" w16cid:durableId="1224829285">
    <w:abstractNumId w:val="3"/>
  </w:num>
  <w:num w:numId="10" w16cid:durableId="448281644">
    <w:abstractNumId w:val="13"/>
  </w:num>
  <w:num w:numId="11" w16cid:durableId="2034721048">
    <w:abstractNumId w:val="2"/>
  </w:num>
  <w:num w:numId="12" w16cid:durableId="1130366881">
    <w:abstractNumId w:val="6"/>
  </w:num>
  <w:num w:numId="13" w16cid:durableId="1030380156">
    <w:abstractNumId w:val="9"/>
  </w:num>
  <w:num w:numId="14" w16cid:durableId="323439113">
    <w:abstractNumId w:val="32"/>
  </w:num>
  <w:num w:numId="15" w16cid:durableId="253127867">
    <w:abstractNumId w:val="24"/>
  </w:num>
  <w:num w:numId="16" w16cid:durableId="1112364795">
    <w:abstractNumId w:val="29"/>
  </w:num>
  <w:num w:numId="17" w16cid:durableId="1501459050">
    <w:abstractNumId w:val="10"/>
  </w:num>
  <w:num w:numId="18" w16cid:durableId="1486236489">
    <w:abstractNumId w:val="11"/>
  </w:num>
  <w:num w:numId="19" w16cid:durableId="1777095765">
    <w:abstractNumId w:val="0"/>
  </w:num>
  <w:num w:numId="20" w16cid:durableId="1093891909">
    <w:abstractNumId w:val="20"/>
  </w:num>
  <w:num w:numId="21" w16cid:durableId="1803107522">
    <w:abstractNumId w:val="12"/>
  </w:num>
  <w:num w:numId="22" w16cid:durableId="248317550">
    <w:abstractNumId w:val="4"/>
  </w:num>
  <w:num w:numId="23" w16cid:durableId="1960725388">
    <w:abstractNumId w:val="30"/>
  </w:num>
  <w:num w:numId="24" w16cid:durableId="90973962">
    <w:abstractNumId w:val="27"/>
  </w:num>
  <w:num w:numId="25" w16cid:durableId="1765492527">
    <w:abstractNumId w:val="5"/>
  </w:num>
  <w:num w:numId="26" w16cid:durableId="576982738">
    <w:abstractNumId w:val="14"/>
  </w:num>
  <w:num w:numId="27" w16cid:durableId="796722840">
    <w:abstractNumId w:val="8"/>
  </w:num>
  <w:num w:numId="28" w16cid:durableId="569341467">
    <w:abstractNumId w:val="7"/>
  </w:num>
  <w:num w:numId="29" w16cid:durableId="1170146527">
    <w:abstractNumId w:val="33"/>
  </w:num>
  <w:num w:numId="30" w16cid:durableId="910963301">
    <w:abstractNumId w:val="1"/>
  </w:num>
  <w:num w:numId="31" w16cid:durableId="804276620">
    <w:abstractNumId w:val="16"/>
  </w:num>
  <w:num w:numId="32" w16cid:durableId="636493513">
    <w:abstractNumId w:val="21"/>
  </w:num>
  <w:num w:numId="33" w16cid:durableId="1397438188">
    <w:abstractNumId w:val="26"/>
  </w:num>
  <w:num w:numId="34" w16cid:durableId="961418542">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A34"/>
    <w:rsid w:val="000009B9"/>
    <w:rsid w:val="00001A2E"/>
    <w:rsid w:val="00013409"/>
    <w:rsid w:val="000656AC"/>
    <w:rsid w:val="000B130A"/>
    <w:rsid w:val="000E050E"/>
    <w:rsid w:val="000F0BC6"/>
    <w:rsid w:val="001010C3"/>
    <w:rsid w:val="00111548"/>
    <w:rsid w:val="0014232E"/>
    <w:rsid w:val="00156E06"/>
    <w:rsid w:val="001831FD"/>
    <w:rsid w:val="001D2167"/>
    <w:rsid w:val="001E1D9A"/>
    <w:rsid w:val="001E1F64"/>
    <w:rsid w:val="001F1DA4"/>
    <w:rsid w:val="001F4C03"/>
    <w:rsid w:val="001F69D9"/>
    <w:rsid w:val="00203107"/>
    <w:rsid w:val="00207536"/>
    <w:rsid w:val="00207C16"/>
    <w:rsid w:val="0026336D"/>
    <w:rsid w:val="002B111F"/>
    <w:rsid w:val="002D178E"/>
    <w:rsid w:val="002E5047"/>
    <w:rsid w:val="002F10F0"/>
    <w:rsid w:val="003023CB"/>
    <w:rsid w:val="00324916"/>
    <w:rsid w:val="00330C41"/>
    <w:rsid w:val="00341178"/>
    <w:rsid w:val="003411BF"/>
    <w:rsid w:val="0034373D"/>
    <w:rsid w:val="00370CC0"/>
    <w:rsid w:val="004034CC"/>
    <w:rsid w:val="004122F9"/>
    <w:rsid w:val="0045522F"/>
    <w:rsid w:val="00455D95"/>
    <w:rsid w:val="00456CD5"/>
    <w:rsid w:val="00457D12"/>
    <w:rsid w:val="0047326B"/>
    <w:rsid w:val="00504CED"/>
    <w:rsid w:val="00531ED8"/>
    <w:rsid w:val="00542DA5"/>
    <w:rsid w:val="00586261"/>
    <w:rsid w:val="00591FEC"/>
    <w:rsid w:val="005928B4"/>
    <w:rsid w:val="00595874"/>
    <w:rsid w:val="005E18D9"/>
    <w:rsid w:val="005E49A2"/>
    <w:rsid w:val="005F0BE4"/>
    <w:rsid w:val="006452A9"/>
    <w:rsid w:val="00693D30"/>
    <w:rsid w:val="00706700"/>
    <w:rsid w:val="00730C0C"/>
    <w:rsid w:val="00740EE8"/>
    <w:rsid w:val="007442AD"/>
    <w:rsid w:val="00772079"/>
    <w:rsid w:val="007A22E7"/>
    <w:rsid w:val="007B08B9"/>
    <w:rsid w:val="007C1F5A"/>
    <w:rsid w:val="007E609C"/>
    <w:rsid w:val="00816FC5"/>
    <w:rsid w:val="00822BF6"/>
    <w:rsid w:val="00833DB9"/>
    <w:rsid w:val="00864FDB"/>
    <w:rsid w:val="008C3043"/>
    <w:rsid w:val="008D0BA5"/>
    <w:rsid w:val="008E4F0E"/>
    <w:rsid w:val="00914429"/>
    <w:rsid w:val="009356C2"/>
    <w:rsid w:val="009826D6"/>
    <w:rsid w:val="00993283"/>
    <w:rsid w:val="009A0182"/>
    <w:rsid w:val="009B40BB"/>
    <w:rsid w:val="009C35B2"/>
    <w:rsid w:val="009E7A4B"/>
    <w:rsid w:val="009F0650"/>
    <w:rsid w:val="00A036F7"/>
    <w:rsid w:val="00A04B9E"/>
    <w:rsid w:val="00A467E7"/>
    <w:rsid w:val="00AC2E48"/>
    <w:rsid w:val="00AD097D"/>
    <w:rsid w:val="00B21ED2"/>
    <w:rsid w:val="00B32D0E"/>
    <w:rsid w:val="00B56329"/>
    <w:rsid w:val="00BA0A34"/>
    <w:rsid w:val="00BA6C1F"/>
    <w:rsid w:val="00C164C4"/>
    <w:rsid w:val="00C30E60"/>
    <w:rsid w:val="00C31DB9"/>
    <w:rsid w:val="00C54D9F"/>
    <w:rsid w:val="00C845F4"/>
    <w:rsid w:val="00C92EB4"/>
    <w:rsid w:val="00CF0E88"/>
    <w:rsid w:val="00D024F4"/>
    <w:rsid w:val="00D04A33"/>
    <w:rsid w:val="00D11CF0"/>
    <w:rsid w:val="00D2743D"/>
    <w:rsid w:val="00D6072B"/>
    <w:rsid w:val="00D61E01"/>
    <w:rsid w:val="00D74A46"/>
    <w:rsid w:val="00DE3261"/>
    <w:rsid w:val="00DF7C61"/>
    <w:rsid w:val="00E13B08"/>
    <w:rsid w:val="00E339EA"/>
    <w:rsid w:val="00E75412"/>
    <w:rsid w:val="00E96B5D"/>
    <w:rsid w:val="00EB427C"/>
    <w:rsid w:val="00EB4301"/>
    <w:rsid w:val="00EE4BB4"/>
    <w:rsid w:val="00F22606"/>
    <w:rsid w:val="00F34EAA"/>
    <w:rsid w:val="00F43447"/>
    <w:rsid w:val="00F76BCF"/>
    <w:rsid w:val="00F94769"/>
    <w:rsid w:val="00FE59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7079"/>
  <w15:docId w15:val="{2ADAA10E-78D2-4317-8613-ADDFC027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916"/>
    <w:pPr>
      <w:spacing w:after="3" w:line="478" w:lineRule="auto"/>
      <w:ind w:left="731" w:hanging="10"/>
    </w:pPr>
    <w:rPr>
      <w:rFonts w:ascii="Times New Roman" w:eastAsia="Times New Roman" w:hAnsi="Times New Roman" w:cs="Times New Roman"/>
      <w:color w:val="000000"/>
    </w:rPr>
  </w:style>
  <w:style w:type="paragraph" w:styleId="Ttulo1">
    <w:name w:val="heading 1"/>
    <w:next w:val="Normal"/>
    <w:link w:val="Ttulo1Car"/>
    <w:uiPriority w:val="9"/>
    <w:qFormat/>
    <w:rsid w:val="003023CB"/>
    <w:pPr>
      <w:keepNext/>
      <w:keepLines/>
      <w:spacing w:after="0" w:line="480" w:lineRule="auto"/>
      <w:jc w:val="center"/>
      <w:outlineLvl w:val="0"/>
    </w:pPr>
    <w:rPr>
      <w:rFonts w:ascii="Times New Roman" w:eastAsia="Times New Roman" w:hAnsi="Times New Roman" w:cs="Times New Roman"/>
      <w:b/>
      <w:color w:val="000000"/>
      <w:sz w:val="24"/>
    </w:rPr>
  </w:style>
  <w:style w:type="paragraph" w:styleId="Ttulo2">
    <w:name w:val="heading 2"/>
    <w:basedOn w:val="Normal"/>
    <w:next w:val="Normal"/>
    <w:link w:val="Ttulo2Car"/>
    <w:uiPriority w:val="9"/>
    <w:unhideWhenUsed/>
    <w:qFormat/>
    <w:rsid w:val="00001A2E"/>
    <w:pPr>
      <w:keepNext/>
      <w:keepLines/>
      <w:spacing w:after="0" w:line="480" w:lineRule="auto"/>
      <w:ind w:left="0" w:firstLine="0"/>
      <w:outlineLvl w:val="1"/>
    </w:pPr>
    <w:rPr>
      <w:rFonts w:eastAsiaTheme="majorEastAsia" w:cstheme="majorBidi"/>
      <w:b/>
      <w:color w:val="auto"/>
      <w:sz w:val="24"/>
      <w:szCs w:val="26"/>
    </w:rPr>
  </w:style>
  <w:style w:type="paragraph" w:styleId="Ttulo3">
    <w:name w:val="heading 3"/>
    <w:basedOn w:val="Normal"/>
    <w:next w:val="Normal"/>
    <w:link w:val="Ttulo3Car"/>
    <w:uiPriority w:val="9"/>
    <w:semiHidden/>
    <w:unhideWhenUsed/>
    <w:qFormat/>
    <w:rsid w:val="001831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3023CB"/>
    <w:rPr>
      <w:rFonts w:ascii="Times New Roman" w:eastAsia="Times New Roman" w:hAnsi="Times New Roman" w:cs="Times New Roman"/>
      <w:b/>
      <w:color w:val="000000"/>
      <w:sz w:val="24"/>
    </w:rPr>
  </w:style>
  <w:style w:type="paragraph" w:styleId="Prrafodelista">
    <w:name w:val="List Paragraph"/>
    <w:basedOn w:val="Normal"/>
    <w:qFormat/>
    <w:rsid w:val="0014232E"/>
    <w:pPr>
      <w:ind w:left="720"/>
      <w:contextualSpacing/>
    </w:pPr>
  </w:style>
  <w:style w:type="paragraph" w:customStyle="1" w:styleId="APASEPTIMA">
    <w:name w:val="APA SEPTIMA"/>
    <w:basedOn w:val="Normal"/>
    <w:qFormat/>
    <w:rsid w:val="00F43447"/>
    <w:pPr>
      <w:spacing w:after="0" w:line="480" w:lineRule="auto"/>
      <w:ind w:left="0" w:firstLine="720"/>
    </w:pPr>
  </w:style>
  <w:style w:type="character" w:customStyle="1" w:styleId="Ttulo2Car">
    <w:name w:val="Título 2 Car"/>
    <w:basedOn w:val="Fuentedeprrafopredeter"/>
    <w:link w:val="Ttulo2"/>
    <w:uiPriority w:val="9"/>
    <w:rsid w:val="00001A2E"/>
    <w:rPr>
      <w:rFonts w:ascii="Times New Roman" w:eastAsiaTheme="majorEastAsia" w:hAnsi="Times New Roman" w:cstheme="majorBidi"/>
      <w:b/>
      <w:sz w:val="24"/>
      <w:szCs w:val="26"/>
    </w:rPr>
  </w:style>
  <w:style w:type="paragraph" w:styleId="Ttulo">
    <w:name w:val="Title"/>
    <w:basedOn w:val="Normal"/>
    <w:next w:val="Normal"/>
    <w:link w:val="TtuloCar"/>
    <w:uiPriority w:val="10"/>
    <w:qFormat/>
    <w:rsid w:val="003023C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3023CB"/>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3023CB"/>
    <w:rPr>
      <w:color w:val="0563C1" w:themeColor="hyperlink"/>
      <w:u w:val="single"/>
    </w:rPr>
  </w:style>
  <w:style w:type="paragraph" w:styleId="TDC1">
    <w:name w:val="toc 1"/>
    <w:basedOn w:val="Normal"/>
    <w:next w:val="Normal"/>
    <w:autoRedefine/>
    <w:uiPriority w:val="39"/>
    <w:unhideWhenUsed/>
    <w:rsid w:val="003023CB"/>
    <w:pPr>
      <w:spacing w:after="100" w:line="480" w:lineRule="auto"/>
      <w:ind w:left="-11" w:firstLine="0"/>
    </w:pPr>
  </w:style>
  <w:style w:type="paragraph" w:styleId="TDC2">
    <w:name w:val="toc 2"/>
    <w:basedOn w:val="Normal"/>
    <w:next w:val="Normal"/>
    <w:autoRedefine/>
    <w:uiPriority w:val="39"/>
    <w:unhideWhenUsed/>
    <w:rsid w:val="003023CB"/>
    <w:pPr>
      <w:spacing w:after="0" w:line="480" w:lineRule="auto"/>
      <w:ind w:left="777" w:firstLine="0"/>
    </w:pPr>
  </w:style>
  <w:style w:type="paragraph" w:styleId="TDC3">
    <w:name w:val="toc 3"/>
    <w:basedOn w:val="Normal"/>
    <w:next w:val="Normal"/>
    <w:autoRedefine/>
    <w:uiPriority w:val="39"/>
    <w:unhideWhenUsed/>
    <w:rsid w:val="003023CB"/>
    <w:pPr>
      <w:spacing w:after="0" w:line="480" w:lineRule="auto"/>
      <w:ind w:left="1270" w:firstLine="0"/>
    </w:pPr>
  </w:style>
  <w:style w:type="paragraph" w:styleId="TDC4">
    <w:name w:val="toc 4"/>
    <w:basedOn w:val="Normal"/>
    <w:next w:val="Normal"/>
    <w:autoRedefine/>
    <w:uiPriority w:val="39"/>
    <w:semiHidden/>
    <w:unhideWhenUsed/>
    <w:rsid w:val="003023CB"/>
    <w:pPr>
      <w:spacing w:after="0" w:line="480" w:lineRule="auto"/>
      <w:ind w:left="2160" w:firstLine="0"/>
    </w:pPr>
  </w:style>
  <w:style w:type="paragraph" w:styleId="NormalWeb">
    <w:name w:val="Normal (Web)"/>
    <w:basedOn w:val="Normal"/>
    <w:uiPriority w:val="99"/>
    <w:unhideWhenUsed/>
    <w:rsid w:val="001F4C03"/>
    <w:pPr>
      <w:spacing w:before="100" w:beforeAutospacing="1" w:after="100" w:afterAutospacing="1" w:line="240" w:lineRule="auto"/>
      <w:ind w:left="0" w:firstLine="0"/>
    </w:pPr>
    <w:rPr>
      <w:color w:val="auto"/>
      <w:sz w:val="24"/>
      <w:szCs w:val="24"/>
    </w:rPr>
  </w:style>
  <w:style w:type="character" w:styleId="Textoennegrita">
    <w:name w:val="Strong"/>
    <w:basedOn w:val="Fuentedeprrafopredeter"/>
    <w:uiPriority w:val="22"/>
    <w:qFormat/>
    <w:rsid w:val="000009B9"/>
    <w:rPr>
      <w:b/>
      <w:bCs/>
    </w:rPr>
  </w:style>
  <w:style w:type="table" w:styleId="Tablaconcuadrcula">
    <w:name w:val="Table Grid"/>
    <w:basedOn w:val="Tablanormal"/>
    <w:uiPriority w:val="39"/>
    <w:rsid w:val="00324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Principiodelformulario">
    <w:name w:val="HTML Top of Form"/>
    <w:basedOn w:val="Normal"/>
    <w:next w:val="Normal"/>
    <w:link w:val="z-PrincipiodelformularioCar"/>
    <w:hidden/>
    <w:uiPriority w:val="99"/>
    <w:semiHidden/>
    <w:unhideWhenUsed/>
    <w:rsid w:val="009826D6"/>
    <w:pPr>
      <w:pBdr>
        <w:bottom w:val="single" w:sz="6" w:space="1" w:color="auto"/>
      </w:pBdr>
      <w:spacing w:after="0" w:line="240" w:lineRule="auto"/>
      <w:ind w:left="0" w:firstLine="0"/>
      <w:jc w:val="center"/>
    </w:pPr>
    <w:rPr>
      <w:rFonts w:ascii="Arial"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9826D6"/>
    <w:rPr>
      <w:rFonts w:ascii="Arial" w:eastAsia="Times New Roman"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9826D6"/>
    <w:pPr>
      <w:pBdr>
        <w:top w:val="single" w:sz="6" w:space="1" w:color="auto"/>
      </w:pBdr>
      <w:spacing w:after="0" w:line="240" w:lineRule="auto"/>
      <w:ind w:left="0" w:firstLine="0"/>
      <w:jc w:val="center"/>
    </w:pPr>
    <w:rPr>
      <w:rFonts w:ascii="Arial"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9826D6"/>
    <w:rPr>
      <w:rFonts w:ascii="Arial" w:eastAsia="Times New Roman" w:hAnsi="Arial" w:cs="Arial"/>
      <w:vanish/>
      <w:sz w:val="16"/>
      <w:szCs w:val="16"/>
    </w:rPr>
  </w:style>
  <w:style w:type="character" w:customStyle="1" w:styleId="Ttulo3Car">
    <w:name w:val="Título 3 Car"/>
    <w:basedOn w:val="Fuentedeprrafopredeter"/>
    <w:link w:val="Ttulo3"/>
    <w:uiPriority w:val="9"/>
    <w:semiHidden/>
    <w:rsid w:val="001831FD"/>
    <w:rPr>
      <w:rFonts w:asciiTheme="majorHAnsi" w:eastAsiaTheme="majorEastAsia" w:hAnsiTheme="majorHAnsi" w:cstheme="majorBidi"/>
      <w:color w:val="1F3763" w:themeColor="accent1" w:themeShade="7F"/>
      <w:sz w:val="24"/>
      <w:szCs w:val="24"/>
    </w:rPr>
  </w:style>
  <w:style w:type="paragraph" w:styleId="Sinespaciado">
    <w:name w:val="No Spacing"/>
    <w:uiPriority w:val="1"/>
    <w:qFormat/>
    <w:rsid w:val="001F1DA4"/>
    <w:pPr>
      <w:spacing w:after="0" w:line="240" w:lineRule="auto"/>
      <w:ind w:left="731" w:hanging="10"/>
    </w:pPr>
    <w:rPr>
      <w:rFonts w:ascii="Times New Roman" w:eastAsia="Times New Roman" w:hAnsi="Times New Roman" w:cs="Times New Roman"/>
      <w:color w:val="000000"/>
    </w:rPr>
  </w:style>
  <w:style w:type="paragraph" w:styleId="Piedepgina">
    <w:name w:val="footer"/>
    <w:basedOn w:val="Normal"/>
    <w:link w:val="PiedepginaCar"/>
    <w:uiPriority w:val="99"/>
    <w:unhideWhenUsed/>
    <w:rsid w:val="008D0B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0BA5"/>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0656AC"/>
    <w:pPr>
      <w:spacing w:before="100" w:beforeAutospacing="1" w:after="100" w:afterAutospacing="1" w:line="240" w:lineRule="auto"/>
      <w:ind w:left="0" w:firstLine="0"/>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25316">
      <w:bodyDiv w:val="1"/>
      <w:marLeft w:val="0"/>
      <w:marRight w:val="0"/>
      <w:marTop w:val="0"/>
      <w:marBottom w:val="0"/>
      <w:divBdr>
        <w:top w:val="none" w:sz="0" w:space="0" w:color="auto"/>
        <w:left w:val="none" w:sz="0" w:space="0" w:color="auto"/>
        <w:bottom w:val="none" w:sz="0" w:space="0" w:color="auto"/>
        <w:right w:val="none" w:sz="0" w:space="0" w:color="auto"/>
      </w:divBdr>
    </w:div>
    <w:div w:id="52000938">
      <w:bodyDiv w:val="1"/>
      <w:marLeft w:val="0"/>
      <w:marRight w:val="0"/>
      <w:marTop w:val="0"/>
      <w:marBottom w:val="0"/>
      <w:divBdr>
        <w:top w:val="none" w:sz="0" w:space="0" w:color="auto"/>
        <w:left w:val="none" w:sz="0" w:space="0" w:color="auto"/>
        <w:bottom w:val="none" w:sz="0" w:space="0" w:color="auto"/>
        <w:right w:val="none" w:sz="0" w:space="0" w:color="auto"/>
      </w:divBdr>
    </w:div>
    <w:div w:id="96945573">
      <w:bodyDiv w:val="1"/>
      <w:marLeft w:val="0"/>
      <w:marRight w:val="0"/>
      <w:marTop w:val="0"/>
      <w:marBottom w:val="0"/>
      <w:divBdr>
        <w:top w:val="none" w:sz="0" w:space="0" w:color="auto"/>
        <w:left w:val="none" w:sz="0" w:space="0" w:color="auto"/>
        <w:bottom w:val="none" w:sz="0" w:space="0" w:color="auto"/>
        <w:right w:val="none" w:sz="0" w:space="0" w:color="auto"/>
      </w:divBdr>
    </w:div>
    <w:div w:id="112675276">
      <w:bodyDiv w:val="1"/>
      <w:marLeft w:val="0"/>
      <w:marRight w:val="0"/>
      <w:marTop w:val="0"/>
      <w:marBottom w:val="0"/>
      <w:divBdr>
        <w:top w:val="none" w:sz="0" w:space="0" w:color="auto"/>
        <w:left w:val="none" w:sz="0" w:space="0" w:color="auto"/>
        <w:bottom w:val="none" w:sz="0" w:space="0" w:color="auto"/>
        <w:right w:val="none" w:sz="0" w:space="0" w:color="auto"/>
      </w:divBdr>
    </w:div>
    <w:div w:id="123158765">
      <w:bodyDiv w:val="1"/>
      <w:marLeft w:val="0"/>
      <w:marRight w:val="0"/>
      <w:marTop w:val="0"/>
      <w:marBottom w:val="0"/>
      <w:divBdr>
        <w:top w:val="none" w:sz="0" w:space="0" w:color="auto"/>
        <w:left w:val="none" w:sz="0" w:space="0" w:color="auto"/>
        <w:bottom w:val="none" w:sz="0" w:space="0" w:color="auto"/>
        <w:right w:val="none" w:sz="0" w:space="0" w:color="auto"/>
      </w:divBdr>
    </w:div>
    <w:div w:id="130441934">
      <w:bodyDiv w:val="1"/>
      <w:marLeft w:val="0"/>
      <w:marRight w:val="0"/>
      <w:marTop w:val="0"/>
      <w:marBottom w:val="0"/>
      <w:divBdr>
        <w:top w:val="none" w:sz="0" w:space="0" w:color="auto"/>
        <w:left w:val="none" w:sz="0" w:space="0" w:color="auto"/>
        <w:bottom w:val="none" w:sz="0" w:space="0" w:color="auto"/>
        <w:right w:val="none" w:sz="0" w:space="0" w:color="auto"/>
      </w:divBdr>
    </w:div>
    <w:div w:id="138424200">
      <w:bodyDiv w:val="1"/>
      <w:marLeft w:val="0"/>
      <w:marRight w:val="0"/>
      <w:marTop w:val="0"/>
      <w:marBottom w:val="0"/>
      <w:divBdr>
        <w:top w:val="none" w:sz="0" w:space="0" w:color="auto"/>
        <w:left w:val="none" w:sz="0" w:space="0" w:color="auto"/>
        <w:bottom w:val="none" w:sz="0" w:space="0" w:color="auto"/>
        <w:right w:val="none" w:sz="0" w:space="0" w:color="auto"/>
      </w:divBdr>
    </w:div>
    <w:div w:id="166095353">
      <w:bodyDiv w:val="1"/>
      <w:marLeft w:val="0"/>
      <w:marRight w:val="0"/>
      <w:marTop w:val="0"/>
      <w:marBottom w:val="0"/>
      <w:divBdr>
        <w:top w:val="none" w:sz="0" w:space="0" w:color="auto"/>
        <w:left w:val="none" w:sz="0" w:space="0" w:color="auto"/>
        <w:bottom w:val="none" w:sz="0" w:space="0" w:color="auto"/>
        <w:right w:val="none" w:sz="0" w:space="0" w:color="auto"/>
      </w:divBdr>
    </w:div>
    <w:div w:id="177931153">
      <w:bodyDiv w:val="1"/>
      <w:marLeft w:val="0"/>
      <w:marRight w:val="0"/>
      <w:marTop w:val="0"/>
      <w:marBottom w:val="0"/>
      <w:divBdr>
        <w:top w:val="none" w:sz="0" w:space="0" w:color="auto"/>
        <w:left w:val="none" w:sz="0" w:space="0" w:color="auto"/>
        <w:bottom w:val="none" w:sz="0" w:space="0" w:color="auto"/>
        <w:right w:val="none" w:sz="0" w:space="0" w:color="auto"/>
      </w:divBdr>
    </w:div>
    <w:div w:id="210043956">
      <w:bodyDiv w:val="1"/>
      <w:marLeft w:val="0"/>
      <w:marRight w:val="0"/>
      <w:marTop w:val="0"/>
      <w:marBottom w:val="0"/>
      <w:divBdr>
        <w:top w:val="none" w:sz="0" w:space="0" w:color="auto"/>
        <w:left w:val="none" w:sz="0" w:space="0" w:color="auto"/>
        <w:bottom w:val="none" w:sz="0" w:space="0" w:color="auto"/>
        <w:right w:val="none" w:sz="0" w:space="0" w:color="auto"/>
      </w:divBdr>
      <w:divsChild>
        <w:div w:id="892501178">
          <w:marLeft w:val="0"/>
          <w:marRight w:val="0"/>
          <w:marTop w:val="0"/>
          <w:marBottom w:val="0"/>
          <w:divBdr>
            <w:top w:val="none" w:sz="0" w:space="0" w:color="auto"/>
            <w:left w:val="none" w:sz="0" w:space="0" w:color="auto"/>
            <w:bottom w:val="none" w:sz="0" w:space="0" w:color="auto"/>
            <w:right w:val="none" w:sz="0" w:space="0" w:color="auto"/>
          </w:divBdr>
          <w:divsChild>
            <w:div w:id="1080837089">
              <w:marLeft w:val="0"/>
              <w:marRight w:val="0"/>
              <w:marTop w:val="0"/>
              <w:marBottom w:val="0"/>
              <w:divBdr>
                <w:top w:val="none" w:sz="0" w:space="0" w:color="auto"/>
                <w:left w:val="none" w:sz="0" w:space="0" w:color="auto"/>
                <w:bottom w:val="none" w:sz="0" w:space="0" w:color="auto"/>
                <w:right w:val="none" w:sz="0" w:space="0" w:color="auto"/>
              </w:divBdr>
              <w:divsChild>
                <w:div w:id="1093160100">
                  <w:marLeft w:val="0"/>
                  <w:marRight w:val="0"/>
                  <w:marTop w:val="0"/>
                  <w:marBottom w:val="0"/>
                  <w:divBdr>
                    <w:top w:val="none" w:sz="0" w:space="0" w:color="auto"/>
                    <w:left w:val="none" w:sz="0" w:space="0" w:color="auto"/>
                    <w:bottom w:val="none" w:sz="0" w:space="0" w:color="auto"/>
                    <w:right w:val="none" w:sz="0" w:space="0" w:color="auto"/>
                  </w:divBdr>
                  <w:divsChild>
                    <w:div w:id="1865558187">
                      <w:marLeft w:val="0"/>
                      <w:marRight w:val="0"/>
                      <w:marTop w:val="0"/>
                      <w:marBottom w:val="0"/>
                      <w:divBdr>
                        <w:top w:val="none" w:sz="0" w:space="0" w:color="auto"/>
                        <w:left w:val="none" w:sz="0" w:space="0" w:color="auto"/>
                        <w:bottom w:val="none" w:sz="0" w:space="0" w:color="auto"/>
                        <w:right w:val="none" w:sz="0" w:space="0" w:color="auto"/>
                      </w:divBdr>
                      <w:divsChild>
                        <w:div w:id="1192380330">
                          <w:marLeft w:val="0"/>
                          <w:marRight w:val="0"/>
                          <w:marTop w:val="0"/>
                          <w:marBottom w:val="0"/>
                          <w:divBdr>
                            <w:top w:val="none" w:sz="0" w:space="0" w:color="auto"/>
                            <w:left w:val="none" w:sz="0" w:space="0" w:color="auto"/>
                            <w:bottom w:val="none" w:sz="0" w:space="0" w:color="auto"/>
                            <w:right w:val="none" w:sz="0" w:space="0" w:color="auto"/>
                          </w:divBdr>
                          <w:divsChild>
                            <w:div w:id="2052992882">
                              <w:marLeft w:val="0"/>
                              <w:marRight w:val="0"/>
                              <w:marTop w:val="0"/>
                              <w:marBottom w:val="0"/>
                              <w:divBdr>
                                <w:top w:val="none" w:sz="0" w:space="0" w:color="auto"/>
                                <w:left w:val="none" w:sz="0" w:space="0" w:color="auto"/>
                                <w:bottom w:val="none" w:sz="0" w:space="0" w:color="auto"/>
                                <w:right w:val="none" w:sz="0" w:space="0" w:color="auto"/>
                              </w:divBdr>
                              <w:divsChild>
                                <w:div w:id="12321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76853">
      <w:bodyDiv w:val="1"/>
      <w:marLeft w:val="0"/>
      <w:marRight w:val="0"/>
      <w:marTop w:val="0"/>
      <w:marBottom w:val="0"/>
      <w:divBdr>
        <w:top w:val="none" w:sz="0" w:space="0" w:color="auto"/>
        <w:left w:val="none" w:sz="0" w:space="0" w:color="auto"/>
        <w:bottom w:val="none" w:sz="0" w:space="0" w:color="auto"/>
        <w:right w:val="none" w:sz="0" w:space="0" w:color="auto"/>
      </w:divBdr>
    </w:div>
    <w:div w:id="283077801">
      <w:bodyDiv w:val="1"/>
      <w:marLeft w:val="0"/>
      <w:marRight w:val="0"/>
      <w:marTop w:val="0"/>
      <w:marBottom w:val="0"/>
      <w:divBdr>
        <w:top w:val="none" w:sz="0" w:space="0" w:color="auto"/>
        <w:left w:val="none" w:sz="0" w:space="0" w:color="auto"/>
        <w:bottom w:val="none" w:sz="0" w:space="0" w:color="auto"/>
        <w:right w:val="none" w:sz="0" w:space="0" w:color="auto"/>
      </w:divBdr>
    </w:div>
    <w:div w:id="319389086">
      <w:bodyDiv w:val="1"/>
      <w:marLeft w:val="0"/>
      <w:marRight w:val="0"/>
      <w:marTop w:val="0"/>
      <w:marBottom w:val="0"/>
      <w:divBdr>
        <w:top w:val="none" w:sz="0" w:space="0" w:color="auto"/>
        <w:left w:val="none" w:sz="0" w:space="0" w:color="auto"/>
        <w:bottom w:val="none" w:sz="0" w:space="0" w:color="auto"/>
        <w:right w:val="none" w:sz="0" w:space="0" w:color="auto"/>
      </w:divBdr>
    </w:div>
    <w:div w:id="379288750">
      <w:bodyDiv w:val="1"/>
      <w:marLeft w:val="0"/>
      <w:marRight w:val="0"/>
      <w:marTop w:val="0"/>
      <w:marBottom w:val="0"/>
      <w:divBdr>
        <w:top w:val="none" w:sz="0" w:space="0" w:color="auto"/>
        <w:left w:val="none" w:sz="0" w:space="0" w:color="auto"/>
        <w:bottom w:val="none" w:sz="0" w:space="0" w:color="auto"/>
        <w:right w:val="none" w:sz="0" w:space="0" w:color="auto"/>
      </w:divBdr>
      <w:divsChild>
        <w:div w:id="196576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851160">
      <w:bodyDiv w:val="1"/>
      <w:marLeft w:val="0"/>
      <w:marRight w:val="0"/>
      <w:marTop w:val="0"/>
      <w:marBottom w:val="0"/>
      <w:divBdr>
        <w:top w:val="none" w:sz="0" w:space="0" w:color="auto"/>
        <w:left w:val="none" w:sz="0" w:space="0" w:color="auto"/>
        <w:bottom w:val="none" w:sz="0" w:space="0" w:color="auto"/>
        <w:right w:val="none" w:sz="0" w:space="0" w:color="auto"/>
      </w:divBdr>
    </w:div>
    <w:div w:id="470370936">
      <w:bodyDiv w:val="1"/>
      <w:marLeft w:val="0"/>
      <w:marRight w:val="0"/>
      <w:marTop w:val="0"/>
      <w:marBottom w:val="0"/>
      <w:divBdr>
        <w:top w:val="none" w:sz="0" w:space="0" w:color="auto"/>
        <w:left w:val="none" w:sz="0" w:space="0" w:color="auto"/>
        <w:bottom w:val="none" w:sz="0" w:space="0" w:color="auto"/>
        <w:right w:val="none" w:sz="0" w:space="0" w:color="auto"/>
      </w:divBdr>
    </w:div>
    <w:div w:id="490560317">
      <w:bodyDiv w:val="1"/>
      <w:marLeft w:val="0"/>
      <w:marRight w:val="0"/>
      <w:marTop w:val="0"/>
      <w:marBottom w:val="0"/>
      <w:divBdr>
        <w:top w:val="none" w:sz="0" w:space="0" w:color="auto"/>
        <w:left w:val="none" w:sz="0" w:space="0" w:color="auto"/>
        <w:bottom w:val="none" w:sz="0" w:space="0" w:color="auto"/>
        <w:right w:val="none" w:sz="0" w:space="0" w:color="auto"/>
      </w:divBdr>
    </w:div>
    <w:div w:id="508176097">
      <w:bodyDiv w:val="1"/>
      <w:marLeft w:val="0"/>
      <w:marRight w:val="0"/>
      <w:marTop w:val="0"/>
      <w:marBottom w:val="0"/>
      <w:divBdr>
        <w:top w:val="none" w:sz="0" w:space="0" w:color="auto"/>
        <w:left w:val="none" w:sz="0" w:space="0" w:color="auto"/>
        <w:bottom w:val="none" w:sz="0" w:space="0" w:color="auto"/>
        <w:right w:val="none" w:sz="0" w:space="0" w:color="auto"/>
      </w:divBdr>
    </w:div>
    <w:div w:id="524054895">
      <w:bodyDiv w:val="1"/>
      <w:marLeft w:val="0"/>
      <w:marRight w:val="0"/>
      <w:marTop w:val="0"/>
      <w:marBottom w:val="0"/>
      <w:divBdr>
        <w:top w:val="none" w:sz="0" w:space="0" w:color="auto"/>
        <w:left w:val="none" w:sz="0" w:space="0" w:color="auto"/>
        <w:bottom w:val="none" w:sz="0" w:space="0" w:color="auto"/>
        <w:right w:val="none" w:sz="0" w:space="0" w:color="auto"/>
      </w:divBdr>
    </w:div>
    <w:div w:id="534198308">
      <w:bodyDiv w:val="1"/>
      <w:marLeft w:val="0"/>
      <w:marRight w:val="0"/>
      <w:marTop w:val="0"/>
      <w:marBottom w:val="0"/>
      <w:divBdr>
        <w:top w:val="none" w:sz="0" w:space="0" w:color="auto"/>
        <w:left w:val="none" w:sz="0" w:space="0" w:color="auto"/>
        <w:bottom w:val="none" w:sz="0" w:space="0" w:color="auto"/>
        <w:right w:val="none" w:sz="0" w:space="0" w:color="auto"/>
      </w:divBdr>
    </w:div>
    <w:div w:id="574364217">
      <w:bodyDiv w:val="1"/>
      <w:marLeft w:val="0"/>
      <w:marRight w:val="0"/>
      <w:marTop w:val="0"/>
      <w:marBottom w:val="0"/>
      <w:divBdr>
        <w:top w:val="none" w:sz="0" w:space="0" w:color="auto"/>
        <w:left w:val="none" w:sz="0" w:space="0" w:color="auto"/>
        <w:bottom w:val="none" w:sz="0" w:space="0" w:color="auto"/>
        <w:right w:val="none" w:sz="0" w:space="0" w:color="auto"/>
      </w:divBdr>
    </w:div>
    <w:div w:id="575164660">
      <w:bodyDiv w:val="1"/>
      <w:marLeft w:val="0"/>
      <w:marRight w:val="0"/>
      <w:marTop w:val="0"/>
      <w:marBottom w:val="0"/>
      <w:divBdr>
        <w:top w:val="none" w:sz="0" w:space="0" w:color="auto"/>
        <w:left w:val="none" w:sz="0" w:space="0" w:color="auto"/>
        <w:bottom w:val="none" w:sz="0" w:space="0" w:color="auto"/>
        <w:right w:val="none" w:sz="0" w:space="0" w:color="auto"/>
      </w:divBdr>
    </w:div>
    <w:div w:id="611060101">
      <w:bodyDiv w:val="1"/>
      <w:marLeft w:val="0"/>
      <w:marRight w:val="0"/>
      <w:marTop w:val="0"/>
      <w:marBottom w:val="0"/>
      <w:divBdr>
        <w:top w:val="none" w:sz="0" w:space="0" w:color="auto"/>
        <w:left w:val="none" w:sz="0" w:space="0" w:color="auto"/>
        <w:bottom w:val="none" w:sz="0" w:space="0" w:color="auto"/>
        <w:right w:val="none" w:sz="0" w:space="0" w:color="auto"/>
      </w:divBdr>
      <w:divsChild>
        <w:div w:id="182204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31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607393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648354">
      <w:bodyDiv w:val="1"/>
      <w:marLeft w:val="0"/>
      <w:marRight w:val="0"/>
      <w:marTop w:val="0"/>
      <w:marBottom w:val="0"/>
      <w:divBdr>
        <w:top w:val="none" w:sz="0" w:space="0" w:color="auto"/>
        <w:left w:val="none" w:sz="0" w:space="0" w:color="auto"/>
        <w:bottom w:val="none" w:sz="0" w:space="0" w:color="auto"/>
        <w:right w:val="none" w:sz="0" w:space="0" w:color="auto"/>
      </w:divBdr>
    </w:div>
    <w:div w:id="722338105">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sChild>
        <w:div w:id="1756509595">
          <w:marLeft w:val="0"/>
          <w:marRight w:val="0"/>
          <w:marTop w:val="0"/>
          <w:marBottom w:val="0"/>
          <w:divBdr>
            <w:top w:val="none" w:sz="0" w:space="0" w:color="auto"/>
            <w:left w:val="none" w:sz="0" w:space="0" w:color="auto"/>
            <w:bottom w:val="none" w:sz="0" w:space="0" w:color="auto"/>
            <w:right w:val="none" w:sz="0" w:space="0" w:color="auto"/>
          </w:divBdr>
          <w:divsChild>
            <w:div w:id="241255008">
              <w:marLeft w:val="0"/>
              <w:marRight w:val="0"/>
              <w:marTop w:val="0"/>
              <w:marBottom w:val="0"/>
              <w:divBdr>
                <w:top w:val="none" w:sz="0" w:space="0" w:color="auto"/>
                <w:left w:val="none" w:sz="0" w:space="0" w:color="auto"/>
                <w:bottom w:val="none" w:sz="0" w:space="0" w:color="auto"/>
                <w:right w:val="none" w:sz="0" w:space="0" w:color="auto"/>
              </w:divBdr>
              <w:divsChild>
                <w:div w:id="704526143">
                  <w:marLeft w:val="0"/>
                  <w:marRight w:val="0"/>
                  <w:marTop w:val="0"/>
                  <w:marBottom w:val="0"/>
                  <w:divBdr>
                    <w:top w:val="none" w:sz="0" w:space="0" w:color="auto"/>
                    <w:left w:val="none" w:sz="0" w:space="0" w:color="auto"/>
                    <w:bottom w:val="none" w:sz="0" w:space="0" w:color="auto"/>
                    <w:right w:val="none" w:sz="0" w:space="0" w:color="auto"/>
                  </w:divBdr>
                  <w:divsChild>
                    <w:div w:id="1657800946">
                      <w:marLeft w:val="0"/>
                      <w:marRight w:val="0"/>
                      <w:marTop w:val="0"/>
                      <w:marBottom w:val="0"/>
                      <w:divBdr>
                        <w:top w:val="none" w:sz="0" w:space="0" w:color="auto"/>
                        <w:left w:val="none" w:sz="0" w:space="0" w:color="auto"/>
                        <w:bottom w:val="none" w:sz="0" w:space="0" w:color="auto"/>
                        <w:right w:val="none" w:sz="0" w:space="0" w:color="auto"/>
                      </w:divBdr>
                      <w:divsChild>
                        <w:div w:id="259459225">
                          <w:marLeft w:val="0"/>
                          <w:marRight w:val="0"/>
                          <w:marTop w:val="0"/>
                          <w:marBottom w:val="0"/>
                          <w:divBdr>
                            <w:top w:val="none" w:sz="0" w:space="0" w:color="auto"/>
                            <w:left w:val="none" w:sz="0" w:space="0" w:color="auto"/>
                            <w:bottom w:val="none" w:sz="0" w:space="0" w:color="auto"/>
                            <w:right w:val="none" w:sz="0" w:space="0" w:color="auto"/>
                          </w:divBdr>
                          <w:divsChild>
                            <w:div w:id="242110233">
                              <w:marLeft w:val="0"/>
                              <w:marRight w:val="0"/>
                              <w:marTop w:val="0"/>
                              <w:marBottom w:val="0"/>
                              <w:divBdr>
                                <w:top w:val="none" w:sz="0" w:space="0" w:color="auto"/>
                                <w:left w:val="none" w:sz="0" w:space="0" w:color="auto"/>
                                <w:bottom w:val="none" w:sz="0" w:space="0" w:color="auto"/>
                                <w:right w:val="none" w:sz="0" w:space="0" w:color="auto"/>
                              </w:divBdr>
                              <w:divsChild>
                                <w:div w:id="1689790584">
                                  <w:marLeft w:val="0"/>
                                  <w:marRight w:val="0"/>
                                  <w:marTop w:val="0"/>
                                  <w:marBottom w:val="0"/>
                                  <w:divBdr>
                                    <w:top w:val="none" w:sz="0" w:space="0" w:color="auto"/>
                                    <w:left w:val="none" w:sz="0" w:space="0" w:color="auto"/>
                                    <w:bottom w:val="none" w:sz="0" w:space="0" w:color="auto"/>
                                    <w:right w:val="none" w:sz="0" w:space="0" w:color="auto"/>
                                  </w:divBdr>
                                  <w:divsChild>
                                    <w:div w:id="10858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511182">
          <w:marLeft w:val="0"/>
          <w:marRight w:val="0"/>
          <w:marTop w:val="0"/>
          <w:marBottom w:val="0"/>
          <w:divBdr>
            <w:top w:val="none" w:sz="0" w:space="0" w:color="auto"/>
            <w:left w:val="none" w:sz="0" w:space="0" w:color="auto"/>
            <w:bottom w:val="none" w:sz="0" w:space="0" w:color="auto"/>
            <w:right w:val="none" w:sz="0" w:space="0" w:color="auto"/>
          </w:divBdr>
          <w:divsChild>
            <w:div w:id="172502229">
              <w:marLeft w:val="0"/>
              <w:marRight w:val="0"/>
              <w:marTop w:val="0"/>
              <w:marBottom w:val="0"/>
              <w:divBdr>
                <w:top w:val="none" w:sz="0" w:space="0" w:color="auto"/>
                <w:left w:val="none" w:sz="0" w:space="0" w:color="auto"/>
                <w:bottom w:val="none" w:sz="0" w:space="0" w:color="auto"/>
                <w:right w:val="none" w:sz="0" w:space="0" w:color="auto"/>
              </w:divBdr>
              <w:divsChild>
                <w:div w:id="583030013">
                  <w:marLeft w:val="0"/>
                  <w:marRight w:val="0"/>
                  <w:marTop w:val="0"/>
                  <w:marBottom w:val="0"/>
                  <w:divBdr>
                    <w:top w:val="none" w:sz="0" w:space="0" w:color="auto"/>
                    <w:left w:val="none" w:sz="0" w:space="0" w:color="auto"/>
                    <w:bottom w:val="none" w:sz="0" w:space="0" w:color="auto"/>
                    <w:right w:val="none" w:sz="0" w:space="0" w:color="auto"/>
                  </w:divBdr>
                  <w:divsChild>
                    <w:div w:id="165361308">
                      <w:marLeft w:val="0"/>
                      <w:marRight w:val="0"/>
                      <w:marTop w:val="0"/>
                      <w:marBottom w:val="0"/>
                      <w:divBdr>
                        <w:top w:val="none" w:sz="0" w:space="0" w:color="auto"/>
                        <w:left w:val="none" w:sz="0" w:space="0" w:color="auto"/>
                        <w:bottom w:val="none" w:sz="0" w:space="0" w:color="auto"/>
                        <w:right w:val="none" w:sz="0" w:space="0" w:color="auto"/>
                      </w:divBdr>
                      <w:divsChild>
                        <w:div w:id="1048645123">
                          <w:marLeft w:val="0"/>
                          <w:marRight w:val="0"/>
                          <w:marTop w:val="0"/>
                          <w:marBottom w:val="0"/>
                          <w:divBdr>
                            <w:top w:val="none" w:sz="0" w:space="0" w:color="auto"/>
                            <w:left w:val="none" w:sz="0" w:space="0" w:color="auto"/>
                            <w:bottom w:val="none" w:sz="0" w:space="0" w:color="auto"/>
                            <w:right w:val="none" w:sz="0" w:space="0" w:color="auto"/>
                          </w:divBdr>
                          <w:divsChild>
                            <w:div w:id="1382824435">
                              <w:marLeft w:val="0"/>
                              <w:marRight w:val="0"/>
                              <w:marTop w:val="0"/>
                              <w:marBottom w:val="0"/>
                              <w:divBdr>
                                <w:top w:val="none" w:sz="0" w:space="0" w:color="auto"/>
                                <w:left w:val="none" w:sz="0" w:space="0" w:color="auto"/>
                                <w:bottom w:val="none" w:sz="0" w:space="0" w:color="auto"/>
                                <w:right w:val="none" w:sz="0" w:space="0" w:color="auto"/>
                              </w:divBdr>
                              <w:divsChild>
                                <w:div w:id="1748841708">
                                  <w:marLeft w:val="0"/>
                                  <w:marRight w:val="0"/>
                                  <w:marTop w:val="0"/>
                                  <w:marBottom w:val="0"/>
                                  <w:divBdr>
                                    <w:top w:val="none" w:sz="0" w:space="0" w:color="auto"/>
                                    <w:left w:val="none" w:sz="0" w:space="0" w:color="auto"/>
                                    <w:bottom w:val="none" w:sz="0" w:space="0" w:color="auto"/>
                                    <w:right w:val="none" w:sz="0" w:space="0" w:color="auto"/>
                                  </w:divBdr>
                                  <w:divsChild>
                                    <w:div w:id="1600216810">
                                      <w:marLeft w:val="0"/>
                                      <w:marRight w:val="0"/>
                                      <w:marTop w:val="0"/>
                                      <w:marBottom w:val="0"/>
                                      <w:divBdr>
                                        <w:top w:val="none" w:sz="0" w:space="0" w:color="auto"/>
                                        <w:left w:val="none" w:sz="0" w:space="0" w:color="auto"/>
                                        <w:bottom w:val="none" w:sz="0" w:space="0" w:color="auto"/>
                                        <w:right w:val="none" w:sz="0" w:space="0" w:color="auto"/>
                                      </w:divBdr>
                                      <w:divsChild>
                                        <w:div w:id="17492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9708845">
      <w:bodyDiv w:val="1"/>
      <w:marLeft w:val="0"/>
      <w:marRight w:val="0"/>
      <w:marTop w:val="0"/>
      <w:marBottom w:val="0"/>
      <w:divBdr>
        <w:top w:val="none" w:sz="0" w:space="0" w:color="auto"/>
        <w:left w:val="none" w:sz="0" w:space="0" w:color="auto"/>
        <w:bottom w:val="none" w:sz="0" w:space="0" w:color="auto"/>
        <w:right w:val="none" w:sz="0" w:space="0" w:color="auto"/>
      </w:divBdr>
    </w:div>
    <w:div w:id="863859156">
      <w:bodyDiv w:val="1"/>
      <w:marLeft w:val="0"/>
      <w:marRight w:val="0"/>
      <w:marTop w:val="0"/>
      <w:marBottom w:val="0"/>
      <w:divBdr>
        <w:top w:val="none" w:sz="0" w:space="0" w:color="auto"/>
        <w:left w:val="none" w:sz="0" w:space="0" w:color="auto"/>
        <w:bottom w:val="none" w:sz="0" w:space="0" w:color="auto"/>
        <w:right w:val="none" w:sz="0" w:space="0" w:color="auto"/>
      </w:divBdr>
    </w:div>
    <w:div w:id="932201406">
      <w:bodyDiv w:val="1"/>
      <w:marLeft w:val="0"/>
      <w:marRight w:val="0"/>
      <w:marTop w:val="0"/>
      <w:marBottom w:val="0"/>
      <w:divBdr>
        <w:top w:val="none" w:sz="0" w:space="0" w:color="auto"/>
        <w:left w:val="none" w:sz="0" w:space="0" w:color="auto"/>
        <w:bottom w:val="none" w:sz="0" w:space="0" w:color="auto"/>
        <w:right w:val="none" w:sz="0" w:space="0" w:color="auto"/>
      </w:divBdr>
      <w:divsChild>
        <w:div w:id="1950695206">
          <w:marLeft w:val="0"/>
          <w:marRight w:val="0"/>
          <w:marTop w:val="0"/>
          <w:marBottom w:val="0"/>
          <w:divBdr>
            <w:top w:val="none" w:sz="0" w:space="0" w:color="auto"/>
            <w:left w:val="none" w:sz="0" w:space="0" w:color="auto"/>
            <w:bottom w:val="none" w:sz="0" w:space="0" w:color="auto"/>
            <w:right w:val="none" w:sz="0" w:space="0" w:color="auto"/>
          </w:divBdr>
          <w:divsChild>
            <w:div w:id="877468437">
              <w:marLeft w:val="0"/>
              <w:marRight w:val="0"/>
              <w:marTop w:val="0"/>
              <w:marBottom w:val="0"/>
              <w:divBdr>
                <w:top w:val="none" w:sz="0" w:space="0" w:color="auto"/>
                <w:left w:val="none" w:sz="0" w:space="0" w:color="auto"/>
                <w:bottom w:val="none" w:sz="0" w:space="0" w:color="auto"/>
                <w:right w:val="none" w:sz="0" w:space="0" w:color="auto"/>
              </w:divBdr>
              <w:divsChild>
                <w:div w:id="1312638849">
                  <w:marLeft w:val="0"/>
                  <w:marRight w:val="0"/>
                  <w:marTop w:val="0"/>
                  <w:marBottom w:val="0"/>
                  <w:divBdr>
                    <w:top w:val="none" w:sz="0" w:space="0" w:color="auto"/>
                    <w:left w:val="none" w:sz="0" w:space="0" w:color="auto"/>
                    <w:bottom w:val="none" w:sz="0" w:space="0" w:color="auto"/>
                    <w:right w:val="none" w:sz="0" w:space="0" w:color="auto"/>
                  </w:divBdr>
                  <w:divsChild>
                    <w:div w:id="65081594">
                      <w:marLeft w:val="0"/>
                      <w:marRight w:val="0"/>
                      <w:marTop w:val="0"/>
                      <w:marBottom w:val="0"/>
                      <w:divBdr>
                        <w:top w:val="none" w:sz="0" w:space="0" w:color="auto"/>
                        <w:left w:val="none" w:sz="0" w:space="0" w:color="auto"/>
                        <w:bottom w:val="none" w:sz="0" w:space="0" w:color="auto"/>
                        <w:right w:val="none" w:sz="0" w:space="0" w:color="auto"/>
                      </w:divBdr>
                      <w:divsChild>
                        <w:div w:id="70811116">
                          <w:marLeft w:val="0"/>
                          <w:marRight w:val="0"/>
                          <w:marTop w:val="0"/>
                          <w:marBottom w:val="0"/>
                          <w:divBdr>
                            <w:top w:val="none" w:sz="0" w:space="0" w:color="auto"/>
                            <w:left w:val="none" w:sz="0" w:space="0" w:color="auto"/>
                            <w:bottom w:val="none" w:sz="0" w:space="0" w:color="auto"/>
                            <w:right w:val="none" w:sz="0" w:space="0" w:color="auto"/>
                          </w:divBdr>
                          <w:divsChild>
                            <w:div w:id="1003119813">
                              <w:marLeft w:val="0"/>
                              <w:marRight w:val="0"/>
                              <w:marTop w:val="0"/>
                              <w:marBottom w:val="0"/>
                              <w:divBdr>
                                <w:top w:val="none" w:sz="0" w:space="0" w:color="auto"/>
                                <w:left w:val="none" w:sz="0" w:space="0" w:color="auto"/>
                                <w:bottom w:val="none" w:sz="0" w:space="0" w:color="auto"/>
                                <w:right w:val="none" w:sz="0" w:space="0" w:color="auto"/>
                              </w:divBdr>
                              <w:divsChild>
                                <w:div w:id="11570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130384">
      <w:bodyDiv w:val="1"/>
      <w:marLeft w:val="0"/>
      <w:marRight w:val="0"/>
      <w:marTop w:val="0"/>
      <w:marBottom w:val="0"/>
      <w:divBdr>
        <w:top w:val="none" w:sz="0" w:space="0" w:color="auto"/>
        <w:left w:val="none" w:sz="0" w:space="0" w:color="auto"/>
        <w:bottom w:val="none" w:sz="0" w:space="0" w:color="auto"/>
        <w:right w:val="none" w:sz="0" w:space="0" w:color="auto"/>
      </w:divBdr>
    </w:div>
    <w:div w:id="1015502395">
      <w:bodyDiv w:val="1"/>
      <w:marLeft w:val="0"/>
      <w:marRight w:val="0"/>
      <w:marTop w:val="0"/>
      <w:marBottom w:val="0"/>
      <w:divBdr>
        <w:top w:val="none" w:sz="0" w:space="0" w:color="auto"/>
        <w:left w:val="none" w:sz="0" w:space="0" w:color="auto"/>
        <w:bottom w:val="none" w:sz="0" w:space="0" w:color="auto"/>
        <w:right w:val="none" w:sz="0" w:space="0" w:color="auto"/>
      </w:divBdr>
    </w:div>
    <w:div w:id="1038896336">
      <w:bodyDiv w:val="1"/>
      <w:marLeft w:val="0"/>
      <w:marRight w:val="0"/>
      <w:marTop w:val="0"/>
      <w:marBottom w:val="0"/>
      <w:divBdr>
        <w:top w:val="none" w:sz="0" w:space="0" w:color="auto"/>
        <w:left w:val="none" w:sz="0" w:space="0" w:color="auto"/>
        <w:bottom w:val="none" w:sz="0" w:space="0" w:color="auto"/>
        <w:right w:val="none" w:sz="0" w:space="0" w:color="auto"/>
      </w:divBdr>
    </w:div>
    <w:div w:id="1150177544">
      <w:bodyDiv w:val="1"/>
      <w:marLeft w:val="0"/>
      <w:marRight w:val="0"/>
      <w:marTop w:val="0"/>
      <w:marBottom w:val="0"/>
      <w:divBdr>
        <w:top w:val="none" w:sz="0" w:space="0" w:color="auto"/>
        <w:left w:val="none" w:sz="0" w:space="0" w:color="auto"/>
        <w:bottom w:val="none" w:sz="0" w:space="0" w:color="auto"/>
        <w:right w:val="none" w:sz="0" w:space="0" w:color="auto"/>
      </w:divBdr>
    </w:div>
    <w:div w:id="1159418150">
      <w:bodyDiv w:val="1"/>
      <w:marLeft w:val="0"/>
      <w:marRight w:val="0"/>
      <w:marTop w:val="0"/>
      <w:marBottom w:val="0"/>
      <w:divBdr>
        <w:top w:val="none" w:sz="0" w:space="0" w:color="auto"/>
        <w:left w:val="none" w:sz="0" w:space="0" w:color="auto"/>
        <w:bottom w:val="none" w:sz="0" w:space="0" w:color="auto"/>
        <w:right w:val="none" w:sz="0" w:space="0" w:color="auto"/>
      </w:divBdr>
    </w:div>
    <w:div w:id="1162815620">
      <w:bodyDiv w:val="1"/>
      <w:marLeft w:val="0"/>
      <w:marRight w:val="0"/>
      <w:marTop w:val="0"/>
      <w:marBottom w:val="0"/>
      <w:divBdr>
        <w:top w:val="none" w:sz="0" w:space="0" w:color="auto"/>
        <w:left w:val="none" w:sz="0" w:space="0" w:color="auto"/>
        <w:bottom w:val="none" w:sz="0" w:space="0" w:color="auto"/>
        <w:right w:val="none" w:sz="0" w:space="0" w:color="auto"/>
      </w:divBdr>
    </w:div>
    <w:div w:id="1171290330">
      <w:bodyDiv w:val="1"/>
      <w:marLeft w:val="0"/>
      <w:marRight w:val="0"/>
      <w:marTop w:val="0"/>
      <w:marBottom w:val="0"/>
      <w:divBdr>
        <w:top w:val="none" w:sz="0" w:space="0" w:color="auto"/>
        <w:left w:val="none" w:sz="0" w:space="0" w:color="auto"/>
        <w:bottom w:val="none" w:sz="0" w:space="0" w:color="auto"/>
        <w:right w:val="none" w:sz="0" w:space="0" w:color="auto"/>
      </w:divBdr>
    </w:div>
    <w:div w:id="1207254570">
      <w:bodyDiv w:val="1"/>
      <w:marLeft w:val="0"/>
      <w:marRight w:val="0"/>
      <w:marTop w:val="0"/>
      <w:marBottom w:val="0"/>
      <w:divBdr>
        <w:top w:val="none" w:sz="0" w:space="0" w:color="auto"/>
        <w:left w:val="none" w:sz="0" w:space="0" w:color="auto"/>
        <w:bottom w:val="none" w:sz="0" w:space="0" w:color="auto"/>
        <w:right w:val="none" w:sz="0" w:space="0" w:color="auto"/>
      </w:divBdr>
      <w:divsChild>
        <w:div w:id="146021667">
          <w:marLeft w:val="0"/>
          <w:marRight w:val="0"/>
          <w:marTop w:val="0"/>
          <w:marBottom w:val="0"/>
          <w:divBdr>
            <w:top w:val="none" w:sz="0" w:space="0" w:color="auto"/>
            <w:left w:val="none" w:sz="0" w:space="0" w:color="auto"/>
            <w:bottom w:val="none" w:sz="0" w:space="0" w:color="auto"/>
            <w:right w:val="none" w:sz="0" w:space="0" w:color="auto"/>
          </w:divBdr>
          <w:divsChild>
            <w:div w:id="1263951892">
              <w:marLeft w:val="0"/>
              <w:marRight w:val="0"/>
              <w:marTop w:val="0"/>
              <w:marBottom w:val="0"/>
              <w:divBdr>
                <w:top w:val="none" w:sz="0" w:space="0" w:color="auto"/>
                <w:left w:val="none" w:sz="0" w:space="0" w:color="auto"/>
                <w:bottom w:val="none" w:sz="0" w:space="0" w:color="auto"/>
                <w:right w:val="none" w:sz="0" w:space="0" w:color="auto"/>
              </w:divBdr>
              <w:divsChild>
                <w:div w:id="706370745">
                  <w:marLeft w:val="0"/>
                  <w:marRight w:val="0"/>
                  <w:marTop w:val="0"/>
                  <w:marBottom w:val="0"/>
                  <w:divBdr>
                    <w:top w:val="none" w:sz="0" w:space="0" w:color="auto"/>
                    <w:left w:val="none" w:sz="0" w:space="0" w:color="auto"/>
                    <w:bottom w:val="none" w:sz="0" w:space="0" w:color="auto"/>
                    <w:right w:val="none" w:sz="0" w:space="0" w:color="auto"/>
                  </w:divBdr>
                  <w:divsChild>
                    <w:div w:id="1001737886">
                      <w:marLeft w:val="0"/>
                      <w:marRight w:val="0"/>
                      <w:marTop w:val="0"/>
                      <w:marBottom w:val="0"/>
                      <w:divBdr>
                        <w:top w:val="none" w:sz="0" w:space="0" w:color="auto"/>
                        <w:left w:val="none" w:sz="0" w:space="0" w:color="auto"/>
                        <w:bottom w:val="none" w:sz="0" w:space="0" w:color="auto"/>
                        <w:right w:val="none" w:sz="0" w:space="0" w:color="auto"/>
                      </w:divBdr>
                      <w:divsChild>
                        <w:div w:id="931861827">
                          <w:marLeft w:val="0"/>
                          <w:marRight w:val="0"/>
                          <w:marTop w:val="0"/>
                          <w:marBottom w:val="0"/>
                          <w:divBdr>
                            <w:top w:val="none" w:sz="0" w:space="0" w:color="auto"/>
                            <w:left w:val="none" w:sz="0" w:space="0" w:color="auto"/>
                            <w:bottom w:val="none" w:sz="0" w:space="0" w:color="auto"/>
                            <w:right w:val="none" w:sz="0" w:space="0" w:color="auto"/>
                          </w:divBdr>
                          <w:divsChild>
                            <w:div w:id="1721250364">
                              <w:marLeft w:val="0"/>
                              <w:marRight w:val="0"/>
                              <w:marTop w:val="0"/>
                              <w:marBottom w:val="0"/>
                              <w:divBdr>
                                <w:top w:val="none" w:sz="0" w:space="0" w:color="auto"/>
                                <w:left w:val="none" w:sz="0" w:space="0" w:color="auto"/>
                                <w:bottom w:val="none" w:sz="0" w:space="0" w:color="auto"/>
                                <w:right w:val="none" w:sz="0" w:space="0" w:color="auto"/>
                              </w:divBdr>
                              <w:divsChild>
                                <w:div w:id="82628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407326">
      <w:bodyDiv w:val="1"/>
      <w:marLeft w:val="0"/>
      <w:marRight w:val="0"/>
      <w:marTop w:val="0"/>
      <w:marBottom w:val="0"/>
      <w:divBdr>
        <w:top w:val="none" w:sz="0" w:space="0" w:color="auto"/>
        <w:left w:val="none" w:sz="0" w:space="0" w:color="auto"/>
        <w:bottom w:val="none" w:sz="0" w:space="0" w:color="auto"/>
        <w:right w:val="none" w:sz="0" w:space="0" w:color="auto"/>
      </w:divBdr>
    </w:div>
    <w:div w:id="1310480604">
      <w:bodyDiv w:val="1"/>
      <w:marLeft w:val="0"/>
      <w:marRight w:val="0"/>
      <w:marTop w:val="0"/>
      <w:marBottom w:val="0"/>
      <w:divBdr>
        <w:top w:val="none" w:sz="0" w:space="0" w:color="auto"/>
        <w:left w:val="none" w:sz="0" w:space="0" w:color="auto"/>
        <w:bottom w:val="none" w:sz="0" w:space="0" w:color="auto"/>
        <w:right w:val="none" w:sz="0" w:space="0" w:color="auto"/>
      </w:divBdr>
    </w:div>
    <w:div w:id="1361474744">
      <w:bodyDiv w:val="1"/>
      <w:marLeft w:val="0"/>
      <w:marRight w:val="0"/>
      <w:marTop w:val="0"/>
      <w:marBottom w:val="0"/>
      <w:divBdr>
        <w:top w:val="none" w:sz="0" w:space="0" w:color="auto"/>
        <w:left w:val="none" w:sz="0" w:space="0" w:color="auto"/>
        <w:bottom w:val="none" w:sz="0" w:space="0" w:color="auto"/>
        <w:right w:val="none" w:sz="0" w:space="0" w:color="auto"/>
      </w:divBdr>
    </w:div>
    <w:div w:id="1384256775">
      <w:bodyDiv w:val="1"/>
      <w:marLeft w:val="0"/>
      <w:marRight w:val="0"/>
      <w:marTop w:val="0"/>
      <w:marBottom w:val="0"/>
      <w:divBdr>
        <w:top w:val="none" w:sz="0" w:space="0" w:color="auto"/>
        <w:left w:val="none" w:sz="0" w:space="0" w:color="auto"/>
        <w:bottom w:val="none" w:sz="0" w:space="0" w:color="auto"/>
        <w:right w:val="none" w:sz="0" w:space="0" w:color="auto"/>
      </w:divBdr>
    </w:div>
    <w:div w:id="1407454567">
      <w:bodyDiv w:val="1"/>
      <w:marLeft w:val="0"/>
      <w:marRight w:val="0"/>
      <w:marTop w:val="0"/>
      <w:marBottom w:val="0"/>
      <w:divBdr>
        <w:top w:val="none" w:sz="0" w:space="0" w:color="auto"/>
        <w:left w:val="none" w:sz="0" w:space="0" w:color="auto"/>
        <w:bottom w:val="none" w:sz="0" w:space="0" w:color="auto"/>
        <w:right w:val="none" w:sz="0" w:space="0" w:color="auto"/>
      </w:divBdr>
    </w:div>
    <w:div w:id="1442067533">
      <w:bodyDiv w:val="1"/>
      <w:marLeft w:val="0"/>
      <w:marRight w:val="0"/>
      <w:marTop w:val="0"/>
      <w:marBottom w:val="0"/>
      <w:divBdr>
        <w:top w:val="none" w:sz="0" w:space="0" w:color="auto"/>
        <w:left w:val="none" w:sz="0" w:space="0" w:color="auto"/>
        <w:bottom w:val="none" w:sz="0" w:space="0" w:color="auto"/>
        <w:right w:val="none" w:sz="0" w:space="0" w:color="auto"/>
      </w:divBdr>
    </w:div>
    <w:div w:id="1454641272">
      <w:bodyDiv w:val="1"/>
      <w:marLeft w:val="0"/>
      <w:marRight w:val="0"/>
      <w:marTop w:val="0"/>
      <w:marBottom w:val="0"/>
      <w:divBdr>
        <w:top w:val="none" w:sz="0" w:space="0" w:color="auto"/>
        <w:left w:val="none" w:sz="0" w:space="0" w:color="auto"/>
        <w:bottom w:val="none" w:sz="0" w:space="0" w:color="auto"/>
        <w:right w:val="none" w:sz="0" w:space="0" w:color="auto"/>
      </w:divBdr>
      <w:divsChild>
        <w:div w:id="100036653">
          <w:marLeft w:val="0"/>
          <w:marRight w:val="0"/>
          <w:marTop w:val="0"/>
          <w:marBottom w:val="0"/>
          <w:divBdr>
            <w:top w:val="none" w:sz="0" w:space="0" w:color="auto"/>
            <w:left w:val="none" w:sz="0" w:space="0" w:color="auto"/>
            <w:bottom w:val="none" w:sz="0" w:space="0" w:color="auto"/>
            <w:right w:val="none" w:sz="0" w:space="0" w:color="auto"/>
          </w:divBdr>
          <w:divsChild>
            <w:div w:id="127086869">
              <w:marLeft w:val="0"/>
              <w:marRight w:val="0"/>
              <w:marTop w:val="0"/>
              <w:marBottom w:val="0"/>
              <w:divBdr>
                <w:top w:val="none" w:sz="0" w:space="0" w:color="auto"/>
                <w:left w:val="none" w:sz="0" w:space="0" w:color="auto"/>
                <w:bottom w:val="none" w:sz="0" w:space="0" w:color="auto"/>
                <w:right w:val="none" w:sz="0" w:space="0" w:color="auto"/>
              </w:divBdr>
              <w:divsChild>
                <w:div w:id="109322329">
                  <w:marLeft w:val="0"/>
                  <w:marRight w:val="0"/>
                  <w:marTop w:val="0"/>
                  <w:marBottom w:val="0"/>
                  <w:divBdr>
                    <w:top w:val="none" w:sz="0" w:space="0" w:color="auto"/>
                    <w:left w:val="none" w:sz="0" w:space="0" w:color="auto"/>
                    <w:bottom w:val="none" w:sz="0" w:space="0" w:color="auto"/>
                    <w:right w:val="none" w:sz="0" w:space="0" w:color="auto"/>
                  </w:divBdr>
                  <w:divsChild>
                    <w:div w:id="1142575433">
                      <w:marLeft w:val="0"/>
                      <w:marRight w:val="0"/>
                      <w:marTop w:val="0"/>
                      <w:marBottom w:val="0"/>
                      <w:divBdr>
                        <w:top w:val="none" w:sz="0" w:space="0" w:color="auto"/>
                        <w:left w:val="none" w:sz="0" w:space="0" w:color="auto"/>
                        <w:bottom w:val="none" w:sz="0" w:space="0" w:color="auto"/>
                        <w:right w:val="none" w:sz="0" w:space="0" w:color="auto"/>
                      </w:divBdr>
                      <w:divsChild>
                        <w:div w:id="1671786949">
                          <w:marLeft w:val="0"/>
                          <w:marRight w:val="0"/>
                          <w:marTop w:val="0"/>
                          <w:marBottom w:val="0"/>
                          <w:divBdr>
                            <w:top w:val="none" w:sz="0" w:space="0" w:color="auto"/>
                            <w:left w:val="none" w:sz="0" w:space="0" w:color="auto"/>
                            <w:bottom w:val="none" w:sz="0" w:space="0" w:color="auto"/>
                            <w:right w:val="none" w:sz="0" w:space="0" w:color="auto"/>
                          </w:divBdr>
                          <w:divsChild>
                            <w:div w:id="1013411383">
                              <w:marLeft w:val="0"/>
                              <w:marRight w:val="0"/>
                              <w:marTop w:val="0"/>
                              <w:marBottom w:val="0"/>
                              <w:divBdr>
                                <w:top w:val="none" w:sz="0" w:space="0" w:color="auto"/>
                                <w:left w:val="none" w:sz="0" w:space="0" w:color="auto"/>
                                <w:bottom w:val="none" w:sz="0" w:space="0" w:color="auto"/>
                                <w:right w:val="none" w:sz="0" w:space="0" w:color="auto"/>
                              </w:divBdr>
                              <w:divsChild>
                                <w:div w:id="2145388763">
                                  <w:marLeft w:val="0"/>
                                  <w:marRight w:val="0"/>
                                  <w:marTop w:val="0"/>
                                  <w:marBottom w:val="0"/>
                                  <w:divBdr>
                                    <w:top w:val="none" w:sz="0" w:space="0" w:color="auto"/>
                                    <w:left w:val="none" w:sz="0" w:space="0" w:color="auto"/>
                                    <w:bottom w:val="none" w:sz="0" w:space="0" w:color="auto"/>
                                    <w:right w:val="none" w:sz="0" w:space="0" w:color="auto"/>
                                  </w:divBdr>
                                  <w:divsChild>
                                    <w:div w:id="717121149">
                                      <w:marLeft w:val="0"/>
                                      <w:marRight w:val="0"/>
                                      <w:marTop w:val="0"/>
                                      <w:marBottom w:val="0"/>
                                      <w:divBdr>
                                        <w:top w:val="none" w:sz="0" w:space="0" w:color="auto"/>
                                        <w:left w:val="none" w:sz="0" w:space="0" w:color="auto"/>
                                        <w:bottom w:val="none" w:sz="0" w:space="0" w:color="auto"/>
                                        <w:right w:val="none" w:sz="0" w:space="0" w:color="auto"/>
                                      </w:divBdr>
                                      <w:divsChild>
                                        <w:div w:id="867836321">
                                          <w:marLeft w:val="0"/>
                                          <w:marRight w:val="0"/>
                                          <w:marTop w:val="0"/>
                                          <w:marBottom w:val="0"/>
                                          <w:divBdr>
                                            <w:top w:val="none" w:sz="0" w:space="0" w:color="auto"/>
                                            <w:left w:val="none" w:sz="0" w:space="0" w:color="auto"/>
                                            <w:bottom w:val="none" w:sz="0" w:space="0" w:color="auto"/>
                                            <w:right w:val="none" w:sz="0" w:space="0" w:color="auto"/>
                                          </w:divBdr>
                                          <w:divsChild>
                                            <w:div w:id="20109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07901">
          <w:marLeft w:val="0"/>
          <w:marRight w:val="0"/>
          <w:marTop w:val="0"/>
          <w:marBottom w:val="0"/>
          <w:divBdr>
            <w:top w:val="none" w:sz="0" w:space="0" w:color="auto"/>
            <w:left w:val="none" w:sz="0" w:space="0" w:color="auto"/>
            <w:bottom w:val="none" w:sz="0" w:space="0" w:color="auto"/>
            <w:right w:val="none" w:sz="0" w:space="0" w:color="auto"/>
          </w:divBdr>
          <w:divsChild>
            <w:div w:id="522595284">
              <w:marLeft w:val="0"/>
              <w:marRight w:val="0"/>
              <w:marTop w:val="0"/>
              <w:marBottom w:val="0"/>
              <w:divBdr>
                <w:top w:val="none" w:sz="0" w:space="0" w:color="auto"/>
                <w:left w:val="none" w:sz="0" w:space="0" w:color="auto"/>
                <w:bottom w:val="none" w:sz="0" w:space="0" w:color="auto"/>
                <w:right w:val="none" w:sz="0" w:space="0" w:color="auto"/>
              </w:divBdr>
              <w:divsChild>
                <w:div w:id="791243818">
                  <w:marLeft w:val="0"/>
                  <w:marRight w:val="0"/>
                  <w:marTop w:val="0"/>
                  <w:marBottom w:val="0"/>
                  <w:divBdr>
                    <w:top w:val="none" w:sz="0" w:space="0" w:color="auto"/>
                    <w:left w:val="none" w:sz="0" w:space="0" w:color="auto"/>
                    <w:bottom w:val="none" w:sz="0" w:space="0" w:color="auto"/>
                    <w:right w:val="none" w:sz="0" w:space="0" w:color="auto"/>
                  </w:divBdr>
                  <w:divsChild>
                    <w:div w:id="435948693">
                      <w:marLeft w:val="0"/>
                      <w:marRight w:val="0"/>
                      <w:marTop w:val="0"/>
                      <w:marBottom w:val="0"/>
                      <w:divBdr>
                        <w:top w:val="none" w:sz="0" w:space="0" w:color="auto"/>
                        <w:left w:val="none" w:sz="0" w:space="0" w:color="auto"/>
                        <w:bottom w:val="none" w:sz="0" w:space="0" w:color="auto"/>
                        <w:right w:val="none" w:sz="0" w:space="0" w:color="auto"/>
                      </w:divBdr>
                      <w:divsChild>
                        <w:div w:id="1026053570">
                          <w:marLeft w:val="0"/>
                          <w:marRight w:val="0"/>
                          <w:marTop w:val="0"/>
                          <w:marBottom w:val="0"/>
                          <w:divBdr>
                            <w:top w:val="none" w:sz="0" w:space="0" w:color="auto"/>
                            <w:left w:val="none" w:sz="0" w:space="0" w:color="auto"/>
                            <w:bottom w:val="none" w:sz="0" w:space="0" w:color="auto"/>
                            <w:right w:val="none" w:sz="0" w:space="0" w:color="auto"/>
                          </w:divBdr>
                          <w:divsChild>
                            <w:div w:id="307364562">
                              <w:marLeft w:val="0"/>
                              <w:marRight w:val="0"/>
                              <w:marTop w:val="0"/>
                              <w:marBottom w:val="0"/>
                              <w:divBdr>
                                <w:top w:val="none" w:sz="0" w:space="0" w:color="auto"/>
                                <w:left w:val="none" w:sz="0" w:space="0" w:color="auto"/>
                                <w:bottom w:val="none" w:sz="0" w:space="0" w:color="auto"/>
                                <w:right w:val="none" w:sz="0" w:space="0" w:color="auto"/>
                              </w:divBdr>
                              <w:divsChild>
                                <w:div w:id="33308166">
                                  <w:marLeft w:val="0"/>
                                  <w:marRight w:val="0"/>
                                  <w:marTop w:val="0"/>
                                  <w:marBottom w:val="0"/>
                                  <w:divBdr>
                                    <w:top w:val="none" w:sz="0" w:space="0" w:color="auto"/>
                                    <w:left w:val="none" w:sz="0" w:space="0" w:color="auto"/>
                                    <w:bottom w:val="none" w:sz="0" w:space="0" w:color="auto"/>
                                    <w:right w:val="none" w:sz="0" w:space="0" w:color="auto"/>
                                  </w:divBdr>
                                  <w:divsChild>
                                    <w:div w:id="1283489257">
                                      <w:marLeft w:val="0"/>
                                      <w:marRight w:val="0"/>
                                      <w:marTop w:val="0"/>
                                      <w:marBottom w:val="0"/>
                                      <w:divBdr>
                                        <w:top w:val="none" w:sz="0" w:space="0" w:color="auto"/>
                                        <w:left w:val="none" w:sz="0" w:space="0" w:color="auto"/>
                                        <w:bottom w:val="none" w:sz="0" w:space="0" w:color="auto"/>
                                        <w:right w:val="none" w:sz="0" w:space="0" w:color="auto"/>
                                      </w:divBdr>
                                      <w:divsChild>
                                        <w:div w:id="1897159485">
                                          <w:marLeft w:val="0"/>
                                          <w:marRight w:val="0"/>
                                          <w:marTop w:val="0"/>
                                          <w:marBottom w:val="0"/>
                                          <w:divBdr>
                                            <w:top w:val="none" w:sz="0" w:space="0" w:color="auto"/>
                                            <w:left w:val="none" w:sz="0" w:space="0" w:color="auto"/>
                                            <w:bottom w:val="none" w:sz="0" w:space="0" w:color="auto"/>
                                            <w:right w:val="none" w:sz="0" w:space="0" w:color="auto"/>
                                          </w:divBdr>
                                          <w:divsChild>
                                            <w:div w:id="929433663">
                                              <w:marLeft w:val="0"/>
                                              <w:marRight w:val="0"/>
                                              <w:marTop w:val="0"/>
                                              <w:marBottom w:val="0"/>
                                              <w:divBdr>
                                                <w:top w:val="none" w:sz="0" w:space="0" w:color="auto"/>
                                                <w:left w:val="none" w:sz="0" w:space="0" w:color="auto"/>
                                                <w:bottom w:val="none" w:sz="0" w:space="0" w:color="auto"/>
                                                <w:right w:val="none" w:sz="0" w:space="0" w:color="auto"/>
                                              </w:divBdr>
                                              <w:divsChild>
                                                <w:div w:id="5185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446701">
      <w:bodyDiv w:val="1"/>
      <w:marLeft w:val="0"/>
      <w:marRight w:val="0"/>
      <w:marTop w:val="0"/>
      <w:marBottom w:val="0"/>
      <w:divBdr>
        <w:top w:val="none" w:sz="0" w:space="0" w:color="auto"/>
        <w:left w:val="none" w:sz="0" w:space="0" w:color="auto"/>
        <w:bottom w:val="none" w:sz="0" w:space="0" w:color="auto"/>
        <w:right w:val="none" w:sz="0" w:space="0" w:color="auto"/>
      </w:divBdr>
    </w:div>
    <w:div w:id="1504127013">
      <w:bodyDiv w:val="1"/>
      <w:marLeft w:val="0"/>
      <w:marRight w:val="0"/>
      <w:marTop w:val="0"/>
      <w:marBottom w:val="0"/>
      <w:divBdr>
        <w:top w:val="none" w:sz="0" w:space="0" w:color="auto"/>
        <w:left w:val="none" w:sz="0" w:space="0" w:color="auto"/>
        <w:bottom w:val="none" w:sz="0" w:space="0" w:color="auto"/>
        <w:right w:val="none" w:sz="0" w:space="0" w:color="auto"/>
      </w:divBdr>
      <w:divsChild>
        <w:div w:id="1260866210">
          <w:marLeft w:val="0"/>
          <w:marRight w:val="0"/>
          <w:marTop w:val="0"/>
          <w:marBottom w:val="0"/>
          <w:divBdr>
            <w:top w:val="none" w:sz="0" w:space="0" w:color="auto"/>
            <w:left w:val="none" w:sz="0" w:space="0" w:color="auto"/>
            <w:bottom w:val="none" w:sz="0" w:space="0" w:color="auto"/>
            <w:right w:val="none" w:sz="0" w:space="0" w:color="auto"/>
          </w:divBdr>
          <w:divsChild>
            <w:div w:id="2100172940">
              <w:marLeft w:val="0"/>
              <w:marRight w:val="0"/>
              <w:marTop w:val="0"/>
              <w:marBottom w:val="0"/>
              <w:divBdr>
                <w:top w:val="none" w:sz="0" w:space="0" w:color="auto"/>
                <w:left w:val="none" w:sz="0" w:space="0" w:color="auto"/>
                <w:bottom w:val="none" w:sz="0" w:space="0" w:color="auto"/>
                <w:right w:val="none" w:sz="0" w:space="0" w:color="auto"/>
              </w:divBdr>
              <w:divsChild>
                <w:div w:id="1254780599">
                  <w:marLeft w:val="0"/>
                  <w:marRight w:val="0"/>
                  <w:marTop w:val="0"/>
                  <w:marBottom w:val="0"/>
                  <w:divBdr>
                    <w:top w:val="none" w:sz="0" w:space="0" w:color="auto"/>
                    <w:left w:val="none" w:sz="0" w:space="0" w:color="auto"/>
                    <w:bottom w:val="none" w:sz="0" w:space="0" w:color="auto"/>
                    <w:right w:val="none" w:sz="0" w:space="0" w:color="auto"/>
                  </w:divBdr>
                  <w:divsChild>
                    <w:div w:id="1093740098">
                      <w:marLeft w:val="0"/>
                      <w:marRight w:val="0"/>
                      <w:marTop w:val="0"/>
                      <w:marBottom w:val="0"/>
                      <w:divBdr>
                        <w:top w:val="none" w:sz="0" w:space="0" w:color="auto"/>
                        <w:left w:val="none" w:sz="0" w:space="0" w:color="auto"/>
                        <w:bottom w:val="none" w:sz="0" w:space="0" w:color="auto"/>
                        <w:right w:val="none" w:sz="0" w:space="0" w:color="auto"/>
                      </w:divBdr>
                      <w:divsChild>
                        <w:div w:id="70393172">
                          <w:marLeft w:val="0"/>
                          <w:marRight w:val="0"/>
                          <w:marTop w:val="0"/>
                          <w:marBottom w:val="0"/>
                          <w:divBdr>
                            <w:top w:val="none" w:sz="0" w:space="0" w:color="auto"/>
                            <w:left w:val="none" w:sz="0" w:space="0" w:color="auto"/>
                            <w:bottom w:val="none" w:sz="0" w:space="0" w:color="auto"/>
                            <w:right w:val="none" w:sz="0" w:space="0" w:color="auto"/>
                          </w:divBdr>
                          <w:divsChild>
                            <w:div w:id="1246457720">
                              <w:marLeft w:val="0"/>
                              <w:marRight w:val="0"/>
                              <w:marTop w:val="0"/>
                              <w:marBottom w:val="0"/>
                              <w:divBdr>
                                <w:top w:val="none" w:sz="0" w:space="0" w:color="auto"/>
                                <w:left w:val="none" w:sz="0" w:space="0" w:color="auto"/>
                                <w:bottom w:val="none" w:sz="0" w:space="0" w:color="auto"/>
                                <w:right w:val="none" w:sz="0" w:space="0" w:color="auto"/>
                              </w:divBdr>
                              <w:divsChild>
                                <w:div w:id="4208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780706">
      <w:bodyDiv w:val="1"/>
      <w:marLeft w:val="0"/>
      <w:marRight w:val="0"/>
      <w:marTop w:val="0"/>
      <w:marBottom w:val="0"/>
      <w:divBdr>
        <w:top w:val="none" w:sz="0" w:space="0" w:color="auto"/>
        <w:left w:val="none" w:sz="0" w:space="0" w:color="auto"/>
        <w:bottom w:val="none" w:sz="0" w:space="0" w:color="auto"/>
        <w:right w:val="none" w:sz="0" w:space="0" w:color="auto"/>
      </w:divBdr>
    </w:div>
    <w:div w:id="1570993935">
      <w:bodyDiv w:val="1"/>
      <w:marLeft w:val="0"/>
      <w:marRight w:val="0"/>
      <w:marTop w:val="0"/>
      <w:marBottom w:val="0"/>
      <w:divBdr>
        <w:top w:val="none" w:sz="0" w:space="0" w:color="auto"/>
        <w:left w:val="none" w:sz="0" w:space="0" w:color="auto"/>
        <w:bottom w:val="none" w:sz="0" w:space="0" w:color="auto"/>
        <w:right w:val="none" w:sz="0" w:space="0" w:color="auto"/>
      </w:divBdr>
    </w:div>
    <w:div w:id="1577980571">
      <w:bodyDiv w:val="1"/>
      <w:marLeft w:val="0"/>
      <w:marRight w:val="0"/>
      <w:marTop w:val="0"/>
      <w:marBottom w:val="0"/>
      <w:divBdr>
        <w:top w:val="none" w:sz="0" w:space="0" w:color="auto"/>
        <w:left w:val="none" w:sz="0" w:space="0" w:color="auto"/>
        <w:bottom w:val="none" w:sz="0" w:space="0" w:color="auto"/>
        <w:right w:val="none" w:sz="0" w:space="0" w:color="auto"/>
      </w:divBdr>
    </w:div>
    <w:div w:id="1648512221">
      <w:bodyDiv w:val="1"/>
      <w:marLeft w:val="0"/>
      <w:marRight w:val="0"/>
      <w:marTop w:val="0"/>
      <w:marBottom w:val="0"/>
      <w:divBdr>
        <w:top w:val="none" w:sz="0" w:space="0" w:color="auto"/>
        <w:left w:val="none" w:sz="0" w:space="0" w:color="auto"/>
        <w:bottom w:val="none" w:sz="0" w:space="0" w:color="auto"/>
        <w:right w:val="none" w:sz="0" w:space="0" w:color="auto"/>
      </w:divBdr>
    </w:div>
    <w:div w:id="1649242336">
      <w:bodyDiv w:val="1"/>
      <w:marLeft w:val="0"/>
      <w:marRight w:val="0"/>
      <w:marTop w:val="0"/>
      <w:marBottom w:val="0"/>
      <w:divBdr>
        <w:top w:val="none" w:sz="0" w:space="0" w:color="auto"/>
        <w:left w:val="none" w:sz="0" w:space="0" w:color="auto"/>
        <w:bottom w:val="none" w:sz="0" w:space="0" w:color="auto"/>
        <w:right w:val="none" w:sz="0" w:space="0" w:color="auto"/>
      </w:divBdr>
    </w:div>
    <w:div w:id="1721324323">
      <w:bodyDiv w:val="1"/>
      <w:marLeft w:val="0"/>
      <w:marRight w:val="0"/>
      <w:marTop w:val="0"/>
      <w:marBottom w:val="0"/>
      <w:divBdr>
        <w:top w:val="none" w:sz="0" w:space="0" w:color="auto"/>
        <w:left w:val="none" w:sz="0" w:space="0" w:color="auto"/>
        <w:bottom w:val="none" w:sz="0" w:space="0" w:color="auto"/>
        <w:right w:val="none" w:sz="0" w:space="0" w:color="auto"/>
      </w:divBdr>
    </w:div>
    <w:div w:id="1759671186">
      <w:bodyDiv w:val="1"/>
      <w:marLeft w:val="0"/>
      <w:marRight w:val="0"/>
      <w:marTop w:val="0"/>
      <w:marBottom w:val="0"/>
      <w:divBdr>
        <w:top w:val="none" w:sz="0" w:space="0" w:color="auto"/>
        <w:left w:val="none" w:sz="0" w:space="0" w:color="auto"/>
        <w:bottom w:val="none" w:sz="0" w:space="0" w:color="auto"/>
        <w:right w:val="none" w:sz="0" w:space="0" w:color="auto"/>
      </w:divBdr>
    </w:div>
    <w:div w:id="1802309489">
      <w:bodyDiv w:val="1"/>
      <w:marLeft w:val="0"/>
      <w:marRight w:val="0"/>
      <w:marTop w:val="0"/>
      <w:marBottom w:val="0"/>
      <w:divBdr>
        <w:top w:val="none" w:sz="0" w:space="0" w:color="auto"/>
        <w:left w:val="none" w:sz="0" w:space="0" w:color="auto"/>
        <w:bottom w:val="none" w:sz="0" w:space="0" w:color="auto"/>
        <w:right w:val="none" w:sz="0" w:space="0" w:color="auto"/>
      </w:divBdr>
    </w:div>
    <w:div w:id="1803427449">
      <w:bodyDiv w:val="1"/>
      <w:marLeft w:val="0"/>
      <w:marRight w:val="0"/>
      <w:marTop w:val="0"/>
      <w:marBottom w:val="0"/>
      <w:divBdr>
        <w:top w:val="none" w:sz="0" w:space="0" w:color="auto"/>
        <w:left w:val="none" w:sz="0" w:space="0" w:color="auto"/>
        <w:bottom w:val="none" w:sz="0" w:space="0" w:color="auto"/>
        <w:right w:val="none" w:sz="0" w:space="0" w:color="auto"/>
      </w:divBdr>
    </w:div>
    <w:div w:id="1862937225">
      <w:bodyDiv w:val="1"/>
      <w:marLeft w:val="0"/>
      <w:marRight w:val="0"/>
      <w:marTop w:val="0"/>
      <w:marBottom w:val="0"/>
      <w:divBdr>
        <w:top w:val="none" w:sz="0" w:space="0" w:color="auto"/>
        <w:left w:val="none" w:sz="0" w:space="0" w:color="auto"/>
        <w:bottom w:val="none" w:sz="0" w:space="0" w:color="auto"/>
        <w:right w:val="none" w:sz="0" w:space="0" w:color="auto"/>
      </w:divBdr>
    </w:div>
    <w:div w:id="1923369533">
      <w:bodyDiv w:val="1"/>
      <w:marLeft w:val="0"/>
      <w:marRight w:val="0"/>
      <w:marTop w:val="0"/>
      <w:marBottom w:val="0"/>
      <w:divBdr>
        <w:top w:val="none" w:sz="0" w:space="0" w:color="auto"/>
        <w:left w:val="none" w:sz="0" w:space="0" w:color="auto"/>
        <w:bottom w:val="none" w:sz="0" w:space="0" w:color="auto"/>
        <w:right w:val="none" w:sz="0" w:space="0" w:color="auto"/>
      </w:divBdr>
    </w:div>
    <w:div w:id="1932154993">
      <w:bodyDiv w:val="1"/>
      <w:marLeft w:val="0"/>
      <w:marRight w:val="0"/>
      <w:marTop w:val="0"/>
      <w:marBottom w:val="0"/>
      <w:divBdr>
        <w:top w:val="none" w:sz="0" w:space="0" w:color="auto"/>
        <w:left w:val="none" w:sz="0" w:space="0" w:color="auto"/>
        <w:bottom w:val="none" w:sz="0" w:space="0" w:color="auto"/>
        <w:right w:val="none" w:sz="0" w:space="0" w:color="auto"/>
      </w:divBdr>
    </w:div>
    <w:div w:id="1934313206">
      <w:bodyDiv w:val="1"/>
      <w:marLeft w:val="0"/>
      <w:marRight w:val="0"/>
      <w:marTop w:val="0"/>
      <w:marBottom w:val="0"/>
      <w:divBdr>
        <w:top w:val="none" w:sz="0" w:space="0" w:color="auto"/>
        <w:left w:val="none" w:sz="0" w:space="0" w:color="auto"/>
        <w:bottom w:val="none" w:sz="0" w:space="0" w:color="auto"/>
        <w:right w:val="none" w:sz="0" w:space="0" w:color="auto"/>
      </w:divBdr>
    </w:div>
    <w:div w:id="1979454437">
      <w:bodyDiv w:val="1"/>
      <w:marLeft w:val="0"/>
      <w:marRight w:val="0"/>
      <w:marTop w:val="0"/>
      <w:marBottom w:val="0"/>
      <w:divBdr>
        <w:top w:val="none" w:sz="0" w:space="0" w:color="auto"/>
        <w:left w:val="none" w:sz="0" w:space="0" w:color="auto"/>
        <w:bottom w:val="none" w:sz="0" w:space="0" w:color="auto"/>
        <w:right w:val="none" w:sz="0" w:space="0" w:color="auto"/>
      </w:divBdr>
    </w:div>
    <w:div w:id="2002737128">
      <w:bodyDiv w:val="1"/>
      <w:marLeft w:val="0"/>
      <w:marRight w:val="0"/>
      <w:marTop w:val="0"/>
      <w:marBottom w:val="0"/>
      <w:divBdr>
        <w:top w:val="none" w:sz="0" w:space="0" w:color="auto"/>
        <w:left w:val="none" w:sz="0" w:space="0" w:color="auto"/>
        <w:bottom w:val="none" w:sz="0" w:space="0" w:color="auto"/>
        <w:right w:val="none" w:sz="0" w:space="0" w:color="auto"/>
      </w:divBdr>
      <w:divsChild>
        <w:div w:id="1543781533">
          <w:marLeft w:val="0"/>
          <w:marRight w:val="0"/>
          <w:marTop w:val="0"/>
          <w:marBottom w:val="0"/>
          <w:divBdr>
            <w:top w:val="none" w:sz="0" w:space="0" w:color="auto"/>
            <w:left w:val="none" w:sz="0" w:space="0" w:color="auto"/>
            <w:bottom w:val="none" w:sz="0" w:space="0" w:color="auto"/>
            <w:right w:val="none" w:sz="0" w:space="0" w:color="auto"/>
          </w:divBdr>
          <w:divsChild>
            <w:div w:id="284965174">
              <w:marLeft w:val="0"/>
              <w:marRight w:val="0"/>
              <w:marTop w:val="0"/>
              <w:marBottom w:val="0"/>
              <w:divBdr>
                <w:top w:val="none" w:sz="0" w:space="0" w:color="auto"/>
                <w:left w:val="none" w:sz="0" w:space="0" w:color="auto"/>
                <w:bottom w:val="none" w:sz="0" w:space="0" w:color="auto"/>
                <w:right w:val="none" w:sz="0" w:space="0" w:color="auto"/>
              </w:divBdr>
              <w:divsChild>
                <w:div w:id="1942374495">
                  <w:marLeft w:val="0"/>
                  <w:marRight w:val="0"/>
                  <w:marTop w:val="0"/>
                  <w:marBottom w:val="0"/>
                  <w:divBdr>
                    <w:top w:val="none" w:sz="0" w:space="0" w:color="auto"/>
                    <w:left w:val="none" w:sz="0" w:space="0" w:color="auto"/>
                    <w:bottom w:val="none" w:sz="0" w:space="0" w:color="auto"/>
                    <w:right w:val="none" w:sz="0" w:space="0" w:color="auto"/>
                  </w:divBdr>
                  <w:divsChild>
                    <w:div w:id="2060738206">
                      <w:marLeft w:val="0"/>
                      <w:marRight w:val="0"/>
                      <w:marTop w:val="0"/>
                      <w:marBottom w:val="0"/>
                      <w:divBdr>
                        <w:top w:val="none" w:sz="0" w:space="0" w:color="auto"/>
                        <w:left w:val="none" w:sz="0" w:space="0" w:color="auto"/>
                        <w:bottom w:val="none" w:sz="0" w:space="0" w:color="auto"/>
                        <w:right w:val="none" w:sz="0" w:space="0" w:color="auto"/>
                      </w:divBdr>
                      <w:divsChild>
                        <w:div w:id="378627185">
                          <w:marLeft w:val="0"/>
                          <w:marRight w:val="0"/>
                          <w:marTop w:val="0"/>
                          <w:marBottom w:val="0"/>
                          <w:divBdr>
                            <w:top w:val="none" w:sz="0" w:space="0" w:color="auto"/>
                            <w:left w:val="none" w:sz="0" w:space="0" w:color="auto"/>
                            <w:bottom w:val="none" w:sz="0" w:space="0" w:color="auto"/>
                            <w:right w:val="none" w:sz="0" w:space="0" w:color="auto"/>
                          </w:divBdr>
                          <w:divsChild>
                            <w:div w:id="84155004">
                              <w:marLeft w:val="0"/>
                              <w:marRight w:val="0"/>
                              <w:marTop w:val="0"/>
                              <w:marBottom w:val="0"/>
                              <w:divBdr>
                                <w:top w:val="none" w:sz="0" w:space="0" w:color="auto"/>
                                <w:left w:val="none" w:sz="0" w:space="0" w:color="auto"/>
                                <w:bottom w:val="none" w:sz="0" w:space="0" w:color="auto"/>
                                <w:right w:val="none" w:sz="0" w:space="0" w:color="auto"/>
                              </w:divBdr>
                              <w:divsChild>
                                <w:div w:id="18932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292660">
      <w:bodyDiv w:val="1"/>
      <w:marLeft w:val="0"/>
      <w:marRight w:val="0"/>
      <w:marTop w:val="0"/>
      <w:marBottom w:val="0"/>
      <w:divBdr>
        <w:top w:val="none" w:sz="0" w:space="0" w:color="auto"/>
        <w:left w:val="none" w:sz="0" w:space="0" w:color="auto"/>
        <w:bottom w:val="none" w:sz="0" w:space="0" w:color="auto"/>
        <w:right w:val="none" w:sz="0" w:space="0" w:color="auto"/>
      </w:divBdr>
    </w:div>
    <w:div w:id="2039087522">
      <w:bodyDiv w:val="1"/>
      <w:marLeft w:val="0"/>
      <w:marRight w:val="0"/>
      <w:marTop w:val="0"/>
      <w:marBottom w:val="0"/>
      <w:divBdr>
        <w:top w:val="none" w:sz="0" w:space="0" w:color="auto"/>
        <w:left w:val="none" w:sz="0" w:space="0" w:color="auto"/>
        <w:bottom w:val="none" w:sz="0" w:space="0" w:color="auto"/>
        <w:right w:val="none" w:sz="0" w:space="0" w:color="auto"/>
      </w:divBdr>
    </w:div>
    <w:div w:id="2073234102">
      <w:bodyDiv w:val="1"/>
      <w:marLeft w:val="0"/>
      <w:marRight w:val="0"/>
      <w:marTop w:val="0"/>
      <w:marBottom w:val="0"/>
      <w:divBdr>
        <w:top w:val="none" w:sz="0" w:space="0" w:color="auto"/>
        <w:left w:val="none" w:sz="0" w:space="0" w:color="auto"/>
        <w:bottom w:val="none" w:sz="0" w:space="0" w:color="auto"/>
        <w:right w:val="none" w:sz="0" w:space="0" w:color="auto"/>
      </w:divBdr>
    </w:div>
    <w:div w:id="2091584998">
      <w:bodyDiv w:val="1"/>
      <w:marLeft w:val="0"/>
      <w:marRight w:val="0"/>
      <w:marTop w:val="0"/>
      <w:marBottom w:val="0"/>
      <w:divBdr>
        <w:top w:val="none" w:sz="0" w:space="0" w:color="auto"/>
        <w:left w:val="none" w:sz="0" w:space="0" w:color="auto"/>
        <w:bottom w:val="none" w:sz="0" w:space="0" w:color="auto"/>
        <w:right w:val="none" w:sz="0" w:space="0" w:color="auto"/>
      </w:divBdr>
    </w:div>
    <w:div w:id="2125731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8"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8EA3A-37F4-482E-8C3D-6F7D9C071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4715</Words>
  <Characters>25936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Blasquez</dc:creator>
  <cp:keywords/>
  <dc:description/>
  <cp:lastModifiedBy>Laura</cp:lastModifiedBy>
  <cp:revision>2</cp:revision>
  <dcterms:created xsi:type="dcterms:W3CDTF">2026-10-07T22:58:00Z</dcterms:created>
  <dcterms:modified xsi:type="dcterms:W3CDTF">2026-10-07T22:58:00Z</dcterms:modified>
</cp:coreProperties>
</file>