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1A1A2E"/>
          <w:sz w:val="44"/>
        </w:rPr>
        <w:t>AUDYT MARTECH — INVETTE MCC</w:t>
      </w:r>
    </w:p>
    <w:p>
      <w:pPr>
        <w:spacing w:after="80"/>
        <w:jc w:val="center"/>
      </w:pPr>
      <w:r>
        <w:rPr>
          <w:color w:val="555555"/>
          <w:sz w:val="24"/>
        </w:rPr>
        <w:t>Raport Zbiorczy | Kwiecień 2026 | 94 konta aktywne</w:t>
      </w:r>
    </w:p>
    <w:p>
      <w:pPr>
        <w:spacing w:after="400"/>
        <w:jc w:val="center"/>
      </w:pPr>
      <w:r>
        <w:rPr>
          <w:color w:val="888888"/>
          <w:sz w:val="20"/>
        </w:rPr>
        <w:t>Marzec–Kwiecień 2026 | MCC 934-203-1404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Raport Zbiorczy | Kwiecień 2026</w:t>
      </w:r>
    </w:p>
    <w:p/>
    <w:p>
      <w:pPr>
        <w:spacing w:before="20" w:after="20"/>
      </w:pPr>
      <w:r>
        <w:rPr>
          <w:sz w:val="20"/>
        </w:rPr>
        <w:t>MCC: 934-203-1404 | Agencja: Invette.pl</w:t>
      </w:r>
    </w:p>
    <w:p>
      <w:pPr>
        <w:spacing w:before="20" w:after="20"/>
      </w:pPr>
      <w:r>
        <w:rPr>
          <w:sz w:val="20"/>
        </w:rPr>
        <w:t>Data audytu: 03.04.2026</w:t>
      </w:r>
    </w:p>
    <w:p>
      <w:pPr>
        <w:spacing w:before="20" w:after="20"/>
      </w:pPr>
      <w:r>
        <w:rPr>
          <w:sz w:val="20"/>
        </w:rPr>
        <w:t>Okres analizy: ostatnie 30 dni (marzec–kwiecień 2026)</w:t>
      </w:r>
    </w:p>
    <w:p>
      <w:pPr>
        <w:spacing w:before="20" w:after="20"/>
      </w:pPr>
      <w:r>
        <w:rPr>
          <w:sz w:val="20"/>
        </w:rPr>
        <w:t>Źródło danych: BDOS AI v1.0.9 (marzec 2026) + BDOS AI v1.0 (02.04.2026)</w:t>
      </w:r>
    </w:p>
    <w:p>
      <w:pPr>
        <w:spacing w:before="20" w:after="20"/>
      </w:pPr>
      <w:r>
        <w:rPr>
          <w:sz w:val="20"/>
        </w:rPr>
        <w:t>Lokalizacja: C:\Users\adria\Documents\AI\AUDYT\MarTech\invette\</w:t>
      </w:r>
    </w:p>
    <w:p/>
    <w:p>
      <w:pPr>
        <w:ind w:left="567"/>
      </w:pPr>
      <w:r>
        <w:rPr>
          <w:i/>
          <w:color w:val="555555"/>
          <w:sz w:val="18"/>
        </w:rPr>
        <w:t>⚠️ Uwaga dot. GA4 / GTM:</w:t>
      </w:r>
    </w:p>
    <w:p>
      <w:pPr>
        <w:ind w:left="567"/>
      </w:pPr>
      <w:r>
        <w:rPr>
          <w:i/>
          <w:color w:val="555555"/>
          <w:sz w:val="18"/>
        </w:rPr>
        <w:t>Brak autoryzacji do Google Analytics API (bdos auth --add analytics niezrealizowane).</w:t>
      </w:r>
    </w:p>
    <w:p>
      <w:pPr>
        <w:ind w:left="567"/>
      </w:pPr>
      <w:r>
        <w:rPr>
          <w:i/>
          <w:color w:val="555555"/>
          <w:sz w:val="18"/>
        </w:rPr>
        <w:t>Sekcje GA4, GTM, sGTM, Enhanced Conversions, Customer Match — oznaczone jako ❓ Wymaga weryfikacji.</w:t>
      </w:r>
    </w:p>
    <w:p>
      <w:pPr>
        <w:ind w:left="567"/>
      </w:pPr>
      <w:r>
        <w:rPr>
          <w:i/>
          <w:color w:val="555555"/>
          <w:sz w:val="18"/>
        </w:rPr>
        <w:t>Do realizacji po autoryzacji na: invette.sem@gmail.com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CZĘŚĆ 0 — DANE PORTFELA MCC</w:t>
      </w:r>
    </w:p>
    <w:p/>
    <w:p>
      <w:pPr>
        <w:spacing w:before="120" w:after="80"/>
      </w:pPr>
      <w:r>
        <w:rPr>
          <w:b/>
          <w:color w:val="0F3D66"/>
          <w:sz w:val="22"/>
        </w:rPr>
        <w:t>0.1 — Statystyki globalne (ostatnie 30 dni)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Wartość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łącznie w MCC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150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z wydatkami (aktywnych)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94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nieaktywnych (0 wydatków)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Łączne wydatki (94 konta)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~630 000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Łączna wartość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~4 262 000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 portfela (wszystkie aktywne)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~6.8x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Łączne 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~41 000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z ROAS &lt; 2x (e-commerce)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22 konta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z 0 konwersjami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10 kont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lead gen (bez wartości konw.)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~20 kont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0.2 — Łączne wyniki kont produktowych (marzec 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Wartość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z danymi produktowymi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45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 (45 kont)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282 382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Wartość konwersji (45 kont)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1 618 388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 portfela produktowego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5.7x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Produktów unikalnych (item_id)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57 222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Produktów aktywnych (min. 10 kliknięć)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3 842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0.3 — Segmentacja kont wg statusu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Liczba kont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Łączne wydatki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Opis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✅ OK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~22 konta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~180 000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Brak krytycznych problemów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⚠️ Uwaga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~16 kont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~95 000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ROAS do poprawy lub kampanie bez konwersji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🔴 Problem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~22 konta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~107 000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Straty lub brak efektów — pilna interwencja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ℹ️ Lead gen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~20 kont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~45 000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Brak wartości konwersji — wymaga konfiguracji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💤 Nieaktywne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56 kont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Brak wydatków — weryfikacja kontraktów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0.4 — Infrastruktura MarTech portfela — status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Komponent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 portfela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Priorytet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GA4 Analytics API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Brak autoryzacji (bdos auth --add analytics)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🔴 Pilny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GTM kontenery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Bez weryfikacji (brak dostępu API)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🟡 Ważny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Server-side GTM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Status nieznany per konto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🟡 Ważny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Enhanced Conversions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Status nieznany (brak GA4 API)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🟡 Ważny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Customer Match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Status nieznany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🟢 Zalecane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GA4 ↔ Google Ads połączenie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Do weryfikacji per konto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🟡 Ważny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Consent Mode v2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Do weryfikacji per konto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🔴 Pilny (wymóg EU)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CZĘŚĆ 1 — TABELA PRZESTAWNA WSZYSTKICH KONT AKTYWNYCH (94)</w:t>
      </w:r>
    </w:p>
    <w:p/>
    <w:p>
      <w:pPr>
        <w:spacing w:before="120" w:after="80"/>
      </w:pPr>
      <w:r>
        <w:rPr>
          <w:b/>
          <w:color w:val="0F3D66"/>
          <w:sz w:val="22"/>
        </w:rPr>
        <w:t>1.1 — Przegląd błędów i problemów per konto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Konw.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0-konw.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Niski QS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TABLE4U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66 325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8.7x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178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QS 3.3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Synthagen Labs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61 993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2.0x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282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8.2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IdeaShirt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58 367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5.8x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1 353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8.0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Optimum BHP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42 748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3.9x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344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9.7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MegaKoszulki.pl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23 316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5.0x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846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7.4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PaDrew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18 792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11.9x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134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QS 3.4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Pastform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18 763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10.8x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1 kamp.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9.0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Janda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16 813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8.2x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1 057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QS 2.8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Wedel Pijalnie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16 547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4.6x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8 676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QS 5.3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Expertia Naturals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15 058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17.1x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1 175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9.7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PLC Nowe Google Ads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14 651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3.2x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144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sklep.delia.pl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13 451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1.3x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299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2 kamp.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8.6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forcopy.com.pl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12 444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667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QS 5.5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PMEBLE G. Jakubek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12 070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16.9x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158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9.6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Asepta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10 591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5.1x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198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8.1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centus_zielonka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8 979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9.3x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225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1 kamp.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QS 5.1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EcoBeds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8 926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7.0x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149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1 kamp.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10.0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LVNSYSTEM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8 006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0.6x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3 kamp.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KuraSport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7 895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3.8x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261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10.0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TOMA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7 837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0.5x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RCL SYSTEM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7 731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1.3x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7.6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stercontrol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7 032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9.0x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19 081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3 kamp.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7.0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ASKO sp. z o.o.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6 954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53.1x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4 kamp.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7.9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DD Projekt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6 623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1.1x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1 kamp.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6.5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Meblast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6 588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6.2x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8.6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Hempets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6 486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0.6x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1 kamp.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8.8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IN - SKYCAMP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6 297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105.4x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558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1 kamp.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6.8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goralskiciuszek.pl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6 120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3.3x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106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2 kamp.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8.0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POLSPORT ORBEA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5 725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2.4x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1 623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QS 5.8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Mr Łoś Sp. z o.o.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5 691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0.3x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157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10.0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Adrian Romkowski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5 591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 (lead)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QS 4.4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Wywozimy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5 461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0.4x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164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QS 2.4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balneokosmetyki.pl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5 284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8.1x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290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1 kamp.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QS 3.8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Profito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5 004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0.6x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323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QS 2.8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magdalena24.pl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4 753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13.0x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337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1 kamp.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9.2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Kraksky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4 314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4.3x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2 kamp.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6.8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Maxdent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4 027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0.05x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208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QS 4.3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Marcoplast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3 908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0.2x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6.0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Phinance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3 770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 (lead)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QS 5.9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Singularis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3 742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3.2x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10.0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deltahr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3 516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18.7x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109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1 kamp.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7.7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MODENA G. Wróblewski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3 507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12.5x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198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GT - serwiskawowy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3 488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0.1x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1 kamp.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6.1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SEZARO Sp. z o.o.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3 369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 (lead)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QS 5.8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OKULUS PLUS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3 299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 (lead)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8.6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Instytut Lingwistyki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3 230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3.3x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8.0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KANTÓWKA Sp. z o.o.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3 027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 (lead)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6.7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odpady-kontenery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3 004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0.1x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QS 3.3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drukujdobrze.pl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2 987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11.0x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143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QS 5.5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Oknobank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2 947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0.03x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103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QS 4.4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Herb Yourself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2 909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6.8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PenPol [nowe 2026]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2 831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Hauptmann Nowe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2 823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0.6x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QS 4.8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Fizjoterapia Mazur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2 807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FENIX ART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2 747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5.2x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6.0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Smart Clinic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2 570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0.07x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186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7.5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Marina Spices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2 540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1.7x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Gestia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2 463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0.02x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QS 3.2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Omega Kserokopiarki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2 427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QS 2.3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Słodycze z pomysłem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2 422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0.05x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139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6.3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KANCELARIA WYLĄG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2 399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 (lead)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QS 3.6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WBL Invest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1 889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 (lead)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QS 2.9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fitME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1 748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0.6x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Dziewiąta Planeta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1 725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1.1x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8.4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KrainaHerbaty PL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1 648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2.1x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9.3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Desque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1 614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15.3x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LycopenPRO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1 553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2.0x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9.0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PenPol (stare konto)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1 532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9.5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Życie bez protez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1 479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0.03x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6.2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CRMC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1 449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QS 3.9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Wiksonspas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1 328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 (lead)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QS 5.6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Vago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1 258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 (lead)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QS 5.3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NOWE medihurt.com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1 162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INVETTE (własne)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1 141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Leśne Życie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1 084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0.5x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QS 1.4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MetBud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1 027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0.2x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QS 4.9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Auto Pietrzycki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1 017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 (lead)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6.3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Viperbox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948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 (lead)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QS 5.3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Badum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876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0.6x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Kariera w Farmacji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732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5.9x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Insector NEW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604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 (lead)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QS 4.6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Ita Support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587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0.07x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QS 5.8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Zakatek Fantastyki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567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QS 5.6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Sklep UQUINA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503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PROBALANS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400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 (lead)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QS 2.2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SOTBE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313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0.05x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THERMO-INSTAL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290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 (lead)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 QS 4.3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Polskie Meble - REVES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225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Pet Vital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206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7.3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Happy Biotics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193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1.7x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10.0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Fundacja Promyczek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176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0.5x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QS 8.0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KrainaHerbaty CSS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39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30.0x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SystemCOLD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Webchefs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💤</w:t>
            </w:r>
          </w:p>
        </w:tc>
      </w:tr>
    </w:tbl>
    <w:p/>
    <w:p>
      <w:pPr>
        <w:spacing w:before="20" w:after="20"/>
      </w:pPr>
      <w:r>
        <w:rPr>
          <w:sz w:val="20"/>
        </w:rPr>
        <w:t>Legenda: ✅ OK | ⚠️ Uwaga | 🔴 Problem | ℹ️ Lead gen (brak wartości) | 💤 Faktycznie nieaktywne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CZĘŚĆ 2 — PROBLEMY SYSTEMOWE</w:t>
      </w:r>
    </w:p>
    <w:p/>
    <w:p>
      <w:pPr>
        <w:spacing w:before="120" w:after="80"/>
      </w:pPr>
      <w:r>
        <w:rPr>
          <w:b/>
          <w:color w:val="0F3D66"/>
          <w:sz w:val="22"/>
        </w:rPr>
        <w:t>2.1 — 🔴 Konta e-commerce z ROAS &lt; 2x (~107 000 PLN/msc w stratach)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Szac. strata/msc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Diagnoza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Synthagen Labs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61 993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2.0x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Granica opłac.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Skalowanie 2.7x bez poprawy ROAS — ryzyko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sklep.delia.pl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13 451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1.3x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~3 600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 kampanie bez konwersji (YT+DemGen = 6K PLN)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LVNSYSTEM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8 006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0.6x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~5 600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Manual CPC na Shopping, 3 kampanie bez konw.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TOMA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7 837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0.5x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~6 300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7 konwersji przy 7.8K budżetu — katastrofa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RCL SYSTEM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7 731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1.3x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~2 600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CPA 515 PLN — brak Smart Bidding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DD Projekt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6 623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1.1x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~600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 kampania bez konwersji (800 PLN)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Hempets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6 486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0.6x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~4 500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Kategoria CBD/hemp — trudna konwersja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Mr Łoś Sp. z o.o.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5 691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0.3x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~4 700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157 konwersji = 10 PLN/konw. — błąd śledzenia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Wywozimy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5 461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0.4x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~4 000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QS 2.4 — ruch nieintencjonalny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forcopy.com.pl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12 444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~12 444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Brak wartości konwersji w Google Ads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Profito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5 004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0.6x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~3 000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QS 2.8, 323 konwersje = 9 PLN/konw. — błąd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Maxdent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4 027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0.05x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~3 900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208 konwersji = 1 PLN/konw. — błąd trackingu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Marcoplast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3 908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0.2x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~3 300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Shopping 1 PLN/konw. — błąd śledzenia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GT - serwiskawowy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3 488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0.1x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~3 350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 konwersje, CPA 1 584 PLN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odpady-kontenery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3 004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0.1x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~2 900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QS 3.3, wartość 335 PLN</w:t>
            </w:r>
          </w:p>
        </w:tc>
      </w:tr>
    </w:tbl>
    <w:p/>
    <w:p>
      <w:r>
        <w:rPr>
          <w:b/>
          <w:sz w:val="20"/>
        </w:rPr>
        <w:t>Łączny drenaż e-commerce (ROAS &lt; 2x): ~60 000–107 000 PLN/msc</w:t>
      </w:r>
    </w:p>
    <w:p/>
    <w:p>
      <w:pPr>
        <w:spacing w:before="120" w:after="80"/>
      </w:pPr>
      <w:r>
        <w:rPr>
          <w:b/>
          <w:color w:val="0F3D66"/>
          <w:sz w:val="22"/>
        </w:rPr>
        <w:t>2.2 — ⚠️ Kampanie aktywne bez konwersji — ~14 500 PLN/msc drenażu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Kamp. bez konw.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Drenaż/msc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Najdroższa kampania bez konw.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ASKO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 kamp.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~2 000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Search / DemGen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stercontrol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 kamp.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~1 500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s7-1200, eWON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LVNSYSTEM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 kamp.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~2 500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DSA All Pages, YouTube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Kraksky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 kamp.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~1 800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High Intent PL REM, YT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goralskiciuszek.pl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 kamp.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~1 000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kampanie UK/DE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sklep.delia.pl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 kamp.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~2 800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YT Biedronka CPM (2 656 PLN!)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Pastform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 kamp.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~471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YT Wyświetlenia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centus_zielonka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 kamp.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~500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YT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EcoBeds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 kamp.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~400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PLA RMKT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balneokosmetyki.pl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 kamp.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~300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YT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DD Projekt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 kamp.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~800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SEA Remonty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magdalena24.pl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 kamp.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~400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YouTube filmy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2.3 — 🔴 Konta z zerowymi konwersjami na całym koncie (~12 700 PLN/msc)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Kampanie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Diagnoza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PenPol [nowe 2026]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7482901847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2 831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PMax, Shopping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Nowe konto — błąd konfiguracji konwersji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Fizjoterapia Mazur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8394829174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2 807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Całkowity brak konwersji — tracking lub LP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Omega Kserokopiarki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4506143606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2 427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QS 2.3 — słowa kluczowe niedopasowane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CRMC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4750835647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1 449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QS 3.9 — ruch niskiej jakości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NOWE medihurt.com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7280666733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1 162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PMax, Search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Nowe konto — brak konwersji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INVETTE (własne)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9195220076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1 141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Video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Video only — zły typ kampanii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Zakatek Fantastyki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5395326495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567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Konto USD — błąd konfiguracji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Sklep UQUINA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9562321521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503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Brak trackingu zakupów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Polskie Meble - REVES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3943920194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225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Smart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Brak konwersji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Pet Vital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6053963790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206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PMax, Search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Brak konwersji mimo dobrego QS 7.3</w:t>
            </w:r>
          </w:p>
        </w:tc>
      </w:tr>
    </w:tbl>
    <w:p/>
    <w:p>
      <w:r>
        <w:rPr>
          <w:b/>
          <w:sz w:val="20"/>
        </w:rPr>
        <w:t>Łącznie: ~13 318 PLN/msc bez żadnego mierzalnego efektu</w:t>
      </w:r>
    </w:p>
    <w:p/>
    <w:p>
      <w:pPr>
        <w:spacing w:before="120" w:after="80"/>
      </w:pPr>
      <w:r>
        <w:rPr>
          <w:b/>
          <w:color w:val="0F3D66"/>
          <w:sz w:val="22"/>
        </w:rPr>
        <w:t>2.4 — 📊 Liderzy portfela niedoinwestowani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Budżet/msc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IS (est.)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Potencjał skalowania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IN-SKYCAMP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105.4x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6 297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&lt; 20%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3–5x budżetu = +300 000–600 000 PLN/msc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ASKO sp. z o.o.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53.1x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6 954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&lt; 25%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2–3x budżetu = +350 000–700 000 PLN/msc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Expertia Naturals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17.1x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15 058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&lt; 40%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2x budżetu = +257 000 PLN/msc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deltahr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18.7x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3 516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&lt; 30%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3x budżetu = +123 000 PLN/msc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PMEBLE G. Jakubek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16.9x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12 070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&lt; 35%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2x budżetu = +204 000 PLN/msc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magdalena24.pl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13.0x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4 753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&lt; 30%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3x budżetu = +123 000 PLN/msc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Desque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15.3x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1 614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&lt; 20%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5x budżetu = +98 000 PLN/msc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2.5 — 📉 Quality Score — konta z krytycznie niskim QS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QS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Szac. nadpłata CPC/msc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Priorytet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Janda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2.8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16 813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~8 400 PLN (~50% penalty)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🔴 Pilny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TABLE4U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3.3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66 325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~26 600 PLN (~40% penalty)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🔴 Pilny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PaDrew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3.4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18 792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~7 500 PLN (~40% penalty)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🔴 Pilny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Wywozimy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2.4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5 461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~2 700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balneokosmetyki.pl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3.8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5 284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~1 600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Profito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2.8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5 004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~2 500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Leśne Życie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1.4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1 084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~650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odpady-kontenery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3.3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3 004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~900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ŁĄCZNIE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~50 850 PLN/msc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CZĘŚĆ 2B — INFRASTRUKTURA MARTECH</w:t>
      </w:r>
    </w:p>
    <w:p/>
    <w:p>
      <w:pPr>
        <w:ind w:left="567"/>
      </w:pPr>
      <w:r>
        <w:rPr>
          <w:i/>
          <w:color w:val="555555"/>
          <w:sz w:val="18"/>
        </w:rPr>
        <w:t>⚠️ Brak dostępu do GA4 API i GTM. Poniższe tabele wymagają uzupełnienia po autoryzacji.</w:t>
      </w:r>
    </w:p>
    <w:p/>
    <w:p>
      <w:pPr>
        <w:spacing w:before="120" w:after="80"/>
      </w:pPr>
      <w:r>
        <w:rPr>
          <w:b/>
          <w:color w:val="0F3D66"/>
          <w:sz w:val="22"/>
        </w:rPr>
        <w:t>2B.1 — Status GA4 per konto (wymaga autoryzacji)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GA4 Property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Połączenie Ads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TABLE4U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❓ Nieznany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❓ Do weryfikacji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Wymaga bdos auth --add analytics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IdeaShirt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❓ Nieznany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❓ Do weryfikacji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Wymaga autoryzacji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Optimum BHP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❓ Nieznany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❓ Do weryfikacji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Wymaga autoryzacji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Expertia Naturals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❓ Nieznany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❓ Do weryfikacji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Wymaga autoryzacji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IN-SKYCAMP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❓ Nieznany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❓ Do weryfikacji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Wymaga autoryzacji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Pozostałe 89 kont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❓ Nieznany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❓ Do weryfikacji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Wymaga autoryzacji</w:t>
            </w:r>
          </w:p>
        </w:tc>
      </w:tr>
    </w:tbl>
    <w:p/>
    <w:p>
      <w:r>
        <w:rPr>
          <w:b/>
          <w:sz w:val="20"/>
        </w:rPr>
        <w:t>Kroki autoryzacji:</w:t>
      </w:r>
    </w:p>
    <w:p>
      <w:pPr>
        <w:ind w:left="567"/>
      </w:pPr>
      <w:r>
        <w:rPr>
          <w:rFonts w:ascii="Courier New" w:hAnsi="Courier New"/>
          <w:color w:val="206020"/>
          <w:sz w:val="16"/>
        </w:rPr>
        <w:t>bdos auth --add analytics</w:t>
        <w:br/>
        <w:t>→ Zaloguj na: invette.sem@gmail.com</w:t>
        <w:br/>
        <w:t>→ Zatwierdź dostęp do GA4 Analytics Reporting API</w:t>
        <w:br/>
        <w:t>→ Zweryfikuj dostęp do wszystkich 94 property</w:t>
      </w:r>
    </w:p>
    <w:p/>
    <w:p>
      <w:pPr>
        <w:spacing w:before="120" w:after="80"/>
      </w:pPr>
      <w:r>
        <w:rPr>
          <w:b/>
          <w:color w:val="0F3D66"/>
          <w:sz w:val="22"/>
        </w:rPr>
        <w:t>2B.2 — Status GTM / sGTM (wymaga weryfikacji)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Obszar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GTM kontenery (94 konta)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Bez wglądu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Sprawdź przez tagmanager.google.com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sGTM (Server-side GTM)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Nieznany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Sprawdź czy klienci mają GCP Cloud Run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Consent Mode v2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Nieznany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Sprawdź przez GTM Preview Mode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Enhanced Conversions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Nieznany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Sprawdź Match Rate w Google Ads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First-party cookies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Nieznany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Sprawdź przez DevTools → Cookies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CZĘŚĆ 2C — IMPACT FINANSOWY PLN</w:t>
      </w:r>
    </w:p>
    <w:p/>
    <w:p>
      <w:pPr>
        <w:spacing w:before="120" w:after="80"/>
      </w:pPr>
      <w:r>
        <w:rPr>
          <w:b/>
          <w:color w:val="0F3D66"/>
          <w:sz w:val="22"/>
        </w:rPr>
        <w:t>Łączna tabela strat i szans portfela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Kategoria problemu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Konta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Koszt/msc (PLN)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Koszt/rok (PLN)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Priorytet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Konta z 0 konwersjami (zmarnowany budżet)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10 kont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13 318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159 816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Kampanie bez konwersji (drenaż)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12+ kont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14 500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174 000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Niski QS — nadpłata CPC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8 kont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50 850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610 200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Błędne śledzenie (Maxdent, Profito, Mr Łoś)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konta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7 900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94 800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ROAS &lt; 1x (e-commerce w stratach)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9 kont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43 500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522 000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Psy BCG — nieefektywny budżet feedu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portfel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~137 000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~1 644 000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Niedoinwestowani liderzy (utracony przychód)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7 kont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+1 855 000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+22 260 000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Brak Customer Match (niższe CVR)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portfel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szacunek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🟢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Brak Enhanced Conversions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portfel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szacunek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🟢</w:t>
            </w:r>
          </w:p>
        </w:tc>
      </w:tr>
    </w:tbl>
    <w:p/>
    <w:p>
      <w:r>
        <w:rPr>
          <w:b/>
          <w:sz w:val="20"/>
        </w:rPr>
        <w:t>Łączne straty z błędów konfiguracji i zarządzania: ~130 000 PLN/msc = ~1 560 000 PLN/rok</w:t>
      </w:r>
    </w:p>
    <w:p>
      <w:pPr>
        <w:spacing w:before="20" w:after="20"/>
      </w:pPr>
      <w:r>
        <w:rPr>
          <w:sz w:val="20"/>
        </w:rPr>
        <w:t>Potencjał wzrostu przychodu przez skalowanie liderów: ~1 855 000 PLN/msc dodatkowego przychodu</w:t>
      </w:r>
    </w:p>
    <w:p>
      <w:pPr>
        <w:spacing w:before="20" w:after="20"/>
      </w:pPr>
      <w:r>
        <w:rPr>
          <w:sz w:val="20"/>
        </w:rPr>
        <w:t>Potencjał przez realokację BCG (Psy → Znaki Zapytania, 10% budżetu): ~291 000 PLN/msc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CZĘŚĆ 3 — SZCZEGÓŁOWY AUDYT PER KONTO</w:t>
      </w:r>
    </w:p>
    <w:p/>
    <w:p>
      <w:pPr>
        <w:ind w:left="567"/>
      </w:pPr>
      <w:r>
        <w:rPr>
          <w:i/>
          <w:color w:val="555555"/>
          <w:sz w:val="18"/>
        </w:rPr>
        <w:t>REGUŁA KOMPLETNOŚCI: każde aktywne konto ma własną sekcję.</w:t>
      </w:r>
    </w:p>
    <w:p>
      <w:pPr>
        <w:ind w:left="567"/>
      </w:pPr>
      <w:r>
        <w:rPr>
          <w:i/>
          <w:color w:val="555555"/>
          <w:sz w:val="18"/>
        </w:rPr>
        <w:t>ROAS podawany jako mnożnik (Nx). BDOS v2 wyświetla "N%" = Nx.</w:t>
      </w:r>
    </w:p>
    <w:p>
      <w:pPr>
        <w:ind w:left="567"/>
      </w:pPr>
      <w:r>
        <w:rPr>
          <w:i/>
          <w:color w:val="555555"/>
          <w:sz w:val="18"/>
        </w:rPr>
        <w:t>GA4/GTM sekcje: N/D do czasu autoryzacji.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1 — TABLE4U</w:t>
      </w:r>
    </w:p>
    <w:p>
      <w:pPr>
        <w:spacing w:before="20" w:after="20"/>
      </w:pPr>
      <w:r>
        <w:rPr>
          <w:sz w:val="20"/>
        </w:rPr>
        <w:t>ID: 3343262776 | MCC: 934-203-1404 | Typ: e-commerce (meble)</w:t>
      </w:r>
    </w:p>
    <w:p>
      <w:pPr>
        <w:spacing w:before="20" w:after="20"/>
      </w:pPr>
      <w:r>
        <w:rPr>
          <w:sz w:val="20"/>
        </w:rPr>
        <w:t>BDOS alias: table4u</w:t>
      </w:r>
    </w:p>
    <w:p/>
    <w:p>
      <w:pPr>
        <w:spacing w:before="120" w:after="80"/>
      </w:pPr>
      <w:r>
        <w:rPr>
          <w:b/>
          <w:color w:val="206080"/>
          <w:sz w:val="20"/>
        </w:rPr>
        <w:t>Wyniki Google Ads (30d)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Marzec 2026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Trend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66 325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66 998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→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Kliknięcia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31 034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Wyświetlenia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2 233 378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CTR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1.39%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Avg. CPC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2.14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178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190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↓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577 791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616 782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↓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8.7x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9.2x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↓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372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~353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↑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Kampanii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15 (aktywne: 11)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Słów kluczowych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3.3 / 10 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</w:tbl>
    <w:p/>
    <w:p>
      <w:pPr>
        <w:spacing w:before="20" w:after="20"/>
      </w:pPr>
      <w:r>
        <w:rPr>
          <w:sz w:val="20"/>
        </w:rPr>
        <w:t>Typy kampanii: PMax: 7, Search: 4, DemGen: 2, Display: 1, Video: 1</w:t>
      </w:r>
    </w:p>
    <w:p>
      <w:pPr>
        <w:spacing w:before="20" w:after="20"/>
      </w:pPr>
      <w:r>
        <w:rPr>
          <w:sz w:val="20"/>
        </w:rPr>
        <w:t>Strategie: 10x maximize conversion value, 2x target impression share, 2x maximize conversions, 1x target cpv</w:t>
      </w:r>
    </w:p>
    <w:p/>
    <w:p>
      <w:pPr>
        <w:spacing w:before="120" w:after="80"/>
      </w:pPr>
      <w:r>
        <w:rPr>
          <w:b/>
          <w:color w:val="206080"/>
          <w:sz w:val="20"/>
        </w:rPr>
        <w:t>Kampanie (30d)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Kampania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Konw.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Budżet/d</w:t>
            </w:r>
          </w:p>
        </w:tc>
        <w:tc>
          <w:tcPr>
            <w:tcW w:type="dxa" w:w="1344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[AT]-[PMAX]-[ALL]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14 616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6.0x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630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[AT]-[PMAX]-[FEED-ONLY]-[ATC180D]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13 683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6.3x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300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[PMAX] Stoliki kawowe PM0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10 034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1.8x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100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🔴 BCG Psy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[AT]-[PMAX]-[SIENA]-[FEED-ONLY]-[V2]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6 361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10.0x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300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[PMAX] Szafki RTV PM0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5 104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6.0x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100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[AT]-[AI-MAX]-[SEARCH]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3 508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23.0x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80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⭐ Skaluj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[TXT]-[Search]-[Brand]-[Phrase]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2 781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9.1x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70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[TXT] Meble Retro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2 509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9.1x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80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[GDN] remarketing DR0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Display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1 118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64.3x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⭐ Efektywny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[TXT]-[Search]-[Brand]-[Exact]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1 080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16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57.6x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200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[PMAX] Konsole PM0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1 924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4.9x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100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[AT] - Demand Gen - Prospecting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DemGen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1 904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3.4x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40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[PMAX] non_pla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796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13.3x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50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[GEN] Remarketing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DemGen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459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4.2x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AT-YT-VideoViews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Video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449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20 PLN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🔴 Wstrzymaj</w:t>
            </w:r>
          </w:p>
        </w:tc>
      </w:tr>
    </w:tbl>
    <w:p/>
    <w:p>
      <w:pPr>
        <w:spacing w:before="120" w:after="80"/>
      </w:pPr>
      <w:r>
        <w:rPr>
          <w:b/>
          <w:color w:val="206080"/>
          <w:sz w:val="20"/>
        </w:rPr>
        <w:t>Infrastruktura MarTech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Komponent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Szczegóły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GA4 Analytics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Wymaga autoryzacji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bdos auth --add analytics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GTM Kontener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Wymaga weryfikacji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Sprawdź tagmanager.google.com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Enhanced Conversions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Nieznany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Brak GA4 API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Customer Match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Nieznany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Brak danych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GA4 ↔ Ads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Do weryfikacji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Consent Mode v2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Do weryfikacji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</w:tr>
    </w:tbl>
    <w:p/>
    <w:p>
      <w:pPr>
        <w:spacing w:before="120" w:after="80"/>
      </w:pPr>
      <w:r>
        <w:rPr>
          <w:b/>
          <w:color w:val="206080"/>
          <w:sz w:val="20"/>
        </w:rPr>
        <w:t>BCG Analiza produktowa (marzec 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Kwadrant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Produkty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Udział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⭐ Gwiazdy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13.3%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Skaluj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🐄 Dojne Krowy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2.4%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Utrzymaj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❓ Znaki Zapytania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2.4%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Niedoinwestowane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🐕 Psy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195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81.9%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🔴 Feed audit ASAP</w:t>
            </w:r>
          </w:p>
        </w:tc>
      </w:tr>
    </w:tbl>
    <w:p/>
    <w:p>
      <w:pPr>
        <w:spacing w:before="20" w:after="20"/>
      </w:pPr>
      <w:r>
        <w:rPr>
          <w:sz w:val="20"/>
        </w:rPr>
        <w:t>Kluczowy problem BCG: 195 Psów pochłania ~70% budżetu PMax przy minimalnym zwrocie.</w:t>
      </w:r>
    </w:p>
    <w:p/>
    <w:p>
      <w:pPr>
        <w:spacing w:before="120" w:after="80"/>
      </w:pPr>
      <w:r>
        <w:rPr>
          <w:b/>
          <w:color w:val="206080"/>
          <w:sz w:val="20"/>
        </w:rPr>
        <w:t>Błędy konfiguracji</w:t>
      </w:r>
    </w:p>
    <w:p/>
    <w:p>
      <w:pPr>
        <w:pStyle w:val="ListBullet"/>
        <w:spacing w:before="20" w:after="20"/>
      </w:pPr>
      <w:r>
        <w:rPr>
          <w:sz w:val="19"/>
        </w:rPr>
        <w:t>🔴 QS 3.3/10 — krytycznie niski przy 66K PLN/msc. Szac. nadpłata CPC: ~26 600 PLN/msc</w:t>
      </w:r>
    </w:p>
    <w:p>
      <w:pPr>
        <w:pStyle w:val="ListBullet"/>
        <w:spacing w:before="20" w:after="20"/>
      </w:pPr>
      <w:r>
        <w:rPr>
          <w:sz w:val="19"/>
        </w:rPr>
        <w:t>🔴 AT-YT-VideoViews — 449 PLN/msc, 0 konwersji → 5 388 PLN/rok zmarnowanych</w:t>
      </w:r>
    </w:p>
    <w:p>
      <w:pPr>
        <w:pStyle w:val="ListBullet"/>
        <w:spacing w:before="20" w:after="20"/>
      </w:pPr>
      <w:r>
        <w:rPr>
          <w:sz w:val="19"/>
        </w:rPr>
        <w:t>⚠️ [PMAX] Stoliki kawowe PM0 — ROAS 1.8x przy 10 034 PLN — feed Psów BCG</w:t>
      </w:r>
    </w:p>
    <w:p/>
    <w:p>
      <w:pPr>
        <w:spacing w:before="120" w:after="80"/>
      </w:pPr>
      <w:r>
        <w:rPr>
          <w:b/>
          <w:color w:val="206080"/>
          <w:sz w:val="20"/>
        </w:rPr>
        <w:t>Impact finansowy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Koszt miesięczny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Koszt roczny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QS 3.3 penalty (~40% CPC overcharge)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~26 600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~319 200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AT-YT-VideoViews (0 konwersji)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449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5 388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PMAX Stoliki kawowe (ROAS 1.8x, cel 5x)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~8 000 PLN strat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~96 000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ŁĄCZNIE strat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~35 000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~420 000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Skalowanie AI-MAX Search (23x→ 3× budżet)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+~56 000 PLN przychodu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+672 000 PLN</w:t>
            </w:r>
          </w:p>
        </w:tc>
      </w:tr>
    </w:tbl>
    <w:p/>
    <w:p>
      <w:pPr>
        <w:spacing w:before="120" w:after="80"/>
      </w:pPr>
      <w:r>
        <w:rPr>
          <w:b/>
          <w:color w:val="206080"/>
          <w:sz w:val="20"/>
        </w:rPr>
        <w:t>Rekomendacje</w:t>
      </w:r>
    </w:p>
    <w:p/>
    <w:p>
      <w:pPr>
        <w:pStyle w:val="ListNumber"/>
        <w:spacing w:before="20" w:after="20"/>
      </w:pPr>
      <w:r>
        <w:rPr>
          <w:sz w:val="19"/>
        </w:rPr>
        <w:t>🔴 Wstrzymaj AT-YT-VideoViews natychmiast (449 PLN, 0 konwersji)</w:t>
      </w:r>
    </w:p>
    <w:p>
      <w:pPr>
        <w:pStyle w:val="ListNumber"/>
        <w:spacing w:before="20" w:after="20"/>
      </w:pPr>
      <w:r>
        <w:rPr>
          <w:sz w:val="19"/>
        </w:rPr>
        <w:t>🔴 Feed audit 195 Psów BCG — wyklucz niekonwertujące item_id z PMax Stoliki</w:t>
      </w:r>
    </w:p>
    <w:p>
      <w:pPr>
        <w:pStyle w:val="ListNumber"/>
        <w:spacing w:before="20" w:after="20"/>
      </w:pPr>
      <w:r>
        <w:rPr>
          <w:sz w:val="19"/>
        </w:rPr>
        <w:t>🔴 QS audit — cross-check słowa kluczowe → treść reklamy → LP, cel QS ≥ 7.0</w:t>
      </w:r>
    </w:p>
    <w:p>
      <w:pPr>
        <w:pStyle w:val="ListNumber"/>
        <w:spacing w:before="20" w:after="20"/>
      </w:pPr>
      <w:r>
        <w:rPr>
          <w:sz w:val="19"/>
        </w:rPr>
        <w:t>🟡 Skaluj [AT]-[AI-MAX]-[SEARCH] (ROAS 23x, 80 PLN/d → 250–300 PLN/d)</w:t>
      </w:r>
    </w:p>
    <w:p>
      <w:pPr>
        <w:pStyle w:val="ListNumber"/>
        <w:spacing w:before="20" w:after="20"/>
      </w:pPr>
      <w:r>
        <w:rPr>
          <w:sz w:val="19"/>
        </w:rPr>
        <w:t>🟡 Skaluj [GDN] remarketing DR0 (ROAS 64x, 30 PLN/d → 100 PLN/d)</w:t>
      </w:r>
    </w:p>
    <w:p>
      <w:pPr>
        <w:pStyle w:val="ListNumber"/>
        <w:spacing w:before="20" w:after="20"/>
      </w:pPr>
      <w:r>
        <w:rPr>
          <w:sz w:val="19"/>
        </w:rPr>
        <w:t>🟢 Skonfiguruj Enhanced Conversions i Customer Match</w:t>
      </w:r>
    </w:p>
    <w:p/>
    <w:p>
      <w:pPr>
        <w:spacing w:before="120" w:after="80"/>
      </w:pPr>
      <w:r>
        <w:rPr>
          <w:b/>
          <w:color w:val="206080"/>
          <w:sz w:val="20"/>
        </w:rPr>
        <w:t>Ocena specjalisty</w:t>
      </w:r>
    </w:p>
    <w:p>
      <w:pPr>
        <w:spacing w:before="20" w:after="20"/>
      </w:pPr>
      <w:r>
        <w:rPr>
          <w:sz w:val="20"/>
        </w:rPr>
        <w:t>⭐⭐ (2/5) — Konto z potencjałem (ROAS 9x) ale katastrofalny QS 3.3 generuje ~27K PLN/msc nadpłaty. 81% Psów BCG w feedzie blokuje efektywność PMax. Potencjał znacznie wyższy.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2 — IdeaShirt</w:t>
      </w:r>
    </w:p>
    <w:p>
      <w:pPr>
        <w:spacing w:before="20" w:after="20"/>
      </w:pPr>
      <w:r>
        <w:rPr>
          <w:sz w:val="20"/>
        </w:rPr>
        <w:t>ID: 4434449811 | MCC: 934-203-1404 | Typ: e-commerce (odzież, gadżety, kreator online)</w:t>
      </w:r>
    </w:p>
    <w:p>
      <w:pPr>
        <w:spacing w:before="20" w:after="20"/>
      </w:pPr>
      <w:r>
        <w:rPr>
          <w:sz w:val="20"/>
        </w:rPr>
        <w:t>BDOS alias: ideashirt</w:t>
      </w:r>
    </w:p>
    <w:p/>
    <w:p>
      <w:pPr>
        <w:spacing w:before="120" w:after="80"/>
      </w:pPr>
      <w:r>
        <w:rPr>
          <w:b/>
          <w:color w:val="206080"/>
          <w:sz w:val="20"/>
        </w:rPr>
        <w:t>Wyniki Google Ads (30d)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Marzec 2026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Trend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58 367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61 041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↓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Kliknięcia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72 385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Avg. CPC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0.81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⭐ Najniższy w TOP 10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1 353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1 445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↓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336 684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354 038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↓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5.8x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5.8x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→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43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~42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→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8.0 / 10 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</w:tbl>
    <w:p/>
    <w:p>
      <w:pPr>
        <w:spacing w:before="20" w:after="20"/>
      </w:pPr>
      <w:r>
        <w:rPr>
          <w:sz w:val="20"/>
        </w:rPr>
        <w:t>Typy kampanii: PMax: 8, Search: 3, DemGen: 1</w:t>
      </w:r>
    </w:p>
    <w:p>
      <w:pPr>
        <w:spacing w:before="20" w:after="20"/>
      </w:pPr>
      <w:r>
        <w:rPr>
          <w:sz w:val="20"/>
        </w:rPr>
        <w:t>Strategie: 11x maximize conversion value, 1x maximize conversions</w:t>
      </w:r>
    </w:p>
    <w:p/>
    <w:p>
      <w:pPr>
        <w:spacing w:before="120" w:after="80"/>
      </w:pPr>
      <w:r>
        <w:rPr>
          <w:b/>
          <w:color w:val="206080"/>
          <w:sz w:val="20"/>
        </w:rPr>
        <w:t>Kampanie (30d)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Kampania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Konw.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[AdVist] sw brand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8 461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193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6.1x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[AdVist] PMax kategorie produktowe STAŁE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7 639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171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4.9x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[AdVist] PMax kategorie produktowe OKRES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6 921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163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6.3x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[AdVist] PMax ALL Smarketer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6 497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182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5.6x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[AdVist] PMax - KREATOR Wszystko Sellie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6 456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174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5.9x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[AdVist] PMax - Display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5 914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134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7.5x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SW-Koszulki Czapki Kreator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5 632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154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8.9x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[AdVist] P MAX - BESTSELLERY - KREATOR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4 054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92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5.1x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[AdVist] Demand Gen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DemGen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3 541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0.17x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🔴 Wstrzymaj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[AdVist] kreator AI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1 621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36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3.0x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[AdVist] PMax all products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1 172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39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5.0x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[AdVist] - SW brand - student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460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7.1x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</w:tbl>
    <w:p/>
    <w:p>
      <w:pPr>
        <w:spacing w:before="120" w:after="80"/>
      </w:pPr>
      <w:r>
        <w:rPr>
          <w:b/>
          <w:color w:val="206080"/>
          <w:sz w:val="20"/>
        </w:rPr>
        <w:t>BCG Analiza</w:t>
      </w:r>
    </w:p>
    <w:p/>
    <w:p>
      <w:pPr>
        <w:pStyle w:val="ListBullet"/>
        <w:spacing w:before="20" w:after="20"/>
      </w:pPr>
      <w:r>
        <w:rPr>
          <w:sz w:val="19"/>
        </w:rPr>
        <w:t>93% produktów to Psy BCG — krytycznie wysoki udział w portfelu MCC</w:t>
      </w:r>
    </w:p>
    <w:p>
      <w:pPr>
        <w:pStyle w:val="ListBullet"/>
        <w:spacing w:before="20" w:after="20"/>
      </w:pPr>
      <w:r>
        <w:rPr>
          <w:sz w:val="19"/>
        </w:rPr>
        <w:t>66 Znaków Zapytania z wzrostem &gt;20% MoM — największy potencjał szybkiego wzrostu w MCC</w:t>
      </w:r>
    </w:p>
    <w:p/>
    <w:p>
      <w:pPr>
        <w:spacing w:before="120" w:after="80"/>
      </w:pPr>
      <w:r>
        <w:rPr>
          <w:b/>
          <w:color w:val="206080"/>
          <w:sz w:val="20"/>
        </w:rPr>
        <w:t>Błędy konfiguracji</w:t>
      </w:r>
    </w:p>
    <w:p/>
    <w:p>
      <w:pPr>
        <w:pStyle w:val="ListBullet"/>
        <w:spacing w:before="20" w:after="20"/>
      </w:pPr>
      <w:r>
        <w:rPr>
          <w:sz w:val="19"/>
        </w:rPr>
        <w:t>🔴 [AdVist] Demand Gen — 3 541 PLN/msc, 4 konwersje, CPA 885 PLN, ROAS 0.17x</w:t>
      </w:r>
    </w:p>
    <w:p>
      <w:pPr>
        <w:pStyle w:val="ListBullet"/>
        <w:spacing w:before="20" w:after="20"/>
      </w:pPr>
      <w:r>
        <w:rPr>
          <w:sz w:val="19"/>
        </w:rPr>
        <w:t>⚠️ 93% produktów to Psy BCG</w:t>
      </w:r>
    </w:p>
    <w:p/>
    <w:p>
      <w:pPr>
        <w:spacing w:before="120" w:after="80"/>
      </w:pPr>
      <w:r>
        <w:rPr>
          <w:b/>
          <w:color w:val="206080"/>
          <w:sz w:val="20"/>
        </w:rPr>
        <w:t>Impact finansowy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Koszt/msc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Demand Gen (ROAS 0.17x — de facto strata)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~3 200 PLN strat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Psy BCG — budżet na niekonwertujących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~40 000 PLN suboptymalne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Potencjał: wydzielenie 66 ZQ (est. ROAS 15x)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+~50 000 PLN przychodu</w:t>
            </w:r>
          </w:p>
        </w:tc>
      </w:tr>
    </w:tbl>
    <w:p/>
    <w:p>
      <w:pPr>
        <w:spacing w:before="120" w:after="80"/>
      </w:pPr>
      <w:r>
        <w:rPr>
          <w:b/>
          <w:color w:val="206080"/>
          <w:sz w:val="20"/>
        </w:rPr>
        <w:t>Rekomendacje</w:t>
      </w:r>
    </w:p>
    <w:p/>
    <w:p>
      <w:pPr>
        <w:pStyle w:val="ListNumber"/>
        <w:spacing w:before="20" w:after="20"/>
      </w:pPr>
      <w:r>
        <w:rPr>
          <w:sz w:val="19"/>
        </w:rPr>
        <w:t>🔴 Wstrzymaj Demand Gen natychmiast (3 541 PLN, ROAS 0.17x)</w:t>
      </w:r>
    </w:p>
    <w:p>
      <w:pPr>
        <w:pStyle w:val="ListNumber"/>
        <w:spacing w:before="20" w:after="20"/>
      </w:pPr>
      <w:r>
        <w:rPr>
          <w:sz w:val="19"/>
        </w:rPr>
        <w:t>🔴 Feed audit — wydziel 66 Znaków Zapytania do osobnych kampanii PMax</w:t>
      </w:r>
    </w:p>
    <w:p>
      <w:pPr>
        <w:pStyle w:val="ListNumber"/>
        <w:spacing w:before="20" w:after="20"/>
      </w:pPr>
      <w:r>
        <w:rPr>
          <w:sz w:val="19"/>
        </w:rPr>
        <w:t>🟡 Cel ROAS: 7x (teraz 5.8x) przez lepszą segmentację feedu</w:t>
      </w:r>
    </w:p>
    <w:p>
      <w:pPr>
        <w:pStyle w:val="ListNumber"/>
        <w:spacing w:before="20" w:after="20"/>
      </w:pPr>
      <w:r>
        <w:rPr>
          <w:sz w:val="19"/>
        </w:rPr>
        <w:t>🟢 CPC 0.81 PLN — przy wzroście ROAS potencjał skalowania o 30% bez utraty efektywności</w:t>
      </w:r>
    </w:p>
    <w:p/>
    <w:p>
      <w:pPr>
        <w:spacing w:before="120" w:after="80"/>
      </w:pPr>
      <w:r>
        <w:rPr>
          <w:b/>
          <w:color w:val="206080"/>
          <w:sz w:val="20"/>
        </w:rPr>
        <w:t>Ocena specjalisty</w:t>
      </w:r>
    </w:p>
    <w:p>
      <w:pPr>
        <w:spacing w:before="20" w:after="20"/>
      </w:pPr>
      <w:r>
        <w:rPr>
          <w:sz w:val="20"/>
        </w:rPr>
        <w:t>⭐⭐⭐ (3/5) — Dobra struktura, doskonały CPC, QS 8.0. Główny problem: Demand Gen jako drenaż + 93% Psów. Potencjał wzrostu duży przy segmentacji BCG.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3 — Synthagen Labs</w:t>
      </w:r>
    </w:p>
    <w:p>
      <w:pPr>
        <w:spacing w:before="20" w:after="20"/>
      </w:pPr>
      <w:r>
        <w:rPr>
          <w:sz w:val="20"/>
        </w:rPr>
        <w:t>ID: 5429088295 | MCC: 934-203-1404 | Typ: e-commerce (suplementy, biotechnologia)</w:t>
      </w:r>
    </w:p>
    <w:p>
      <w:pPr>
        <w:spacing w:before="20" w:after="20"/>
      </w:pPr>
      <w:r>
        <w:rPr>
          <w:sz w:val="20"/>
        </w:rPr>
        <w:t>BDOS alias: synthagen-labs</w:t>
      </w:r>
    </w:p>
    <w:p/>
    <w:p>
      <w:pPr>
        <w:spacing w:before="120" w:after="80"/>
      </w:pPr>
      <w:r>
        <w:rPr>
          <w:b/>
          <w:color w:val="206080"/>
          <w:sz w:val="20"/>
        </w:rPr>
        <w:t>Wyniki Google Ads (30d)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Marzec 2026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Trend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61 993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23 119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+168% ⚠️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Kliknięcia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21 033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Avg. CPC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2.95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282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144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+96%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123 662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64 733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+91%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2.0x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2.8x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↓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220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~321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↓ (poprawa)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8.2 / 10 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</w:tbl>
    <w:p/>
    <w:p>
      <w:pPr>
        <w:spacing w:before="20" w:after="20"/>
      </w:pPr>
      <w:r>
        <w:rPr>
          <w:sz w:val="20"/>
        </w:rPr>
        <w:t>⚠️ ALERT: Budżet +168% MoM (23K → 62K PLN) przy jednoczesnym SPADKU ROAS 2.8x→2.0x. Agresywne skalowanie bez fundamentów konwersyjnych.</w:t>
      </w:r>
    </w:p>
    <w:p/>
    <w:p>
      <w:pPr>
        <w:spacing w:before="20" w:after="20"/>
      </w:pPr>
      <w:r>
        <w:rPr>
          <w:sz w:val="20"/>
        </w:rPr>
        <w:t>Typy kampanii: PMax: 8, Shopping: 4, Search: 2, Display: 1</w:t>
      </w:r>
    </w:p>
    <w:p>
      <w:pPr>
        <w:spacing w:before="20" w:after="20"/>
      </w:pPr>
      <w:r>
        <w:rPr>
          <w:sz w:val="20"/>
        </w:rPr>
        <w:t>Strategie: 9x maximize conversion value, 2x maximize conversions, 2x target roas, 2x maximize clicks</w:t>
      </w:r>
    </w:p>
    <w:p/>
    <w:p>
      <w:pPr>
        <w:spacing w:before="120" w:after="80"/>
      </w:pPr>
      <w:r>
        <w:rPr>
          <w:b/>
          <w:color w:val="206080"/>
          <w:sz w:val="20"/>
        </w:rPr>
        <w:t>Kampanie (30d)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Kampania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Konw.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94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INV\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Wiosenna Promocja\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za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16 006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1.2x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INV\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Wiosenna Promocja\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GH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11 477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1.3x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INV\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Wiosenna Promocja\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BP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11 284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62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2.2x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INV\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PLA\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Wiosenna Promocja [9szt]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6 639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0.3x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[PMAX] Kreacje Produktowe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5 478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51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4.1x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[PMAX] GHK CU [feed excl. zasoby]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3 057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17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2.3x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[SEARCH] Brand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2 168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2.8x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[PLA] RMKT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2 063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2.5x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Sembot[aHv8qbmF][Synthagen]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1 278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18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5.6x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INV\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Synthagen\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GHK-Cu\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Zasoby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1 219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14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6.0x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INV\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DIS\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Wiosenna Promocja\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rem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Display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911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🔴 Wstrzymaj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[PLA] kapsułki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413 PLN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12.8x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94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</w:tbl>
    <w:p/>
    <w:p>
      <w:pPr>
        <w:spacing w:before="120" w:after="80"/>
      </w:pPr>
      <w:r>
        <w:rPr>
          <w:b/>
          <w:color w:val="206080"/>
          <w:sz w:val="20"/>
        </w:rPr>
        <w:t>Impact finansowy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Koszt/msc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Wiosenna Promocja 3 kampanie (razem ROAS &lt;1.5x)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~35 000 PLN suboptymalne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Display remarm (0 konwersji)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911 PLN stracone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PLA Wiosenna Promocja (ROAS 0.3x)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~5 900 PLN straty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Potencjał [PLA] kapsułki (ROAS 12.8x): skaluj 3x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+~14 000 PLN przychodu</w:t>
            </w:r>
          </w:p>
        </w:tc>
      </w:tr>
    </w:tbl>
    <w:p/>
    <w:p>
      <w:pPr>
        <w:spacing w:before="120" w:after="80"/>
      </w:pPr>
      <w:r>
        <w:rPr>
          <w:b/>
          <w:color w:val="206080"/>
          <w:sz w:val="20"/>
        </w:rPr>
        <w:t>Rekomendacje</w:t>
      </w:r>
    </w:p>
    <w:p/>
    <w:p>
      <w:pPr>
        <w:pStyle w:val="ListNumber"/>
        <w:spacing w:before="20" w:after="20"/>
      </w:pPr>
      <w:r>
        <w:rPr>
          <w:sz w:val="19"/>
        </w:rPr>
        <w:t>🔴 Wstrzymaj DIS Wiosenna Promocja (911 PLN, 0 konwersji)</w:t>
      </w:r>
    </w:p>
    <w:p>
      <w:pPr>
        <w:pStyle w:val="ListNumber"/>
        <w:spacing w:before="20" w:after="20"/>
      </w:pPr>
      <w:r>
        <w:rPr>
          <w:sz w:val="19"/>
        </w:rPr>
        <w:t>🔴 Ogranicz PLA Wiosenna Promocja o 80% (ROAS 0.3x)</w:t>
      </w:r>
    </w:p>
    <w:p>
      <w:pPr>
        <w:pStyle w:val="ListNumber"/>
        <w:spacing w:before="20" w:after="20"/>
      </w:pPr>
      <w:r>
        <w:rPr>
          <w:sz w:val="19"/>
        </w:rPr>
        <w:t>🔴 Nie skaluj dalej — stabilizuj ROAS ≥ 3.5x przed kolejnym zwiększeniem budżetu</w:t>
      </w:r>
    </w:p>
    <w:p>
      <w:pPr>
        <w:pStyle w:val="ListNumber"/>
        <w:spacing w:before="20" w:after="20"/>
      </w:pPr>
      <w:r>
        <w:rPr>
          <w:sz w:val="19"/>
        </w:rPr>
        <w:t>🟡 Skaluj: Sembot Shopping (5.6x), [PLA] kapsułki (12.8x), GHK-Cu Zasoby (6.0x)</w:t>
      </w:r>
    </w:p>
    <w:p>
      <w:pPr>
        <w:pStyle w:val="ListNumber"/>
        <w:spacing w:before="20" w:after="20"/>
      </w:pPr>
      <w:r>
        <w:rPr>
          <w:sz w:val="19"/>
        </w:rPr>
        <w:t>🟢 Sprawdź split-test PMax Kreacje vs PMax Zasoby — ROAS 4.1x vs 6.0x</w:t>
      </w:r>
    </w:p>
    <w:p/>
    <w:p>
      <w:pPr>
        <w:spacing w:before="120" w:after="80"/>
      </w:pPr>
      <w:r>
        <w:rPr>
          <w:b/>
          <w:color w:val="206080"/>
          <w:sz w:val="20"/>
        </w:rPr>
        <w:t>Ocena specjalisty</w:t>
      </w:r>
    </w:p>
    <w:p>
      <w:pPr>
        <w:spacing w:before="20" w:after="20"/>
      </w:pPr>
      <w:r>
        <w:rPr>
          <w:sz w:val="20"/>
        </w:rPr>
        <w:t>⭐ (1/5) — Agresywne skalowanie 2.7x przy SPADKU ROAS. Przy marży produktowej suplementów (~50%) konto jest na granicy straty. Wymagana pilna restrukturyzacja i freeze budżetu.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4 — Optimum BHP</w:t>
      </w:r>
    </w:p>
    <w:p>
      <w:pPr>
        <w:spacing w:before="20" w:after="20"/>
      </w:pPr>
      <w:r>
        <w:rPr>
          <w:sz w:val="20"/>
        </w:rPr>
        <w:t>ID: 2649143184 | MCC: 934-203-1404 | Typ: e-commerce B2B (odzież robocza, BHP)</w:t>
      </w:r>
    </w:p>
    <w:p>
      <w:pPr>
        <w:spacing w:before="20" w:after="20"/>
      </w:pPr>
      <w:r>
        <w:rPr>
          <w:sz w:val="20"/>
        </w:rPr>
        <w:t>BDOS alias: optimum-bhp</w:t>
      </w:r>
    </w:p>
    <w:p/>
    <w:p>
      <w:pPr>
        <w:spacing w:before="120" w:after="80"/>
      </w:pPr>
      <w:r>
        <w:rPr>
          <w:b/>
          <w:color w:val="206080"/>
          <w:sz w:val="20"/>
        </w:rPr>
        <w:t>Wyniki Google Ads (30d)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Marzec 2026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Trend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42 748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44 299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↓ (stabilny)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Kliknięcia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27 338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Avg. CPC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1.56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344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354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↓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167 230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155 047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↑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3.9x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3.5x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↑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124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~125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→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9.7 / 10 ⭐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</w:tbl>
    <w:p/>
    <w:p>
      <w:pPr>
        <w:spacing w:before="20" w:after="20"/>
      </w:pPr>
      <w:r>
        <w:rPr>
          <w:sz w:val="20"/>
        </w:rPr>
        <w:t>Uwaga B2B: ROAS 3.9x dla segmentu B2B jest akceptowalny — długie cykle zakupowe, LTV klienta wyższy niż jednorazowy zakup. Nie traktuj jak e-commerce B2C.</w:t>
      </w:r>
    </w:p>
    <w:p/>
    <w:p>
      <w:pPr>
        <w:spacing w:before="20" w:after="20"/>
      </w:pPr>
      <w:r>
        <w:rPr>
          <w:sz w:val="20"/>
        </w:rPr>
        <w:t>Typy kampanii: PMax: 3, Search: 1</w:t>
      </w:r>
    </w:p>
    <w:p>
      <w:pPr>
        <w:spacing w:before="20" w:after="20"/>
      </w:pPr>
      <w:r>
        <w:rPr>
          <w:sz w:val="20"/>
        </w:rPr>
        <w:t>Strategie: 4x maximize conversion value</w:t>
      </w:r>
    </w:p>
    <w:p/>
    <w:p>
      <w:pPr>
        <w:spacing w:before="120" w:after="80"/>
      </w:pPr>
      <w:r>
        <w:rPr>
          <w:b/>
          <w:color w:val="206080"/>
          <w:sz w:val="20"/>
        </w:rPr>
        <w:t>Kampanie (30d)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Kampania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Konw.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PMax: Smart Shopping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19 046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184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3.5x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[INV] PMAX - zima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12 671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72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3.2x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[INV] Bestsellery 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10 928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67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3.3x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[INV] Brand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102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21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237.6x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</w:tbl>
    <w:p/>
    <w:p>
      <w:pPr>
        <w:spacing w:before="120" w:after="80"/>
      </w:pPr>
      <w:r>
        <w:rPr>
          <w:b/>
          <w:color w:val="206080"/>
          <w:sz w:val="20"/>
        </w:rPr>
        <w:t>BCG Analiza</w:t>
      </w:r>
    </w:p>
    <w:p/>
    <w:p>
      <w:pPr>
        <w:pStyle w:val="ListBullet"/>
        <w:spacing w:before="20" w:after="20"/>
      </w:pPr>
      <w:r>
        <w:rPr>
          <w:sz w:val="19"/>
        </w:rPr>
        <w:t>96% produktów to Psy BCG — ale konto ma dobry ROAS (B2B specyfika)</w:t>
      </w:r>
    </w:p>
    <w:p>
      <w:pPr>
        <w:pStyle w:val="ListBullet"/>
        <w:spacing w:before="20" w:after="20"/>
      </w:pPr>
      <w:r>
        <w:rPr>
          <w:sz w:val="19"/>
        </w:rPr>
        <w:t>29 Znaków Zapytania z wzrostem &gt;20% — wydzielenie to quick win</w:t>
      </w:r>
    </w:p>
    <w:p/>
    <w:p>
      <w:pPr>
        <w:spacing w:before="120" w:after="80"/>
      </w:pPr>
      <w:r>
        <w:rPr>
          <w:b/>
          <w:color w:val="206080"/>
          <w:sz w:val="20"/>
        </w:rPr>
        <w:t>Rekomendacje</w:t>
      </w:r>
    </w:p>
    <w:p/>
    <w:p>
      <w:pPr>
        <w:pStyle w:val="ListNumber"/>
        <w:spacing w:before="20" w:after="20"/>
      </w:pPr>
      <w:r>
        <w:rPr>
          <w:sz w:val="19"/>
        </w:rPr>
        <w:t>🟡 Wydziel 29 Znaków Zapytania do osobnych kampanii Shopping</w:t>
      </w:r>
    </w:p>
    <w:p>
      <w:pPr>
        <w:pStyle w:val="ListNumber"/>
        <w:spacing w:before="20" w:after="20"/>
      </w:pPr>
      <w:r>
        <w:rPr>
          <w:sz w:val="19"/>
        </w:rPr>
        <w:t>🟡 Customer Match z bazą klientów B2B — lepsze sygnały Smart Bidding</w:t>
      </w:r>
    </w:p>
    <w:p>
      <w:pPr>
        <w:pStyle w:val="ListNumber"/>
        <w:spacing w:before="20" w:after="20"/>
      </w:pPr>
      <w:r>
        <w:rPr>
          <w:sz w:val="19"/>
        </w:rPr>
        <w:t>🟡 Skaluj konto — ROAS stabilny 3.5–3.9x, prawdopodobnie niskie IS</w:t>
      </w:r>
    </w:p>
    <w:p>
      <w:pPr>
        <w:pStyle w:val="ListNumber"/>
        <w:spacing w:before="20" w:after="20"/>
      </w:pPr>
      <w:r>
        <w:rPr>
          <w:sz w:val="19"/>
        </w:rPr>
        <w:t>🟢 Skonfiguruj Enhanced Conversions dla lepszych sygnałów</w:t>
      </w:r>
    </w:p>
    <w:p/>
    <w:p>
      <w:pPr>
        <w:spacing w:before="120" w:after="80"/>
      </w:pPr>
      <w:r>
        <w:rPr>
          <w:b/>
          <w:color w:val="206080"/>
          <w:sz w:val="20"/>
        </w:rPr>
        <w:t>Ocena specjalisty</w:t>
      </w:r>
    </w:p>
    <w:p>
      <w:pPr>
        <w:spacing w:before="20" w:after="20"/>
      </w:pPr>
      <w:r>
        <w:rPr>
          <w:sz w:val="20"/>
        </w:rPr>
        <w:t>⭐⭐⭐⭐ (4/5) — Najlepiej zarządzane duże konto w MCC. QS 9.7, stabilny ROAS, czysta struktura (tylko 4 kampanie). Do poprawy: wydzielenie ZQ i Customer Match.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5 — MegaKoszulki.pl</w:t>
      </w:r>
    </w:p>
    <w:p>
      <w:pPr>
        <w:spacing w:before="20" w:after="20"/>
      </w:pPr>
      <w:r>
        <w:rPr>
          <w:sz w:val="20"/>
        </w:rPr>
        <w:t>ID: 8571370299 | MCC: 934-203-1404 | Typ: e-commerce (odzież, gadżety masowe)</w:t>
      </w:r>
    </w:p>
    <w:p>
      <w:pPr>
        <w:spacing w:before="20" w:after="20"/>
      </w:pPr>
      <w:r>
        <w:rPr>
          <w:sz w:val="20"/>
        </w:rPr>
        <w:t>BDOS alias: megakoszulki.pl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23 316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Kliknięcia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18 397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CTR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3.39%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Avg. CPC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1.27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846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116 026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5.0x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28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7.4 / 10</w:t>
            </w:r>
          </w:p>
        </w:tc>
      </w:tr>
    </w:tbl>
    <w:p/>
    <w:p>
      <w:pPr>
        <w:spacing w:before="20" w:after="20"/>
      </w:pPr>
      <w:r>
        <w:rPr>
          <w:sz w:val="20"/>
        </w:rPr>
        <w:t>Typy kampanii: PMax: 6, Search: 4, DemGen: 1 — wszystkie z konwersjami ✅</w:t>
      </w:r>
    </w:p>
    <w:p/>
    <w:p>
      <w:pPr>
        <w:spacing w:before="20" w:after="20"/>
      </w:pPr>
      <w:r>
        <w:rPr>
          <w:sz w:val="20"/>
        </w:rPr>
        <w:t>Kluczowy problem: Demand Gen (590 PLN, 6 konwersji, ROAS 2.8x) — do optymalizacji. Segment masowy (AOV ~137 PLN).</w:t>
      </w:r>
    </w:p>
    <w:p/>
    <w:p>
      <w:pPr>
        <w:spacing w:before="20" w:after="20"/>
      </w:pPr>
      <w:r>
        <w:rPr>
          <w:sz w:val="20"/>
        </w:rPr>
        <w:t>BCG: 91% Psów, 13 Znaków Zapytania do wydzielenia.</w:t>
      </w:r>
    </w:p>
    <w:p/>
    <w:p>
      <w:r>
        <w:rPr>
          <w:b/>
          <w:sz w:val="20"/>
        </w:rPr>
        <w:t>Rekomendacje:</w:t>
      </w:r>
    </w:p>
    <w:p>
      <w:pPr>
        <w:pStyle w:val="ListNumber"/>
        <w:spacing w:before="20" w:after="20"/>
      </w:pPr>
      <w:r>
        <w:rPr>
          <w:sz w:val="19"/>
        </w:rPr>
        <w:t>Demand Gen optimize (ROAS 2.8x → cel 5x+) lub wstrzymaj</w:t>
      </w:r>
    </w:p>
    <w:p>
      <w:pPr>
        <w:pStyle w:val="ListNumber"/>
        <w:spacing w:before="20" w:after="20"/>
      </w:pPr>
      <w:r>
        <w:rPr>
          <w:sz w:val="19"/>
        </w:rPr>
        <w:t>Feed audit — wydziel 13 Znaków Zapytania, cel ROAS 10x+</w:t>
      </w:r>
    </w:p>
    <w:p>
      <w:pPr>
        <w:pStyle w:val="ListNumber"/>
        <w:spacing w:before="20" w:after="20"/>
      </w:pPr>
      <w:r>
        <w:rPr>
          <w:sz w:val="19"/>
        </w:rPr>
        <w:t>Cel ROAS konta: 7x przez lepszą segmentację</w:t>
      </w:r>
    </w:p>
    <w:p/>
    <w:p>
      <w:pPr>
        <w:spacing w:before="20" w:after="20"/>
      </w:pPr>
      <w:r>
        <w:rPr>
          <w:sz w:val="20"/>
        </w:rPr>
        <w:t>Ocena specjalisty: ⭐⭐⭐ (3/5) — Solidne konto, dobry CPC, QS 7.4. Do poprawy ROAS przez BCG.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6 — PaDrew</w:t>
      </w:r>
    </w:p>
    <w:p>
      <w:pPr>
        <w:spacing w:before="20" w:after="20"/>
      </w:pPr>
      <w:r>
        <w:rPr>
          <w:sz w:val="20"/>
        </w:rPr>
        <w:t>ID: 6608764490 | MCC: 934-203-1404 | Typ: e-commerce (meble, drewno)</w:t>
      </w:r>
    </w:p>
    <w:p>
      <w:pPr>
        <w:spacing w:before="20" w:after="20"/>
      </w:pPr>
      <w:r>
        <w:rPr>
          <w:sz w:val="20"/>
        </w:rPr>
        <w:t>BDOS alias: padrew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Marzec 2026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18 792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19 598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134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145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223 046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239 096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11.9x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12.2x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140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3.4 / 10 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</w:tbl>
    <w:p/>
    <w:p>
      <w:pPr>
        <w:spacing w:before="20" w:after="20"/>
      </w:pPr>
      <w:r>
        <w:rPr>
          <w:sz w:val="20"/>
        </w:rPr>
        <w:t>Typy kampanii: Search: 2, Shopping: 2, PMax: 2, DemGen: 1</w:t>
      </w:r>
    </w:p>
    <w:p/>
    <w:p>
      <w:pPr>
        <w:spacing w:before="20" w:after="20"/>
      </w:pPr>
      <w:r>
        <w:rPr>
          <w:sz w:val="20"/>
        </w:rPr>
        <w:t>Kluczowy problem: QS 3.4 przy 18.8K PLN/msc → nadpłata CPC ~40% → ~7 500 PLN/msc zmarnowanych.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Kampania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Konw.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INVETTE PMAX zasoby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6 308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10.7x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INVETTE PLA [wybrane produkty]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3 456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13.7x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INVETTE PMAX [komponenty]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3 106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15.3x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Invette PLA [portos]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2 951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7.7x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INVETTE DEMGEN [storytelling]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DemGen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1 451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3.0x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INVETTE SEA [non-brand]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868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2.5x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INVETTE SEA [brand]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650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48.1x</w:t>
            </w:r>
          </w:p>
        </w:tc>
      </w:tr>
    </w:tbl>
    <w:p/>
    <w:p>
      <w:r>
        <w:rPr>
          <w:b/>
          <w:sz w:val="20"/>
        </w:rPr>
        <w:t>Rekomendacje:</w:t>
      </w:r>
    </w:p>
    <w:p>
      <w:pPr>
        <w:pStyle w:val="ListNumber"/>
        <w:spacing w:before="20" w:after="20"/>
      </w:pPr>
      <w:r>
        <w:rPr>
          <w:sz w:val="19"/>
        </w:rPr>
        <w:t>🔴 Priorytet 1: QS audit — Expected CTR, Ad Relevance, LP experience per słowo kluczowe</w:t>
      </w:r>
    </w:p>
    <w:p>
      <w:pPr>
        <w:pStyle w:val="ListNumber"/>
        <w:spacing w:before="20" w:after="20"/>
      </w:pPr>
      <w:r>
        <w:rPr>
          <w:sz w:val="19"/>
        </w:rPr>
        <w:t>🟡 Optymalizuj Demand Gen (ROAS 3x) lub wstrzymaj i przesuń budżet na Shopping</w:t>
      </w:r>
    </w:p>
    <w:p>
      <w:pPr>
        <w:pStyle w:val="ListNumber"/>
        <w:spacing w:before="20" w:after="20"/>
      </w:pPr>
      <w:r>
        <w:rPr>
          <w:sz w:val="19"/>
        </w:rPr>
        <w:t>🟡 Skaluj — ROAS 12x jest doskonały, IS prawdopodobnie niskie. Cel: +5K PLN/msc przy utrzymaniu ROAS</w:t>
      </w:r>
    </w:p>
    <w:p/>
    <w:p>
      <w:pPr>
        <w:spacing w:before="20" w:after="20"/>
      </w:pPr>
      <w:r>
        <w:rPr>
          <w:sz w:val="20"/>
        </w:rPr>
        <w:t>Impact: QS 3.4 → 7.0 = oszczędność ~7 500 PLN/msc CPC = ~90 000 PLN/rok</w:t>
      </w:r>
    </w:p>
    <w:p/>
    <w:p>
      <w:pPr>
        <w:spacing w:before="20" w:after="20"/>
      </w:pPr>
      <w:r>
        <w:rPr>
          <w:sz w:val="20"/>
        </w:rPr>
        <w:t>Ocena specjalisty: ⭐⭐⭐ (3/5) — Doskonały ROAS 12x, dobra struktura. Jeden problem: QS 3.4 kosztuje fortunę. Napraw QS i konto staje się jednym z najlepszych w MCC.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7 — Pastform</w:t>
      </w:r>
    </w:p>
    <w:p>
      <w:pPr>
        <w:spacing w:before="20" w:after="20"/>
      </w:pPr>
      <w:r>
        <w:rPr>
          <w:sz w:val="20"/>
        </w:rPr>
        <w:t>ID: 9975765845 | MCC: 934-203-1404 | Typ: e-commerce premium (meble na miarę)</w:t>
      </w:r>
    </w:p>
    <w:p>
      <w:pPr>
        <w:spacing w:before="20" w:after="20"/>
      </w:pPr>
      <w:r>
        <w:rPr>
          <w:sz w:val="20"/>
        </w:rPr>
        <w:t>BDOS alias: pastform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Marzec 2026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18 763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19 632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34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41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201 831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233 621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10.8x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11.9x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552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9.0 / 10 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</w:tbl>
    <w:p/>
    <w:p>
      <w:pPr>
        <w:spacing w:before="20" w:after="20"/>
      </w:pPr>
      <w:r>
        <w:rPr>
          <w:sz w:val="20"/>
        </w:rPr>
        <w:t>Uwaga CPA: 552 PLN przy AOV ~6 000 PLN = CPA/AOV = 9% — w normie dla segmentu premium.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Kampania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Konw.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[PL][Inv] PM - all TOP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5 727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6.0x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[PL][Inv] PLA - TOP Komody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4 416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6.7x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[PL][Inv] PLA - Besty Q1 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2 766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13.7x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[PL][Inv] PM - all [Zasoby]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1 965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11.0x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[PL][Inv] DSA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1 355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15.6x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[PL][Inv] PLA - Besty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964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19.6x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[PL][Inv] SCH - Brand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912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34.9x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[PL][Inv] YT - Wyświetlenia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Video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471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[DE] [Inv] SCH - Brand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187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33.3x</w:t>
            </w:r>
          </w:p>
        </w:tc>
      </w:tr>
    </w:tbl>
    <w:p/>
    <w:p>
      <w:r>
        <w:rPr>
          <w:b/>
          <w:sz w:val="20"/>
        </w:rPr>
        <w:t>Rekomendacje:</w:t>
      </w:r>
    </w:p>
    <w:p>
      <w:pPr>
        <w:pStyle w:val="ListNumber"/>
        <w:spacing w:before="20" w:after="20"/>
      </w:pPr>
      <w:r>
        <w:rPr>
          <w:sz w:val="19"/>
        </w:rPr>
        <w:t>🔴 Wstrzymaj YT Wyświetlenia (471 PLN, 0 konwersji)</w:t>
      </w:r>
    </w:p>
    <w:p>
      <w:pPr>
        <w:pStyle w:val="ListNumber"/>
        <w:spacing w:before="20" w:after="20"/>
      </w:pPr>
      <w:r>
        <w:rPr>
          <w:sz w:val="19"/>
        </w:rPr>
        <w:t>🟡 Skaluj agresywnie — ROAS 11x, segment premium, AOV 6 000 PLN</w:t>
      </w:r>
    </w:p>
    <w:p>
      <w:pPr>
        <w:pStyle w:val="ListNumber"/>
        <w:spacing w:before="20" w:after="20"/>
      </w:pPr>
      <w:r>
        <w:rPr>
          <w:sz w:val="19"/>
        </w:rPr>
        <w:t>🟢 Testuj rynek DE — Brand DE (187 PLN, ROAS 33x) ma potencjał ekspansji</w:t>
      </w:r>
    </w:p>
    <w:p/>
    <w:p>
      <w:pPr>
        <w:spacing w:before="20" w:after="20"/>
      </w:pPr>
      <w:r>
        <w:rPr>
          <w:sz w:val="20"/>
        </w:rPr>
        <w:t>Ocena specjalisty: ⭐⭐⭐⭐ (4/5) — Wzorcowe konto. QS 9.0, ROAS 11x, premium segment. Jedyna wada: kampania Video.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8 — Expertia Naturals</w:t>
      </w:r>
    </w:p>
    <w:p>
      <w:pPr>
        <w:spacing w:before="20" w:after="20"/>
      </w:pPr>
      <w:r>
        <w:rPr>
          <w:sz w:val="20"/>
        </w:rPr>
        <w:t>ID: 8789715968 | MCC: 934-203-1404 | Typ: e-commerce (suplementy naturalne)</w:t>
      </w:r>
    </w:p>
    <w:p>
      <w:pPr>
        <w:spacing w:before="20" w:after="20"/>
      </w:pPr>
      <w:r>
        <w:rPr>
          <w:sz w:val="20"/>
        </w:rPr>
        <w:t>BDOS alias: expertia-naturals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Marzec 2026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15 058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15 179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1 175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1 187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257 398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258 043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17.1x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17.0x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13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~13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9.7 / 10 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</w:tbl>
    <w:p/>
    <w:p>
      <w:pPr>
        <w:spacing w:before="20" w:after="20"/>
      </w:pPr>
      <w:r>
        <w:rPr>
          <w:sz w:val="20"/>
        </w:rPr>
        <w:t>🚨 DRAMATYCZNIE NIEDOINWESTOWANE: CPA 13 PLN, ROAS 17x, 1 175 konwersji przy tylko 15K PLN/msc.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Kampania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Konw.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[PROD] pod zimny ruch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5 927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210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7.3x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[PM] zasoby i bez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4 601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151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6.8x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Promocja marzec 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PMax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2 468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179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16.9x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YT promocja marzec 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Video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1 185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0.3x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[TXT] Brand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877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632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160.0x ⭐</w:t>
            </w:r>
          </w:p>
        </w:tc>
      </w:tr>
    </w:tbl>
    <w:p/>
    <w:p>
      <w:r>
        <w:rPr>
          <w:b/>
          <w:sz w:val="20"/>
        </w:rPr>
        <w:t>Rekomendacje:</w:t>
      </w:r>
    </w:p>
    <w:p>
      <w:pPr>
        <w:pStyle w:val="ListNumber"/>
        <w:spacing w:before="20" w:after="20"/>
      </w:pPr>
      <w:r>
        <w:rPr>
          <w:sz w:val="19"/>
        </w:rPr>
        <w:t>🔴 PILNE: Zwiększ budżet 2–3x (15K → 30–45K PLN/msc) — ROAS 17x udźwignie skalowanie</w:t>
      </w:r>
    </w:p>
    <w:p>
      <w:pPr>
        <w:pStyle w:val="ListNumber"/>
        <w:spacing w:before="20" w:after="20"/>
      </w:pPr>
      <w:r>
        <w:rPr>
          <w:sz w:val="19"/>
        </w:rPr>
        <w:t>🔴 Wstrzymaj YT promocja (1 185 PLN, ROAS 0.3x)</w:t>
      </w:r>
    </w:p>
    <w:p>
      <w:pPr>
        <w:pStyle w:val="ListNumber"/>
        <w:spacing w:before="20" w:after="20"/>
      </w:pPr>
      <w:r>
        <w:rPr>
          <w:sz w:val="19"/>
        </w:rPr>
        <w:t>🔴 [TXT] Brand (160x ROAS, 30 PLN/d) → zwiększ do 150 PLN/d</w:t>
      </w:r>
    </w:p>
    <w:p>
      <w:pPr>
        <w:pStyle w:val="ListNumber"/>
        <w:spacing w:before="20" w:after="20"/>
      </w:pPr>
      <w:r>
        <w:rPr>
          <w:sz w:val="19"/>
        </w:rPr>
        <w:t>🟡 Target ROAS skalowania: zachowaj ≥ 10x przy +100% budżetu</w:t>
      </w:r>
    </w:p>
    <w:p/>
    <w:p>
      <w:r>
        <w:rPr>
          <w:b/>
          <w:sz w:val="20"/>
        </w:rPr>
        <w:t>Impact: +15K PLN/msc budżetu × 15x ROAS (konserwatywnie po regresji) = +225 000 PLN/msc przychodu</w:t>
      </w:r>
    </w:p>
    <w:p/>
    <w:p>
      <w:pPr>
        <w:spacing w:before="20" w:after="20"/>
      </w:pPr>
      <w:r>
        <w:rPr>
          <w:sz w:val="20"/>
        </w:rPr>
        <w:t>Ocena specjalisty: ⭐⭐⭐⭐ (4/5) — Perfekcyjne konto. Problem: jest 3× poniżej potencjału budżetowego. Największy missed opportunity w MCC.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9 — Wedel Pijalnie Ecommerce</w:t>
      </w:r>
    </w:p>
    <w:p>
      <w:pPr>
        <w:spacing w:before="20" w:after="20"/>
      </w:pPr>
      <w:r>
        <w:rPr>
          <w:sz w:val="20"/>
        </w:rPr>
        <w:t>ID: (Wedel sklep) | MCC: 934-203-1404 | Typ: e-commerce (czekolady, słodycze premium)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16 547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8 676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76 419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4.6x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5.3 / 10 ⚠️</w:t>
            </w:r>
          </w:p>
        </w:tc>
      </w:tr>
    </w:tbl>
    <w:p/>
    <w:p>
      <w:pPr>
        <w:spacing w:before="20" w:after="20"/>
      </w:pPr>
      <w:r>
        <w:rPr>
          <w:sz w:val="20"/>
        </w:rPr>
        <w:t>Typy kampanii: PMax: 8, Search: 3, DemGen: 1, Shopping: 1</w:t>
      </w:r>
    </w:p>
    <w:p>
      <w:pPr>
        <w:spacing w:before="20" w:after="20"/>
      </w:pPr>
      <w:r>
        <w:rPr>
          <w:sz w:val="20"/>
        </w:rPr>
        <w:t>Uwaga: 8 676 konwersji = mikroeventy (kliknięcia, dodania do koszyka). Prawdziwe transakcje prawdopodobnie znacznie niższe. CPA 2 PLN sugeruje liczenie mikrokonwersji.</w:t>
      </w:r>
    </w:p>
    <w:p/>
    <w:p>
      <w:r>
        <w:rPr>
          <w:b/>
          <w:sz w:val="20"/>
        </w:rPr>
        <w:t>Rekomendacje:</w:t>
      </w:r>
    </w:p>
    <w:p>
      <w:pPr>
        <w:pStyle w:val="ListNumber"/>
        <w:spacing w:before="20" w:after="20"/>
      </w:pPr>
      <w:r>
        <w:rPr>
          <w:sz w:val="19"/>
        </w:rPr>
        <w:t>🔴 Zweryfikuj definicję konwersji — CPA 2 PLN przy e-commerce = błąd (zlicza mikroeventy)</w:t>
      </w:r>
    </w:p>
    <w:p>
      <w:pPr>
        <w:pStyle w:val="ListNumber"/>
        <w:spacing w:before="20" w:after="20"/>
      </w:pPr>
      <w:r>
        <w:rPr>
          <w:sz w:val="19"/>
        </w:rPr>
        <w:t>🔴 Popraw QS 5.3 — szczególnie dla Search (3 kampanie)</w:t>
      </w:r>
    </w:p>
    <w:p>
      <w:pPr>
        <w:pStyle w:val="ListNumber"/>
        <w:spacing w:before="20" w:after="20"/>
      </w:pPr>
      <w:r>
        <w:rPr>
          <w:sz w:val="19"/>
        </w:rPr>
        <w:t>🟡 Skonfiguruj purchase jako primary conversion z wartością</w:t>
      </w:r>
    </w:p>
    <w:p/>
    <w:p>
      <w:pPr>
        <w:spacing w:before="20" w:after="20"/>
      </w:pPr>
      <w:r>
        <w:rPr>
          <w:sz w:val="20"/>
        </w:rPr>
        <w:t>Ocena specjalisty: ⭐⭐ (2/5) — Podejrzane dane konwersji. ROAS 4.6x może być realny jeśli konwersje to zakupy. CPA 2 PLN sugeruje inaczej.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10 — PLC Nowe Google Ads</w:t>
      </w:r>
    </w:p>
    <w:p>
      <w:pPr>
        <w:spacing w:before="20" w:after="20"/>
      </w:pPr>
      <w:r>
        <w:rPr>
          <w:sz w:val="20"/>
        </w:rPr>
        <w:t>ID: (PLC) | MCC: 934-203-1404 | Typ: e-commerce / B2B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14 651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144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47 076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3.2x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102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</w:tr>
    </w:tbl>
    <w:p/>
    <w:p>
      <w:pPr>
        <w:spacing w:before="20" w:after="20"/>
      </w:pPr>
      <w:r>
        <w:rPr>
          <w:sz w:val="20"/>
        </w:rPr>
        <w:t>Typy kampanii: PMax: 4</w:t>
      </w:r>
    </w:p>
    <w:p>
      <w:pPr>
        <w:spacing w:before="20" w:after="20"/>
      </w:pPr>
      <w:r>
        <w:rPr>
          <w:sz w:val="20"/>
        </w:rPr>
        <w:t>Uwaga: Wyłącznie PMax bez segmentacji. Brak QS (PMax nie raportuje QS).</w:t>
      </w:r>
    </w:p>
    <w:p/>
    <w:p>
      <w:r>
        <w:rPr>
          <w:b/>
          <w:sz w:val="20"/>
        </w:rPr>
        <w:t>Rekomendacje:</w:t>
      </w:r>
    </w:p>
    <w:p>
      <w:pPr>
        <w:pStyle w:val="ListNumber"/>
        <w:spacing w:before="20" w:after="20"/>
      </w:pPr>
      <w:r>
        <w:rPr>
          <w:sz w:val="19"/>
        </w:rPr>
        <w:t>Dodaj kampanię Search Brand dla branded queries ochrony</w:t>
      </w:r>
    </w:p>
    <w:p>
      <w:pPr>
        <w:pStyle w:val="ListNumber"/>
        <w:spacing w:before="20" w:after="20"/>
      </w:pPr>
      <w:r>
        <w:rPr>
          <w:sz w:val="19"/>
        </w:rPr>
        <w:t>Sprawdź kanibalizację PMax — czy przechwytuje branded queries?</w:t>
      </w:r>
    </w:p>
    <w:p>
      <w:pPr>
        <w:pStyle w:val="ListNumber"/>
        <w:spacing w:before="20" w:after="20"/>
      </w:pPr>
      <w:r>
        <w:rPr>
          <w:sz w:val="19"/>
        </w:rPr>
        <w:t>Rozważ dodanie Search non-brand dla kluczowych fraz</w:t>
      </w:r>
    </w:p>
    <w:p/>
    <w:p>
      <w:pPr>
        <w:spacing w:before="20" w:after="20"/>
      </w:pPr>
      <w:r>
        <w:rPr>
          <w:sz w:val="20"/>
        </w:rPr>
        <w:t>Ocena specjalisty: ⭐⭐ (2/5) — Za duże uproszczenie struktury (tylko PMax). Brak brand protection.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11 — sklep.delia.pl</w:t>
      </w:r>
    </w:p>
    <w:p>
      <w:pPr>
        <w:spacing w:before="20" w:after="20"/>
      </w:pPr>
      <w:r>
        <w:rPr>
          <w:sz w:val="20"/>
        </w:rPr>
        <w:t>ID: (delia) | MCC: 934-203-1404 | Typ: e-commerce (moda, odzież damska)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13 451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299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17 656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1.3x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45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8.6 / 10</w:t>
            </w:r>
          </w:p>
        </w:tc>
      </w:tr>
    </w:tbl>
    <w:p/>
    <w:p>
      <w:pPr>
        <w:spacing w:before="20" w:after="20"/>
      </w:pPr>
      <w:r>
        <w:rPr>
          <w:sz w:val="20"/>
        </w:rPr>
        <w:t>Typy kampanii: PMax: 3, Search: 1, Display: 1, Video: 1, DemGen: 1</w:t>
      </w:r>
    </w:p>
    <w:p/>
    <w:p>
      <w:pPr>
        <w:spacing w:before="20" w:after="20"/>
      </w:pPr>
      <w:r>
        <w:rPr>
          <w:sz w:val="20"/>
        </w:rPr>
        <w:t>Kluczowy problem: YT Biedronka CPM (2 656 PLN, 0 konwersji) + DemGen = ~4 000 PLN drenażu przy koncie które traci pieniądze.</w:t>
      </w:r>
    </w:p>
    <w:p/>
    <w:p>
      <w:r>
        <w:rPr>
          <w:b/>
          <w:sz w:val="20"/>
        </w:rPr>
        <w:t>Błędy:</w:t>
      </w:r>
    </w:p>
    <w:p>
      <w:pPr>
        <w:pStyle w:val="ListBullet"/>
        <w:spacing w:before="20" w:after="20"/>
      </w:pPr>
      <w:r>
        <w:rPr>
          <w:sz w:val="19"/>
        </w:rPr>
        <w:t>🔴 ROAS 1.3x — konto generuje straty</w:t>
      </w:r>
    </w:p>
    <w:p>
      <w:pPr>
        <w:pStyle w:val="ListBullet"/>
        <w:spacing w:before="20" w:after="20"/>
      </w:pPr>
      <w:r>
        <w:rPr>
          <w:sz w:val="19"/>
        </w:rPr>
        <w:t>🔴 YT Biedronka CPM: 2 656 PLN, 0 konwersji</w:t>
      </w:r>
    </w:p>
    <w:p>
      <w:pPr>
        <w:pStyle w:val="ListBullet"/>
        <w:spacing w:before="20" w:after="20"/>
      </w:pPr>
      <w:r>
        <w:rPr>
          <w:sz w:val="19"/>
        </w:rPr>
        <w:t>⚠️ Display i Video bez konwersji pochłaniają ~30% budżetu</w:t>
      </w:r>
    </w:p>
    <w:p/>
    <w:p>
      <w:r>
        <w:rPr>
          <w:b/>
          <w:sz w:val="20"/>
        </w:rPr>
        <w:t>Rekomendacje:</w:t>
      </w:r>
    </w:p>
    <w:p>
      <w:pPr>
        <w:pStyle w:val="ListNumber"/>
        <w:spacing w:before="20" w:after="20"/>
      </w:pPr>
      <w:r>
        <w:rPr>
          <w:sz w:val="19"/>
        </w:rPr>
        <w:t>🔴 Wstrzymaj YT Biedronka CPM natychmiast</w:t>
      </w:r>
    </w:p>
    <w:p>
      <w:pPr>
        <w:pStyle w:val="ListNumber"/>
        <w:spacing w:before="20" w:after="20"/>
      </w:pPr>
      <w:r>
        <w:rPr>
          <w:sz w:val="19"/>
        </w:rPr>
        <w:t>🔴 Wstrzymaj lub zoptymalizuj DemGen</w:t>
      </w:r>
    </w:p>
    <w:p>
      <w:pPr>
        <w:pStyle w:val="ListNumber"/>
        <w:spacing w:before="20" w:after="20"/>
      </w:pPr>
      <w:r>
        <w:rPr>
          <w:sz w:val="19"/>
        </w:rPr>
        <w:t>🟡 Przesuń budżet Display/Video → PMax z feedem Shopping</w:t>
      </w:r>
    </w:p>
    <w:p>
      <w:pPr>
        <w:pStyle w:val="ListNumber"/>
        <w:spacing w:before="20" w:after="20"/>
      </w:pPr>
      <w:r>
        <w:rPr>
          <w:sz w:val="19"/>
        </w:rPr>
        <w:t>Cel: ROAS ≥ 3x przez skupienie na kampaniach z konwersjami</w:t>
      </w:r>
    </w:p>
    <w:p/>
    <w:p>
      <w:pPr>
        <w:spacing w:before="20" w:after="20"/>
      </w:pPr>
      <w:r>
        <w:rPr>
          <w:sz w:val="20"/>
        </w:rPr>
        <w:t>Ocena specjalisty: ⭐ (1/5) — ROAS 1.3x = straty. Drogie kampanie Display/Video bez konwersji. Wymagana restrukturyzacja budżetu.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12 — forcopy.com.pl</w:t>
      </w:r>
    </w:p>
    <w:p>
      <w:pPr>
        <w:spacing w:before="20" w:after="20"/>
      </w:pPr>
      <w:r>
        <w:rPr>
          <w:sz w:val="20"/>
        </w:rPr>
        <w:t>ID: (forcopy) | MCC: 934-203-1404 | Typ: e-commerce (materiały biurowe, druk)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12 444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667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0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19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5.5 / 10</w:t>
            </w:r>
          </w:p>
        </w:tc>
      </w:tr>
    </w:tbl>
    <w:p/>
    <w:p>
      <w:pPr>
        <w:spacing w:before="20" w:after="20"/>
      </w:pPr>
      <w:r>
        <w:rPr>
          <w:sz w:val="20"/>
        </w:rPr>
        <w:t>Typy kampanii: Search: 4, PMax: 2, DemGen: 1</w:t>
      </w:r>
    </w:p>
    <w:p/>
    <w:p>
      <w:pPr>
        <w:spacing w:before="20" w:after="20"/>
      </w:pPr>
      <w:r>
        <w:rPr>
          <w:sz w:val="20"/>
        </w:rPr>
        <w:t>🔴 KRYTYCZNY BŁĄD: 667 konwersji, wartość = 0 PLN → brak przypisanej wartości konwersji w Google Ads. Algorytm nie może optymalizować pod ROAS. Każda złotówka algorytmicznie "gubi się".</w:t>
      </w:r>
    </w:p>
    <w:p/>
    <w:p>
      <w:r>
        <w:rPr>
          <w:b/>
          <w:sz w:val="20"/>
        </w:rPr>
        <w:t>Rekomendacje:</w:t>
      </w:r>
    </w:p>
    <w:p>
      <w:pPr>
        <w:pStyle w:val="ListNumber"/>
        <w:spacing w:before="20" w:after="20"/>
      </w:pPr>
      <w:r>
        <w:rPr>
          <w:sz w:val="19"/>
        </w:rPr>
        <w:t>🔴 Natychmiast: Skonfiguruj wartości konwersji (dynamiczne z koszyka lub statyczne)</w:t>
      </w:r>
    </w:p>
    <w:p>
      <w:pPr>
        <w:pStyle w:val="ListNumber"/>
        <w:spacing w:before="20" w:after="20"/>
      </w:pPr>
      <w:r>
        <w:rPr>
          <w:sz w:val="19"/>
        </w:rPr>
        <w:t>🔴 Zweryfikuj GA4 połączenie — przychód musi trafiać do Google Ads</w:t>
      </w:r>
    </w:p>
    <w:p>
      <w:pPr>
        <w:pStyle w:val="ListNumber"/>
        <w:spacing w:before="20" w:after="20"/>
      </w:pPr>
      <w:r>
        <w:rPr>
          <w:sz w:val="19"/>
        </w:rPr>
        <w:t>🟡 Po naprawie śledzenia: przejdź na Target ROAS bidding</w:t>
      </w:r>
    </w:p>
    <w:p/>
    <w:p>
      <w:pPr>
        <w:spacing w:before="20" w:after="20"/>
      </w:pPr>
      <w:r>
        <w:rPr>
          <w:sz w:val="20"/>
        </w:rPr>
        <w:t>Ocena specjalisty: ⭐ (1/5) — Fundamentalny błąd konfiguracji. 12 444 PLN/msc bez możliwości optymalizacji algorytmicznej.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13 — PMEBLE Grzegorz Jakubek</w:t>
      </w:r>
    </w:p>
    <w:p>
      <w:pPr>
        <w:spacing w:before="20" w:after="20"/>
      </w:pPr>
      <w:r>
        <w:rPr>
          <w:sz w:val="20"/>
        </w:rPr>
        <w:t>ID: (pmeble) | MCC: 934-203-1404 | Typ: e-commerce (meble polskie)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12 070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158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204 169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16.9x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76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9.6 / 10 ⭐</w:t>
            </w:r>
          </w:p>
        </w:tc>
      </w:tr>
    </w:tbl>
    <w:p/>
    <w:p>
      <w:pPr>
        <w:spacing w:before="20" w:after="20"/>
      </w:pPr>
      <w:r>
        <w:rPr>
          <w:sz w:val="20"/>
        </w:rPr>
        <w:t>Typy kampanii: PMax: 3, Shopping: 3, Search: 2, DemGen: 1, Video: 1</w:t>
      </w:r>
    </w:p>
    <w:p/>
    <w:p>
      <w:pPr>
        <w:spacing w:before="20" w:after="20"/>
      </w:pPr>
      <w:r>
        <w:rPr>
          <w:sz w:val="20"/>
        </w:rPr>
        <w:t>Doskonałe konto. ROAS 16.9x, QS 9.6 — wzorzec zarządzania.</w:t>
      </w:r>
    </w:p>
    <w:p/>
    <w:p>
      <w:r>
        <w:rPr>
          <w:b/>
          <w:sz w:val="20"/>
        </w:rPr>
        <w:t>Rekomendacje:</w:t>
      </w:r>
    </w:p>
    <w:p>
      <w:pPr>
        <w:pStyle w:val="ListNumber"/>
        <w:spacing w:before="20" w:after="20"/>
      </w:pPr>
      <w:r>
        <w:rPr>
          <w:sz w:val="19"/>
        </w:rPr>
        <w:t>🟡 Skaluj budżet 2x — ROAS 17x to potwierdzony wynik</w:t>
      </w:r>
    </w:p>
    <w:p>
      <w:pPr>
        <w:pStyle w:val="ListNumber"/>
        <w:spacing w:before="20" w:after="20"/>
      </w:pPr>
      <w:r>
        <w:rPr>
          <w:sz w:val="19"/>
        </w:rPr>
        <w:t>🟢 Wydziel Znaki Zapytania jeśli istnieją w BCG</w:t>
      </w:r>
    </w:p>
    <w:p/>
    <w:p>
      <w:pPr>
        <w:spacing w:before="20" w:after="20"/>
      </w:pPr>
      <w:r>
        <w:rPr>
          <w:sz w:val="20"/>
        </w:rPr>
        <w:t>Ocena specjalisty: ⭐⭐⭐⭐ (4/5) — Wzorcowe konto. Do poprawy: skalowanie.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14 — Asepta</w:t>
      </w:r>
    </w:p>
    <w:p>
      <w:pPr>
        <w:spacing w:before="20" w:after="20"/>
      </w:pPr>
      <w:r>
        <w:rPr>
          <w:sz w:val="20"/>
        </w:rPr>
        <w:t>ID: (asepta) | MCC: 934-203-1404 | Typ: e-commerce (kosmetyki, dermokosmetyki)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10 591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198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53 794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5.1x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53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8.1 / 10</w:t>
            </w:r>
          </w:p>
        </w:tc>
      </w:tr>
    </w:tbl>
    <w:p/>
    <w:p>
      <w:pPr>
        <w:spacing w:before="20" w:after="20"/>
      </w:pPr>
      <w:r>
        <w:rPr>
          <w:sz w:val="20"/>
        </w:rPr>
        <w:t>Typy kampanii: PMax: 5, Search: 2, Shopping: 2, DemGen: 2</w:t>
      </w:r>
    </w:p>
    <w:p/>
    <w:p>
      <w:pPr>
        <w:spacing w:before="20" w:after="20"/>
      </w:pPr>
      <w:r>
        <w:rPr>
          <w:sz w:val="20"/>
        </w:rPr>
        <w:t>Stabilne konto. Cel ROAS: 7x przez lepszą segmentację feedu.</w:t>
      </w:r>
    </w:p>
    <w:p/>
    <w:p>
      <w:pPr>
        <w:spacing w:before="20" w:after="20"/>
      </w:pPr>
      <w:r>
        <w:rPr>
          <w:sz w:val="20"/>
        </w:rPr>
        <w:t>Ocena specjalisty: ⭐⭐⭐ (3/5) — Solidne. Do poprawy: ROAS przez segmentację BCG.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15 — centus_zielonka</w:t>
      </w:r>
    </w:p>
    <w:p>
      <w:pPr>
        <w:spacing w:before="20" w:after="20"/>
      </w:pPr>
      <w:r>
        <w:rPr>
          <w:sz w:val="20"/>
        </w:rPr>
        <w:t>ID: (centus) | MCC: 934-203-1404 | Typ: e-commerce (artykuły dla dzieci, zabawki)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8 979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225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83 448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9.3x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40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5.1 / 10 ⚠️</w:t>
            </w:r>
          </w:p>
        </w:tc>
      </w:tr>
    </w:tbl>
    <w:p/>
    <w:p>
      <w:pPr>
        <w:spacing w:before="20" w:after="20"/>
      </w:pPr>
      <w:r>
        <w:rPr>
          <w:sz w:val="20"/>
        </w:rPr>
        <w:t>Typy kampanii: PMax: 7, Shopping: 3, Search: 2, DemGen: 1, Video: 1</w:t>
      </w:r>
    </w:p>
    <w:p/>
    <w:p>
      <w:pPr>
        <w:spacing w:before="20" w:after="20"/>
      </w:pPr>
      <w:r>
        <w:rPr>
          <w:sz w:val="20"/>
        </w:rPr>
        <w:t>Problem: 1 kampania bez konwersji (YT, ~500 PLN). QS 5.1 → nadpłata ~15% CPC.</w:t>
      </w:r>
    </w:p>
    <w:p/>
    <w:p>
      <w:r>
        <w:rPr>
          <w:b/>
          <w:sz w:val="20"/>
        </w:rPr>
        <w:t>Rekomendacje:</w:t>
      </w:r>
    </w:p>
    <w:p>
      <w:pPr>
        <w:pStyle w:val="ListNumber"/>
        <w:spacing w:before="20" w:after="20"/>
      </w:pPr>
      <w:r>
        <w:rPr>
          <w:sz w:val="19"/>
        </w:rPr>
        <w:t>Wstrzymaj kampanię YT bez konwersji</w:t>
      </w:r>
    </w:p>
    <w:p>
      <w:pPr>
        <w:pStyle w:val="ListNumber"/>
        <w:spacing w:before="20" w:after="20"/>
      </w:pPr>
      <w:r>
        <w:rPr>
          <w:sz w:val="19"/>
        </w:rPr>
        <w:t>Popraw QS 5.1 → 7.0+ przez optymalizację reklam tekstowych</w:t>
      </w:r>
    </w:p>
    <w:p/>
    <w:p>
      <w:pPr>
        <w:spacing w:before="20" w:after="20"/>
      </w:pPr>
      <w:r>
        <w:rPr>
          <w:sz w:val="20"/>
        </w:rPr>
        <w:t>Ocena specjalisty: ⭐⭐⭐ (3/5) — Dobry ROAS, ale QS i kampania YT obniżają efektywność.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16 — EcoBeds</w:t>
      </w:r>
    </w:p>
    <w:p>
      <w:pPr>
        <w:spacing w:before="20" w:after="20"/>
      </w:pPr>
      <w:r>
        <w:rPr>
          <w:sz w:val="20"/>
        </w:rPr>
        <w:t>ID: (ecobeds) | MCC: 934-203-1404 | Typ: e-commerce (łóżka ekologiczne, materace)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8 926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149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62 497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7.0x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60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10.0 / 10 ⭐</w:t>
            </w:r>
          </w:p>
        </w:tc>
      </w:tr>
    </w:tbl>
    <w:p/>
    <w:p>
      <w:pPr>
        <w:spacing w:before="20" w:after="20"/>
      </w:pPr>
      <w:r>
        <w:rPr>
          <w:sz w:val="20"/>
        </w:rPr>
        <w:t>Typy kampanii: Shopping: 3, PMax: 2, Search: 1</w:t>
      </w:r>
    </w:p>
    <w:p/>
    <w:p>
      <w:pPr>
        <w:spacing w:before="20" w:after="20"/>
      </w:pPr>
      <w:r>
        <w:rPr>
          <w:sz w:val="20"/>
        </w:rPr>
        <w:t>QS 10.0 — najlepszy w portfelu. 1 kampania bez konwersji (PLA RMKT ~400 PLN).</w:t>
      </w:r>
    </w:p>
    <w:p/>
    <w:p>
      <w:r>
        <w:rPr>
          <w:b/>
          <w:sz w:val="20"/>
        </w:rPr>
        <w:t>Rekomendacje:</w:t>
      </w:r>
    </w:p>
    <w:p>
      <w:pPr>
        <w:pStyle w:val="ListNumber"/>
        <w:spacing w:before="20" w:after="20"/>
      </w:pPr>
      <w:r>
        <w:rPr>
          <w:sz w:val="19"/>
        </w:rPr>
        <w:t>Napraw lub wstrzymaj PLA RMKT</w:t>
      </w:r>
    </w:p>
    <w:p>
      <w:pPr>
        <w:pStyle w:val="ListNumber"/>
        <w:spacing w:before="20" w:after="20"/>
      </w:pPr>
      <w:r>
        <w:rPr>
          <w:sz w:val="19"/>
        </w:rPr>
        <w:t>Skaluj — QS 10 + ROAS 7x = idealne warunki do skalowania</w:t>
      </w:r>
    </w:p>
    <w:p/>
    <w:p>
      <w:pPr>
        <w:spacing w:before="20" w:after="20"/>
      </w:pPr>
      <w:r>
        <w:rPr>
          <w:sz w:val="20"/>
        </w:rPr>
        <w:t>Ocena specjalisty: ⭐⭐⭐⭐ (4/5) — Znakomite konto. QS perfekcyjny. Mała korekta RMKT i skalowanie.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17 — LVNSYSTEM</w:t>
      </w:r>
    </w:p>
    <w:p>
      <w:pPr>
        <w:spacing w:before="20" w:after="20"/>
      </w:pPr>
      <w:r>
        <w:rPr>
          <w:sz w:val="20"/>
        </w:rPr>
        <w:t>ID: (lvnsystem) | MCC: 934-203-1404 | Typ: e-commerce (suplementy, odchudzanie)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8 006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74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5 039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0.6x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109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</w:tr>
    </w:tbl>
    <w:p/>
    <w:p>
      <w:pPr>
        <w:spacing w:before="20" w:after="20"/>
      </w:pPr>
      <w:r>
        <w:rPr>
          <w:sz w:val="20"/>
        </w:rPr>
        <w:t>Typy kampanii: Shopping: 5, Search: 2, PMax: 1, DemGen: 1</w:t>
      </w:r>
    </w:p>
    <w:p/>
    <w:p>
      <w:pPr>
        <w:spacing w:before="20" w:after="20"/>
      </w:pPr>
      <w:r>
        <w:rPr>
          <w:sz w:val="20"/>
        </w:rPr>
        <w:t>🔴 STRATA: ROAS 0.6x = konto traci ~3 200 PLN/msc (zakładając 50% marżę).</w:t>
      </w:r>
    </w:p>
    <w:p/>
    <w:p>
      <w:r>
        <w:rPr>
          <w:b/>
          <w:sz w:val="20"/>
        </w:rPr>
        <w:t>Błędy:</w:t>
      </w:r>
    </w:p>
    <w:p>
      <w:pPr>
        <w:pStyle w:val="ListBullet"/>
        <w:spacing w:before="20" w:after="20"/>
      </w:pPr>
      <w:r>
        <w:rPr>
          <w:sz w:val="19"/>
        </w:rPr>
        <w:t>3 kampanie Shopping bez konwersji (Maximize Clicks — nieodpowiednia strategia dla e-commerce)</w:t>
      </w:r>
    </w:p>
    <w:p>
      <w:pPr>
        <w:pStyle w:val="ListBullet"/>
        <w:spacing w:before="20" w:after="20"/>
      </w:pPr>
      <w:r>
        <w:rPr>
          <w:sz w:val="19"/>
        </w:rPr>
        <w:t>DemGen bez ROAS</w:t>
      </w:r>
    </w:p>
    <w:p>
      <w:pPr>
        <w:pStyle w:val="ListBullet"/>
        <w:spacing w:before="20" w:after="20"/>
      </w:pPr>
      <w:r>
        <w:rPr>
          <w:sz w:val="19"/>
        </w:rPr>
        <w:t>Brak Smart Bidding dla głównych kampanii Shopping</w:t>
      </w:r>
    </w:p>
    <w:p/>
    <w:p>
      <w:r>
        <w:rPr>
          <w:b/>
          <w:sz w:val="20"/>
        </w:rPr>
        <w:t>Rekomendacje:</w:t>
      </w:r>
    </w:p>
    <w:p>
      <w:pPr>
        <w:pStyle w:val="ListNumber"/>
        <w:spacing w:before="20" w:after="20"/>
      </w:pPr>
      <w:r>
        <w:rPr>
          <w:sz w:val="19"/>
        </w:rPr>
        <w:t>🔴 Zmień Shopping na Smart Bidding (Target ROAS lub Maximize Conversion Value)</w:t>
      </w:r>
    </w:p>
    <w:p>
      <w:pPr>
        <w:pStyle w:val="ListNumber"/>
        <w:spacing w:before="20" w:after="20"/>
      </w:pPr>
      <w:r>
        <w:rPr>
          <w:sz w:val="19"/>
        </w:rPr>
        <w:t>🔴 Wstrzymaj 3 kampanie Shopping bez konwersji</w:t>
      </w:r>
    </w:p>
    <w:p>
      <w:pPr>
        <w:pStyle w:val="ListNumber"/>
        <w:spacing w:before="20" w:after="20"/>
      </w:pPr>
      <w:r>
        <w:rPr>
          <w:sz w:val="19"/>
        </w:rPr>
        <w:t>🟡 Zweryfikuj śledzenie konwersji — ROAS 0.6x może wynikać z braku trackingu wartości</w:t>
      </w:r>
    </w:p>
    <w:p/>
    <w:p>
      <w:pPr>
        <w:spacing w:before="20" w:after="20"/>
      </w:pPr>
      <w:r>
        <w:rPr>
          <w:sz w:val="20"/>
        </w:rPr>
        <w:t>Ocena specjalisty: ⭐ (1/5) — ROAS 0.6x przy 8K PLN/msc = aktywna strata. Manual CPC na Shopping to archaiczna strategia.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18 — KuraSport</w:t>
      </w:r>
    </w:p>
    <w:p>
      <w:pPr>
        <w:spacing w:before="20" w:after="20"/>
      </w:pPr>
      <w:r>
        <w:rPr>
          <w:sz w:val="20"/>
        </w:rPr>
        <w:t>ID: (kurasport) | MCC: 934-203-1404 | Typ: e-commerce (odzież sportowa, akcesoria)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7 895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261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30 271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3.8x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30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10.0 / 10 ⭐</w:t>
            </w:r>
          </w:p>
        </w:tc>
      </w:tr>
    </w:tbl>
    <w:p/>
    <w:p>
      <w:pPr>
        <w:spacing w:before="20" w:after="20"/>
      </w:pPr>
      <w:r>
        <w:rPr>
          <w:sz w:val="20"/>
        </w:rPr>
        <w:t>Typy kampanii: Search: 2, PMax: 2</w:t>
      </w:r>
    </w:p>
    <w:p/>
    <w:p>
      <w:pPr>
        <w:spacing w:before="20" w:after="20"/>
      </w:pPr>
      <w:r>
        <w:rPr>
          <w:sz w:val="20"/>
        </w:rPr>
        <w:t>Solidne konto. QS 10.0. ROAS 3.8x — do poprawy przez skalowanie i segmentację.</w:t>
      </w:r>
    </w:p>
    <w:p/>
    <w:p>
      <w:pPr>
        <w:spacing w:before="20" w:after="20"/>
      </w:pPr>
      <w:r>
        <w:rPr>
          <w:sz w:val="20"/>
        </w:rPr>
        <w:t>Ocena specjalisty: ⭐⭐⭐ (3/5) — Dobra jakość, stabilny wynik. Cel: 5x+ ROAS przez segmentację produktów.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19 — TOMA</w:t>
      </w:r>
    </w:p>
    <w:p>
      <w:pPr>
        <w:spacing w:before="20" w:after="20"/>
      </w:pPr>
      <w:r>
        <w:rPr>
          <w:sz w:val="20"/>
        </w:rPr>
        <w:t>ID: (toma) | MCC: 934-203-1404 | Typ: e-commerce (biuro, szkoła)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7 837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3 714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0.5x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1 120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</w:tr>
    </w:tbl>
    <w:p/>
    <w:p>
      <w:pPr>
        <w:spacing w:before="20" w:after="20"/>
      </w:pPr>
      <w:r>
        <w:rPr>
          <w:sz w:val="20"/>
        </w:rPr>
        <w:t>Typy kampanii: PMax: 3</w:t>
      </w:r>
    </w:p>
    <w:p/>
    <w:p>
      <w:pPr>
        <w:spacing w:before="20" w:after="20"/>
      </w:pPr>
      <w:r>
        <w:rPr>
          <w:sz w:val="20"/>
        </w:rPr>
        <w:t>🔴 KATASTROFA: 7 konwersji przy 7 837 PLN = CPA 1 120 PLN. Konto aktywnie niszczy budżet.</w:t>
      </w:r>
    </w:p>
    <w:p/>
    <w:p>
      <w:r>
        <w:rPr>
          <w:b/>
          <w:sz w:val="20"/>
        </w:rPr>
        <w:t>Rekomendacje:</w:t>
      </w:r>
    </w:p>
    <w:p>
      <w:pPr>
        <w:pStyle w:val="ListNumber"/>
        <w:spacing w:before="20" w:after="20"/>
      </w:pPr>
      <w:r>
        <w:rPr>
          <w:sz w:val="19"/>
        </w:rPr>
        <w:t>🔴 Wstrzymaj wszystko — diagnoza trackingu jako priorytet #1</w:t>
      </w:r>
    </w:p>
    <w:p>
      <w:pPr>
        <w:pStyle w:val="ListNumber"/>
        <w:spacing w:before="20" w:after="20"/>
      </w:pPr>
      <w:r>
        <w:rPr>
          <w:sz w:val="19"/>
        </w:rPr>
        <w:t>🔴 Sprawdź czy konwersje to rzeczywiste transakcje (nie kliknięcia)</w:t>
      </w:r>
    </w:p>
    <w:p>
      <w:pPr>
        <w:pStyle w:val="ListNumber"/>
        <w:spacing w:before="20" w:after="20"/>
      </w:pPr>
      <w:r>
        <w:rPr>
          <w:sz w:val="19"/>
        </w:rPr>
        <w:t>🔴 Po naprawie: uruchom od 0 z małym budżetem testowym (500 PLN/msc)</w:t>
      </w:r>
    </w:p>
    <w:p/>
    <w:p>
      <w:pPr>
        <w:spacing w:before="20" w:after="20"/>
      </w:pPr>
      <w:r>
        <w:rPr>
          <w:sz w:val="20"/>
        </w:rPr>
        <w:t>Ocena specjalisty: ⭐ (1/5) — Konto w stanie krytycznym. Natychmiastowa interwencja wymagana.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20 — RCL SYSTEM</w:t>
      </w:r>
    </w:p>
    <w:p>
      <w:pPr>
        <w:spacing w:before="20" w:after="20"/>
      </w:pPr>
      <w:r>
        <w:rPr>
          <w:sz w:val="20"/>
        </w:rPr>
        <w:t>ID: (rcl) | MCC: 934-203-1404 | Typ: e-commerce B2B (systemy automatyki)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7 731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10 198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1.3x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515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7.6 / 10</w:t>
            </w:r>
          </w:p>
        </w:tc>
      </w:tr>
    </w:tbl>
    <w:p/>
    <w:p>
      <w:pPr>
        <w:spacing w:before="20" w:after="20"/>
      </w:pPr>
      <w:r>
        <w:rPr>
          <w:sz w:val="20"/>
        </w:rPr>
        <w:t>Typy kampanii: Search: 2, Shopping: 2, PMax: 2</w:t>
      </w:r>
    </w:p>
    <w:p/>
    <w:p>
      <w:pPr>
        <w:spacing w:before="20" w:after="20"/>
      </w:pPr>
      <w:r>
        <w:rPr>
          <w:sz w:val="20"/>
        </w:rPr>
        <w:t>Problem: CPA 515 PLN na koncie B2B — może być do zaakceptowania jeśli AOV jest wysokie (&gt;2 000 PLN). Wymaga weryfikacji AOV.</w:t>
      </w:r>
    </w:p>
    <w:p/>
    <w:p>
      <w:r>
        <w:rPr>
          <w:b/>
          <w:sz w:val="20"/>
        </w:rPr>
        <w:t>Rekomendacje:</w:t>
      </w:r>
    </w:p>
    <w:p>
      <w:pPr>
        <w:pStyle w:val="ListNumber"/>
        <w:spacing w:before="20" w:after="20"/>
      </w:pPr>
      <w:r>
        <w:rPr>
          <w:sz w:val="19"/>
        </w:rPr>
        <w:t>Zweryfikuj AOV — jeśli &gt; 2 000 PLN, CPA 515 jest OK</w:t>
      </w:r>
    </w:p>
    <w:p>
      <w:pPr>
        <w:pStyle w:val="ListNumber"/>
        <w:spacing w:before="20" w:after="20"/>
      </w:pPr>
      <w:r>
        <w:rPr>
          <w:sz w:val="19"/>
        </w:rPr>
        <w:t>Sprawdź śledzenie konwersji — 15 konwersji B2B za 7 731 PLN może być poprawne</w:t>
      </w:r>
    </w:p>
    <w:p/>
    <w:p>
      <w:pPr>
        <w:spacing w:before="20" w:after="20"/>
      </w:pPr>
      <w:r>
        <w:rPr>
          <w:sz w:val="20"/>
        </w:rPr>
        <w:t>Ocena specjalisty: ⭐⭐ (2/5) — Niska efektywność, ale B2B wymaga indywidualnej oceny.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21 — stercontrol</w:t>
      </w:r>
    </w:p>
    <w:p>
      <w:pPr>
        <w:spacing w:before="20" w:after="20"/>
      </w:pPr>
      <w:r>
        <w:rPr>
          <w:sz w:val="20"/>
        </w:rPr>
        <w:t>ID: (stercontrol) | MCC: 934-203-1404 | Typ: B2B (systemy sterowania, automatyka)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7 032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19 081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63 461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9.0x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0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7.0 / 10</w:t>
            </w:r>
          </w:p>
        </w:tc>
      </w:tr>
    </w:tbl>
    <w:p/>
    <w:p>
      <w:pPr>
        <w:spacing w:before="20" w:after="20"/>
      </w:pPr>
      <w:r>
        <w:rPr>
          <w:sz w:val="20"/>
        </w:rPr>
        <w:t>Typy kampanii: Search: 7, PMax: 1, Shopping: 1</w:t>
      </w:r>
    </w:p>
    <w:p/>
    <w:p>
      <w:pPr>
        <w:spacing w:before="20" w:after="20"/>
      </w:pPr>
      <w:r>
        <w:rPr>
          <w:sz w:val="20"/>
        </w:rPr>
        <w:t>Uwaga: 19 081 konwersji = zdecydowanie mikroeventy (kliknięcia, odwiedziny stron). CPA 0 PLN potwierdza. 3 kampanie bez konwersji.</w:t>
      </w:r>
    </w:p>
    <w:p/>
    <w:p>
      <w:r>
        <w:rPr>
          <w:b/>
          <w:sz w:val="20"/>
        </w:rPr>
        <w:t>Rekomendacje:</w:t>
      </w:r>
    </w:p>
    <w:p>
      <w:pPr>
        <w:pStyle w:val="ListNumber"/>
        <w:spacing w:before="20" w:after="20"/>
      </w:pPr>
      <w:r>
        <w:rPr>
          <w:sz w:val="19"/>
        </w:rPr>
        <w:t>🔴 Zweryfikuj definicję konwersji — skonfiguruj wartościowe konwersje (formularze, telefon)</w:t>
      </w:r>
    </w:p>
    <w:p>
      <w:pPr>
        <w:pStyle w:val="ListNumber"/>
        <w:spacing w:before="20" w:after="20"/>
      </w:pPr>
      <w:r>
        <w:rPr>
          <w:sz w:val="19"/>
        </w:rPr>
        <w:t>Wstrzymaj 3 kampanie bez konwersji (s7-1200, eWON)</w:t>
      </w:r>
    </w:p>
    <w:p/>
    <w:p>
      <w:pPr>
        <w:spacing w:before="20" w:after="20"/>
      </w:pPr>
      <w:r>
        <w:rPr>
          <w:sz w:val="20"/>
        </w:rPr>
        <w:t>Ocena specjalisty: ⭐⭐ (2/5) — Dane konwersji nierzetelne. ROAS nie odzwierciedla faktycznej wartości.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KONTO 22 — ASKO sp. z o.o.</w:t>
      </w:r>
    </w:p>
    <w:p>
      <w:pPr>
        <w:spacing w:before="20" w:after="20"/>
      </w:pPr>
      <w:r>
        <w:rPr>
          <w:sz w:val="20"/>
        </w:rPr>
        <w:t>ID: 6954ASKO | MCC: 934-203-1404 | Typ: e-commerce (pościel premium, tekstylia)</w:t>
      </w:r>
    </w:p>
    <w:p>
      <w:pPr>
        <w:spacing w:before="20" w:after="20"/>
      </w:pPr>
      <w:r>
        <w:rPr>
          <w:sz w:val="20"/>
        </w:rPr>
        <w:t>BDOS alias: asko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Kwiecień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6 954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53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Wartość konwersji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369 314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53.1x ⭐⭐⭐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131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Avg QS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7.9 / 10</w:t>
            </w:r>
          </w:p>
        </w:tc>
      </w:tr>
    </w:tbl>
    <w:p/>
    <w:p>
      <w:pPr>
        <w:spacing w:before="20" w:after="20"/>
      </w:pPr>
      <w:r>
        <w:rPr>
          <w:sz w:val="20"/>
        </w:rPr>
        <w:t>Typy kampanii: Search: 4, PMax: 1, Shopping: 1, Video: 1, DemGen: 1</w:t>
      </w:r>
    </w:p>
    <w:p>
      <w:r>
        <w:rPr>
          <w:b/>
          <w:sz w:val="20"/>
        </w:rPr>
        <w:t>4 kampanie bez konwersji (~2 000 PLN drenażu)</w:t>
      </w:r>
    </w:p>
    <w:p/>
    <w:p>
      <w:pPr>
        <w:spacing w:before="20" w:after="20"/>
      </w:pPr>
      <w:r>
        <w:rPr>
          <w:sz w:val="20"/>
        </w:rPr>
        <w:t>🚨 DRAMATYCZNIE NIEDOINWESTOWANE: ROAS 53x przy 6 954 PLN/msc = każda złotówka zwraca 53. Przy skalowaniu 3x (→21K PLN) i ROAS 30x (konserwatywna regresja) = +~600 000 PLN/msc przychodu.</w:t>
      </w:r>
    </w:p>
    <w:p/>
    <w:p>
      <w:r>
        <w:rPr>
          <w:b/>
          <w:sz w:val="20"/>
        </w:rPr>
        <w:t>Rekomendacje:</w:t>
      </w:r>
    </w:p>
    <w:p>
      <w:pPr>
        <w:pStyle w:val="ListNumber"/>
        <w:spacing w:before="20" w:after="20"/>
      </w:pPr>
      <w:r>
        <w:rPr>
          <w:sz w:val="19"/>
        </w:rPr>
        <w:t>🔴 PILNE: Skaluj budżet 3x natychmiast</w:t>
      </w:r>
    </w:p>
    <w:p>
      <w:pPr>
        <w:pStyle w:val="ListNumber"/>
        <w:spacing w:before="20" w:after="20"/>
      </w:pPr>
      <w:r>
        <w:rPr>
          <w:sz w:val="19"/>
        </w:rPr>
        <w:t>🔴 Wstrzymaj 4 kampanie bez konwersji</w:t>
      </w:r>
    </w:p>
    <w:p>
      <w:pPr>
        <w:pStyle w:val="ListNumber"/>
        <w:spacing w:before="20" w:after="20"/>
      </w:pPr>
      <w:r>
        <w:rPr>
          <w:sz w:val="19"/>
        </w:rPr>
        <w:t>🟡 Optymalizuj kampanie z niskim ROAS</w:t>
      </w:r>
    </w:p>
    <w:p/>
    <w:p>
      <w:pPr>
        <w:spacing w:before="20" w:after="20"/>
      </w:pPr>
      <w:r>
        <w:rPr>
          <w:sz w:val="20"/>
        </w:rPr>
        <w:t>Ocena specjalisty: ⭐⭐⭐ (3/5) — Fenomenalny ROAS ale zarządzanie bierne. Brak decyzji o skalowaniu to strata 600K PLN/msc.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KONTA 23-50 — Przegląd skrócony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Kluczowy problem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Priorytet</w:t>
            </w:r>
          </w:p>
        </w:tc>
        <w:tc>
          <w:tcPr>
            <w:tcW w:type="dxa" w:w="1568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DD Projekt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6 623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1.1x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kampania bez konwersji (800 PLN)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Meblast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6 588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6.2x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Niski wolumen konwersji (8) — sprawdź AOV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🟢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Hempets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6 486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0.6x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Kategoria CBD — trudna konwersja, ROAS poniżej kosztu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IN-SKYCAMP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6 297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105.4x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Niedoinwestowany — PILNE skalowanie 3-5x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🔴 PILNY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goralskiciuszek.pl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6 120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3.3x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 kampanie bez konwersji (UK/DE) — wstrzymaj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POLSPORT ORBEA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5 725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2.4x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Lead gen + e-commerce mieszane — zdefiniuj model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Mr Łoś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5 691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0.3x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157 konwersji = 10 PLN/konw. — błąd trackingu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Adrian Romkowski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5 591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lead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Kancelaria — brak wartości konwersji, QS 4.4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Wywozimy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5 461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0.4x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QS 2.4 — ruch nieintencjonalny, brak wykluczeń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balneokosmetyki.pl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5 284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8.1x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QS 3.8, 1 kampania YT bez konwersji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Profito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5 004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0.6x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QS 2.8, 323 konwersje = 9 PLN — błąd śledzenia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magdalena24.pl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4 753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13.0x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 kampania YT bez konwersji, skaluj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Kraksky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4 314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4.3x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 kampanie bez konwersji, wysoki CPA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Maxdent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4 027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0.05x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208 konwersji = 1 PLN — kliniczny błąd śledzenia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🔴 PILNY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Marcoplast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3 908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0.2x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13 konwersji = 800 PLN — błąd śledzenia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Phinance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3 770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lead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Ubezpieczenia — brak wartości konwersji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Singularis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3 742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3.2x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Stabilne. Smart campaign do migracji na PMax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🟢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deltahr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3 516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18.7x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ROAS 19x — skaluj 3x, 1 kampania bez konwersji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🟡 PILNY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MODENA G. Wróblewski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3 507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12.5x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Stabilne. Rozważ skalowanie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🟢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GT - serwiskawowy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3 488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0.1x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 konwersje, CPA 1584 PLN — stop kampanii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SEZARO Sp. z o.o.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3 369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lead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Brak wartości konwersji, QS 5.8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OKULUS PLUS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3 299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lead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Klinika — brak wartości konwersji, dobry QS 8.6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Instytut Lingwistyki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3 230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3.3x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Wysoki CPA (248 PLN) — optymalizuj bidding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KANTÓWKA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3 027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lead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Brak wartości konwersji — ustal CPA z klientem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odpady-kontenery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3 004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0.1x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QS 3.3, ROAS 0.1x — pełna restrukturyzacja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drukujdobrze.pl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2 987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11.0x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Stabilne. QS 5.5 do poprawy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⭐⭐⭐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Oknobank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2 947 PLN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lead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Brak wartości konwersji, QS 4.4 — konfiguracja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7"/>
              </w:rPr>
              <w:t>⭐⭐</w:t>
            </w:r>
          </w:p>
        </w:tc>
      </w:tr>
    </w:tbl>
    <w:p/>
    <w:p>
      <w:pPr>
        <w:spacing w:before="120" w:after="80"/>
      </w:pPr>
      <w:r>
        <w:rPr>
          <w:b/>
          <w:color w:val="206080"/>
          <w:sz w:val="20"/>
        </w:rPr>
        <w:t>KONTO 27 — IN-SKYCAMP (rozszerzony komentarz)</w:t>
      </w:r>
    </w:p>
    <w:p>
      <w:pPr>
        <w:spacing w:before="20" w:after="20"/>
      </w:pPr>
      <w:r>
        <w:rPr>
          <w:sz w:val="20"/>
        </w:rPr>
        <w:t>ROAS 105.4x przy 6 297 PLN/msc — absolutny lider portfela. Każda złotówka zwraca ponad 105 PLN. Przy skalowaniu 5x i konserwatywnym ROAS 50x = +~300 000 PLN/msc przychodu. Niepodjęcie decyzji o skalowaniu to 300 000 PLN straconego przychodu dla klienta MIESIĘCZNIE.</w:t>
      </w:r>
    </w:p>
    <w:p/>
    <w:p>
      <w:pPr>
        <w:spacing w:before="20" w:after="20"/>
      </w:pPr>
      <w:r>
        <w:rPr>
          <w:sz w:val="20"/>
        </w:rPr>
        <w:t>Ocena specjalisty: ⭐⭐⭐⭐ (4/5) — Wzorcowy ROAS. Niedoskonałość: 1 kampania bez konwersji.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80"/>
      </w:pPr>
      <w:r>
        <w:rPr>
          <w:b/>
          <w:color w:val="0F3D66"/>
          <w:sz w:val="22"/>
        </w:rPr>
        <w:t>KONTA 51-94 — Przegląd kompletny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Konwersje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Kluczowy problem</w:t>
            </w:r>
          </w:p>
        </w:tc>
        <w:tc>
          <w:tcPr>
            <w:tcW w:type="dxa" w:w="117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Herb Yourself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2 909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Brak wartości konwersji lub błąd trackingu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PenPol [nowe 2026]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7482901847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2 831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❌ 0 konwersji — błąd konfiguracji trackingu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PILNY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Hauptmann Nowe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2 823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0.6x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ROAS &lt; 1x, QS 4.8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Fizjoterapia Mazur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8394829174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2 807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❌ 0 konwersji — błąd trackingu lub LP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PILNY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FENIX ART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2 747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5.2x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Niski wolumen — weryfikacja AOV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Smart Clinic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6545058068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2 570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0.07x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186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Błąd śledzenia (186 konw = 186 PLN = 1 PLN/konw)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Marina Spices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8917978649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2 540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1.7x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ROAS &lt; 2x, poniżej progu opłacalności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Gestia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9285737121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2 463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0.02x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Błąd trackingu + QS 3.2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Omega Kserokopiarki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4506143606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2 427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❌ QS 2.3 — słowa kluczowe zupełnie niedopasowane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PILNY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Słodycze z pomysłem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6760360360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2 422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0.05x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139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Błąd trackingu (139 konw = 123 PLN)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KANCELARIA WYLĄG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8693803123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2 399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lead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QS 3.6 — wymaga optymalizacji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WBL Invest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5348437842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1 889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lead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QS 2.9 — krytycznie niski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fitME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8070079590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1 748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0.6x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ROAS &lt; 1x — strata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Dziewiąta Planeta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5160052486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1 725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1.1x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Poniżej progu opłacalności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KrainaHerbaty PL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8863196067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1 648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2.1x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Na granicy opłacalności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Desque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5058017094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1 614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15.3x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— skaluj 3-5x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LycopenPRO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7498542821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1 553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2.0x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Na granicy opłacalności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PenPol (stare)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8403686233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1 532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Faktycznie 0 wartości — wstrzymaj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Życie bez protez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2218547292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1 479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0.03x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Błąd trackingu (49 konw = 49 PLN)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CRMC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4750835647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1 449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❌ QS 3.9 — 0 konwersji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PILNY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Wiksonspas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8245192186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1 328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lead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Lead gen — ustal wartość konwersji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Vago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2417186044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1 258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lead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Lead gen — ustal wartość konwersji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NOWE medihurt.com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7280666733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1 162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❌ Nowe konto — 0 konwersji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PILNY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INVETTE (własne)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9195220076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1 141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❌ Video only — brak konwersji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Leśne Życie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4680812333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1 084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0.5x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QS 1.4 — najgorszy QS w portfelu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MetBud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5970819693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1 027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0.2x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Błąd trackingu (33 konw = 184 PLN)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Auto Pietrzycki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6116584678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1 017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lead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Lead gen — skonfiguruj wartość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Viperbox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4257764994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948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lead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Lead gen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Badum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1237467129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876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0.6x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ROAS &lt; 1x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Kariera w Farmacji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4741564170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732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5.9x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Stabilne — rozważ skalowanie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Insector NEW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8643216880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604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lead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Lead gen, QS 4.6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Ita Support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6803834060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587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0.07x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Faktycznie 0 — błąd trackingu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Zakatek Fantastyki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5395326495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567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❌ 0 konwersji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PILNY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Sklep UQUINA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9562321521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503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❌ 0 konwersji — Shopping bez trackingu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 PILNY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PROBALANS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6365979160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400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lead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QS 2.2 — bardzo niski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SOTBE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8268295078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313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0.05x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Smart campaign, ROAS 0.05x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THERMO-INSTAL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2559736219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290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lead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Lead gen, QS 4.3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ℹ️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Polskie Meble - REVES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3943920194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225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❌ Smart campaign, 0 konwersji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89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Pet Vital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6053963790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206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❌ 0 konwersji mimo QS 7.3 — tracking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🔴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Happy Biotics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2851219594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193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1.7x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Na granicy opłacalności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Fundacja Promyczek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9625598066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176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0.5x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ROAS &lt; 1x — możliwy błąd trackingu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KrainaHerbaty CSS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1379324580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39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30.0x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 Skaluj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SystemCOLD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6526554660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Faktycznie nieaktywne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💤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94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Webchefs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7374206573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 PLN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0x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Nieaktywne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💤</w:t>
            </w:r>
          </w:p>
        </w:tc>
      </w:tr>
    </w:tbl>
    <w:p/>
    <w:p>
      <w:pPr>
        <w:spacing w:before="120" w:after="80"/>
      </w:pPr>
      <w:r>
        <w:rPr>
          <w:b/>
          <w:color w:val="206080"/>
          <w:sz w:val="20"/>
        </w:rPr>
        <w:t>Konta 66 i 92 — szczególna uwaga (niedoinwestowani liderzy małe)</w:t>
      </w:r>
    </w:p>
    <w:p/>
    <w:p>
      <w:pPr>
        <w:pStyle w:val="ListBullet"/>
        <w:spacing w:before="20" w:after="20"/>
      </w:pPr>
      <w:r>
        <w:rPr>
          <w:sz w:val="19"/>
        </w:rPr>
        <w:t>Desque (ROAS 15.3x, 1 614 PLN): Przy skalowaniu 5x (→8K PLN) i ROAS 10x = +62 000 PLN/msc przychodu</w:t>
      </w:r>
    </w:p>
    <w:p>
      <w:pPr>
        <w:pStyle w:val="ListBullet"/>
        <w:spacing w:before="20" w:after="20"/>
      </w:pPr>
      <w:r>
        <w:rPr>
          <w:sz w:val="19"/>
        </w:rPr>
        <w:t>KrainaHerbaty CSS (ROAS 30x, 39 PLN): Niemal zerowy budżet przy ROAS 30x — potencjał testowy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CZĘŚĆ 4 — KONTA NIEAKTYWNE (56 kont, 0 wydatków w 30d)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Nazwa konta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 konta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Rekomendacja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(unnamed)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8095731162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Zweryfikuj — brak nazwy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ASP Łódź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7041447248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ATP Warszawa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8438839799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Abamus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2794949433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Adi Foxx - GŁÓWNE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3736379548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AkademiaStomatologii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5711898872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Alumark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1294706199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Architegia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5642791862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Butter Cut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1892336239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Calimero Cafe - ma Invest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1439596539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CarsFans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9076563049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Centrum Rolet Warszawa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2386616184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Czas Dotlenienia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9510218739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Darmed Fizjoterapia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8315078688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DrYoda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2288715478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EMPIRELAB 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7352356774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FUFU Sofa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1242514590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Finli byPhinance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8466401056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Produkt Phinance — powiązane konto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Fundacja ŻR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5073820742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FutureThink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9740694048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Gala Firany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9312619349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Gry Wielki Format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2260482741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IN FUNDACJA ŻR [2]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4334575497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Duplikat Fundacja ŻR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INTENSON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2694406160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JAMI Jacek Mitura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9990198686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LOKEO Konto Google Ads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3519914246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Lakotta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5814934878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Laser Opole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3588332044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Logan Meble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1297506147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MM Gold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8211132711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Magiczny zakątek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4775987690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Meble Porwoł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4588884107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Podobny segment do PaDrew/TABLE4U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Medilab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1612458180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Migo-Max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2988963405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MyDigital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7165418225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Nunalu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8202484221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Pierogi Jeżyckie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1473210396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Przychodnia Moja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3664408291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Pygmalion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2330903190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Róże Kraków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8134646382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Saint Body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9988509923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Screenlab 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6266970433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Studio YAY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3337115391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Sytadesign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3540132523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Ultima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3854513644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Ultragen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4490105724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VIUP SZCZECIN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4020255303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XY Studio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2466388893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Yakuza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6029999317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YellowFins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6383584688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idrive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1777919911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lustremed.com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6839252121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omegacode.pl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4287187227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sekretyspolek.pl 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9108821244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Świadectwa energetyczne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5669517147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Pol-Tax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2942177939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kontraktu</w:t>
            </w:r>
          </w:p>
        </w:tc>
      </w:tr>
    </w:tbl>
    <w:p/>
    <w:p>
      <w:pPr>
        <w:spacing w:before="20" w:after="20"/>
      </w:pPr>
      <w:r>
        <w:rPr>
          <w:sz w:val="20"/>
        </w:rPr>
        <w:t>Łączna liczba nieaktywnych: 56 kont</w:t>
      </w:r>
    </w:p>
    <w:p>
      <w:pPr>
        <w:spacing w:before="20" w:after="20"/>
      </w:pPr>
      <w:r>
        <w:rPr>
          <w:sz w:val="20"/>
        </w:rPr>
        <w:t>Rekomendacja zbiorcza: Kontakt z klientami w celu weryfikacji: (a) zawieszenie sezonowe, (b) zakończenie współpracy, (c) wstrzymanie budżetu przez klienta. Konta nieaktywne &gt; 3 miesiące = wniosek o zamknięcie lub archiwizację w MCC.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CZĘŚĆ 5 — PODSUMOWANIE WYKONAWCZE MCC</w:t>
      </w:r>
    </w:p>
    <w:p/>
    <w:p>
      <w:pPr>
        <w:spacing w:before="120" w:after="80"/>
      </w:pPr>
      <w:r>
        <w:rPr>
          <w:b/>
          <w:color w:val="0F3D66"/>
          <w:sz w:val="22"/>
        </w:rPr>
        <w:t>5.1 — Statystyki globalne (kwiecień 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Wartość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 łączne (94 konta)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~630 000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Wartość konwersji łącznie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~4 262 000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 portfela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~6.8x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Konwersje łączne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~41 000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aktywnych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94 / 150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z ROAS &gt; 10x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12 kont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z ROAS &lt; 2x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22 konta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z 0 konwersjami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10 kont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lead gen (bez wartości)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~20 kont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5.2 — TOP 5 kont wg ROAS (niedoinwestowani liderzy)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Szacowany potencjał przy 3x skalowaniu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IN-SKYCAMP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105.4x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6 297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+300 000 PLN/msc przychodu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ASKO sp. z o.o.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53.1x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6 954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+350 000 PLN/msc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Expertia Naturals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17.1x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15 058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+257 000 PLN/msc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deltahr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18.7x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3 516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+123 000 PLN/msc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PMEBLE G. Jakubek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16.9x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12 070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+204 000 PLN/msc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5.3 — TOP 5 kont wymagających natychmiastowej interwencji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Drenaż/msc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TABLE4U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QS 3.3 → 27K PLN nadpłaty CPC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~27 000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Synthagen Labs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Skalowanie przy ROAS 2x — ryzyko straty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~30 000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TOMA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7 konwersji, CPA 1 120 PLN — konto martwe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7 837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forcopy.com.pl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0x ROAS, brak wartości konwersji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12 444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sklep.delia.pl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ROAS 1.3x + YT Biedronka (2 656 PLN, 0 konw.)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~5 000 PLN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5.4 — Ocena portfela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Obszar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Szczegóły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ROAS portfela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6.8x — nierówny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Kilka outlierów winduje średnią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Monitoring kont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🔴 Reaktywny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Konta z 0 konw. aktywne tygodniami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Konfiguracja konwersji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🔴 Liczne błędy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Mikroeventy jako primary, brak wartości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Feed management (BCG)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🔴 80-96% Psów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Systematyczna nieefektywność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Quality Score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25% kont QS&lt;5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~50 000 PLN/msc nadpłaty CPC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Skalowanie liderów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🔴 Niedoinwestowanie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IN-SKYCAMP, ASKO, Expertia — missed opportunity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MarTech (GA4/GTM)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Brak weryfikacji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Wymaga autoryzacji GA4 API</w:t>
            </w:r>
          </w:p>
        </w:tc>
      </w:tr>
    </w:tbl>
    <w:p/>
    <w:p>
      <w:r>
        <w:rPr>
          <w:b/>
          <w:sz w:val="20"/>
        </w:rPr>
        <w:t>Ocena ogólna portfela: ⭐⭐ / 5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REKOMENDACJE — ACTION PLAN</w:t>
      </w:r>
    </w:p>
    <w:p/>
    <w:p>
      <w:pPr>
        <w:spacing w:before="120" w:after="80"/>
      </w:pPr>
      <w:r>
        <w:rPr>
          <w:b/>
          <w:color w:val="0F3D66"/>
          <w:sz w:val="22"/>
        </w:rPr>
        <w:t>🔴 Tydzień 1 — Zatamowanie strat (1–7 dni)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Efekt szacowany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Wstrzymaj kampanie 0 konwersji &gt; 300 PLN/msc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TOMA (wszystkie), sklep.delia.pl YT, stercontrol 3 kamp., ASKO 4 kamp.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–5 000 PLN/msc drenażu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Zdiagnozuj 0-konwersyjne konta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PenPol nowe, Fizjoterapia Mazur, Omega Ksero, CRMC, medihurt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–13 318 PLN/msc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Napraw wartości konwersji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forcopy, Maxdent, Profito, Mr Łoś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–19 000 PLN/msc błędów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AUTORYZUJ GA4 API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bdos auth --add analytics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Odblokowuje pełny audyt MarTech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🟡 Miesiąc 1 — Optymalizacja (8–30 dni)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Efekt szacowany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QS audit — cel QS ≥ 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TABLE4U (3.3), Janda (2.8), PaDrew (3.4), Wywozimy (2.4)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–50 000 PLN/msc nadpłaty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Feed audit BCG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TABLE4U (195 Psów), IdeaShirt (93%), Optimum BHP (96%)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ROAS +20-40%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Wydziel Znaki Zapytania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IdeaShirt (66 ZQ), Optimum BHP (29 ZQ), MegaKoszulki (13 ZQ)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+dodatkowe kampanie 15-20x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Skaluj liderów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IN-SKYCAMP, ASKO, Expertia Naturals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+750 000 PLN/msc przychodu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🟢 Miesiąc 2–3 — Rozwój i konfiguracja MarTech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Zakres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GA4 full audit (po autoryzacji)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Wszystkie 94 konta — GTM, sGTM, tracking, EC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Enhanced Conversions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Wszystkie konta e-commerce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Customer Match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TABLE4U, PaDrew, Pastform, Janda, ASKO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Consent Mode v2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Weryfikacja przez GTM Preview Mode (wymóg EU)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Wartości konwersji dla lead gen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Ustal z klientami Target CPA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BCG realokacja portfela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Psy → Znaki Zapytania: +291 000 PLN/msc szacowanych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" w:after="20"/>
      </w:pPr>
      <w:r>
        <w:rPr>
          <w:sz w:val="20"/>
        </w:rPr>
        <w:t>Dane: BDOS AI v1.0.9 + v1.0 | MCC 934-203-1404 | Invette.pl | Kwiecień 2026</w:t>
      </w:r>
    </w:p>
    <w:p>
      <w:pPr>
        <w:spacing w:before="20" w:after="20"/>
      </w:pPr>
      <w:r>
        <w:rPr>
          <w:sz w:val="20"/>
        </w:rPr>
        <w:t>MarTech Framework v1.0 | Lokalizacja: C:\Users\adria\Documents\AI\AUDYT\MarTech\invette\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