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607"/>
      </w:tblGrid>
      <w:tr w:rsidR="002012EF" w:rsidRPr="002012EF" w14:paraId="25A4E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5A3014" w14:textId="77777777" w:rsidR="002012EF" w:rsidRPr="002012EF" w:rsidRDefault="002012EF" w:rsidP="002012EF">
            <w:pPr>
              <w:rPr>
                <w:b/>
                <w:bCs/>
              </w:rPr>
            </w:pPr>
            <w:r w:rsidRPr="002012EF">
              <w:rPr>
                <w:b/>
                <w:bCs/>
              </w:rPr>
              <w:t>Nazwa kolumny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F3377E" w14:textId="77777777" w:rsidR="002012EF" w:rsidRPr="002012EF" w:rsidRDefault="002012EF" w:rsidP="002012EF">
            <w:pPr>
              <w:rPr>
                <w:b/>
                <w:bCs/>
              </w:rPr>
            </w:pPr>
            <w:r w:rsidRPr="002012EF">
              <w:rPr>
                <w:b/>
                <w:bCs/>
              </w:rPr>
              <w:t>Opis</w:t>
            </w:r>
          </w:p>
        </w:tc>
      </w:tr>
      <w:tr w:rsidR="002012EF" w:rsidRPr="002012EF" w14:paraId="52DD9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53ADD8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crim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10159" w14:textId="77777777" w:rsidR="002012EF" w:rsidRPr="002012EF" w:rsidRDefault="002012EF" w:rsidP="002012EF">
            <w:r w:rsidRPr="002012EF">
              <w:t>Współczynnik przestępczości na mieszkańca w danej dzielnicy.</w:t>
            </w:r>
          </w:p>
        </w:tc>
      </w:tr>
      <w:tr w:rsidR="002012EF" w:rsidRPr="002012EF" w14:paraId="1AF70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0D5C31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zn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68EF5" w14:textId="77777777" w:rsidR="002012EF" w:rsidRPr="002012EF" w:rsidRDefault="002012EF" w:rsidP="002012EF">
            <w:r w:rsidRPr="002012EF">
              <w:t>Procent terenów przeznaczonych pod działki powyżej 25</w:t>
            </w:r>
            <w:r w:rsidRPr="002012EF">
              <w:rPr>
                <w:rFonts w:ascii="Arial" w:hAnsi="Arial" w:cs="Arial"/>
              </w:rPr>
              <w:t> </w:t>
            </w:r>
            <w:r w:rsidRPr="002012EF">
              <w:t>000 st</w:t>
            </w:r>
            <w:r w:rsidRPr="002012EF">
              <w:rPr>
                <w:rFonts w:ascii="Aptos" w:hAnsi="Aptos" w:cs="Aptos"/>
              </w:rPr>
              <w:t>ó</w:t>
            </w:r>
            <w:r w:rsidRPr="002012EF">
              <w:t>p</w:t>
            </w:r>
            <w:r w:rsidRPr="002012EF">
              <w:rPr>
                <w:rFonts w:ascii="Aptos" w:hAnsi="Aptos" w:cs="Aptos"/>
              </w:rPr>
              <w:t>²</w:t>
            </w:r>
            <w:r w:rsidRPr="002012EF">
              <w:t xml:space="preserve"> (wska</w:t>
            </w:r>
            <w:r w:rsidRPr="002012EF">
              <w:rPr>
                <w:rFonts w:ascii="Aptos" w:hAnsi="Aptos" w:cs="Aptos"/>
              </w:rPr>
              <w:t>ź</w:t>
            </w:r>
            <w:r w:rsidRPr="002012EF">
              <w:t>nik zabudowy jednorodzinnej).</w:t>
            </w:r>
          </w:p>
        </w:tc>
      </w:tr>
      <w:tr w:rsidR="002012EF" w:rsidRPr="002012EF" w14:paraId="38131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B5413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indus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50811" w14:textId="77777777" w:rsidR="002012EF" w:rsidRPr="002012EF" w:rsidRDefault="002012EF" w:rsidP="002012EF">
            <w:r w:rsidRPr="002012EF">
              <w:t xml:space="preserve">Procent powierzchni danego obszaru przeznaczonego pod </w:t>
            </w:r>
            <w:proofErr w:type="spellStart"/>
            <w:r w:rsidRPr="002012EF">
              <w:t>niehandel</w:t>
            </w:r>
            <w:proofErr w:type="spellEnd"/>
            <w:r w:rsidRPr="002012EF">
              <w:t xml:space="preserve"> (przemysł).</w:t>
            </w:r>
          </w:p>
        </w:tc>
      </w:tr>
      <w:tr w:rsidR="002012EF" w:rsidRPr="002012EF" w14:paraId="6EF05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BD1C2B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chas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E8EFD" w14:textId="77777777" w:rsidR="002012EF" w:rsidRPr="002012EF" w:rsidRDefault="002012EF" w:rsidP="002012EF">
            <w:r w:rsidRPr="002012EF">
              <w:t>Zmienna binarna: 1 – działka graniczy z rzeką Charles; 0 – nie.</w:t>
            </w:r>
          </w:p>
        </w:tc>
      </w:tr>
      <w:tr w:rsidR="002012EF" w:rsidRPr="002012EF" w14:paraId="141F5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AA5832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nox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620A5" w14:textId="77777777" w:rsidR="002012EF" w:rsidRPr="002012EF" w:rsidRDefault="002012EF" w:rsidP="002012EF">
            <w:r w:rsidRPr="002012EF">
              <w:t>Stężenie tlenków azotu (</w:t>
            </w:r>
            <w:proofErr w:type="spellStart"/>
            <w:r w:rsidRPr="002012EF">
              <w:t>NOx</w:t>
            </w:r>
            <w:proofErr w:type="spellEnd"/>
            <w:r w:rsidRPr="002012EF">
              <w:t>) w powietrzu.</w:t>
            </w:r>
          </w:p>
        </w:tc>
      </w:tr>
      <w:tr w:rsidR="002012EF" w:rsidRPr="002012EF" w14:paraId="31385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C3AFC3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rm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A9379" w14:textId="77777777" w:rsidR="002012EF" w:rsidRPr="002012EF" w:rsidRDefault="002012EF" w:rsidP="002012EF">
            <w:r w:rsidRPr="002012EF">
              <w:t>Średnia liczba pokoi na mieszkanie.</w:t>
            </w:r>
          </w:p>
        </w:tc>
      </w:tr>
      <w:tr w:rsidR="002012EF" w:rsidRPr="002012EF" w14:paraId="05F22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2D950F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C46BA" w14:textId="77777777" w:rsidR="002012EF" w:rsidRPr="002012EF" w:rsidRDefault="002012EF" w:rsidP="002012EF">
            <w:r w:rsidRPr="002012EF">
              <w:t>Procent budynków wybudowanych przed 1940 rokiem.</w:t>
            </w:r>
          </w:p>
        </w:tc>
      </w:tr>
      <w:tr w:rsidR="002012EF" w:rsidRPr="002012EF" w14:paraId="23FF5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859CD4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dis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E30B4" w14:textId="77777777" w:rsidR="002012EF" w:rsidRPr="002012EF" w:rsidRDefault="002012EF" w:rsidP="002012EF">
            <w:r w:rsidRPr="002012EF">
              <w:t>Współczynnik dostępności do pięciu centrów biznesowych Bostonu (ważona odległość).</w:t>
            </w:r>
          </w:p>
        </w:tc>
      </w:tr>
      <w:tr w:rsidR="002012EF" w:rsidRPr="002012EF" w14:paraId="3E87E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07A5FC" w14:textId="77777777" w:rsidR="002012EF" w:rsidRPr="002012EF" w:rsidRDefault="002012EF" w:rsidP="002012EF">
            <w:pPr>
              <w:rPr>
                <w:b/>
                <w:bCs/>
              </w:rPr>
            </w:pPr>
            <w:r w:rsidRPr="002012EF">
              <w:rPr>
                <w:b/>
                <w:bCs/>
              </w:rPr>
              <w:t>rad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7731C" w14:textId="18AA6026" w:rsidR="002012EF" w:rsidRPr="002012EF" w:rsidRDefault="002012EF" w:rsidP="002012EF">
            <w:r w:rsidRPr="002012EF">
              <w:t xml:space="preserve">Wskaźnik dostępności do </w:t>
            </w:r>
            <w:r>
              <w:t>obwodnicy</w:t>
            </w:r>
            <w:r w:rsidRPr="002012EF">
              <w:t>.</w:t>
            </w:r>
          </w:p>
        </w:tc>
      </w:tr>
      <w:tr w:rsidR="002012EF" w:rsidRPr="002012EF" w14:paraId="26672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0DF66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tax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751B9" w14:textId="77777777" w:rsidR="002012EF" w:rsidRPr="002012EF" w:rsidRDefault="002012EF" w:rsidP="002012EF">
            <w:r w:rsidRPr="002012EF">
              <w:t>Stawka podatku od nieruchomości na jednostkę wartości (per 10 tys. USD).</w:t>
            </w:r>
          </w:p>
        </w:tc>
      </w:tr>
      <w:tr w:rsidR="002012EF" w:rsidRPr="002012EF" w14:paraId="7E2BF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E58C9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ptratio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10790" w14:textId="77777777" w:rsidR="002012EF" w:rsidRPr="002012EF" w:rsidRDefault="002012EF" w:rsidP="002012EF">
            <w:r w:rsidRPr="002012EF">
              <w:t>Wskaźnik liczby uczniów na jednego nauczyciela w lokalnych szkołach.</w:t>
            </w:r>
          </w:p>
        </w:tc>
      </w:tr>
      <w:tr w:rsidR="002012EF" w:rsidRPr="002012EF" w14:paraId="2E005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FF6A7A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black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4BD56" w14:textId="77777777" w:rsidR="002012EF" w:rsidRPr="002012EF" w:rsidRDefault="002012EF" w:rsidP="002012EF">
            <w:r w:rsidRPr="002012EF">
              <w:t>Wskaźnik związany z populacją czarnoskórą (formuła: (1 − B/</w:t>
            </w:r>
            <w:proofErr w:type="gramStart"/>
            <w:r w:rsidRPr="002012EF">
              <w:t>100)²</w:t>
            </w:r>
            <w:proofErr w:type="gramEnd"/>
            <w:r w:rsidRPr="002012EF">
              <w:t xml:space="preserve"> × 100, gdzie B = udział ludności czarnej w %)</w:t>
            </w:r>
          </w:p>
        </w:tc>
      </w:tr>
      <w:tr w:rsidR="002012EF" w:rsidRPr="002012EF" w14:paraId="7BD1C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509132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lstat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F266C" w14:textId="77777777" w:rsidR="002012EF" w:rsidRPr="002012EF" w:rsidRDefault="002012EF" w:rsidP="002012EF">
            <w:r w:rsidRPr="002012EF">
              <w:t>Procent populacji o niskim statusie ekonomicznym.</w:t>
            </w:r>
          </w:p>
        </w:tc>
      </w:tr>
      <w:tr w:rsidR="002012EF" w:rsidRPr="002012EF" w14:paraId="0644E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0CB2E5" w14:textId="77777777" w:rsidR="002012EF" w:rsidRPr="002012EF" w:rsidRDefault="002012EF" w:rsidP="002012EF">
            <w:pPr>
              <w:rPr>
                <w:b/>
                <w:bCs/>
              </w:rPr>
            </w:pPr>
            <w:proofErr w:type="spellStart"/>
            <w:r w:rsidRPr="002012EF">
              <w:rPr>
                <w:b/>
                <w:bCs/>
              </w:rPr>
              <w:t>medv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7D720" w14:textId="722A2181" w:rsidR="002012EF" w:rsidRPr="002012EF" w:rsidRDefault="002012EF" w:rsidP="002012EF">
            <w:r w:rsidRPr="002012EF">
              <w:rPr>
                <w:b/>
                <w:bCs/>
              </w:rPr>
              <w:t>Medianowa wartość domu w tysiącach USD</w:t>
            </w:r>
          </w:p>
        </w:tc>
      </w:tr>
    </w:tbl>
    <w:p w14:paraId="1DA001D8" w14:textId="77777777" w:rsidR="00046C2C" w:rsidRDefault="00046C2C"/>
    <w:sectPr w:rsidR="00046C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EF"/>
    <w:rsid w:val="00046C2C"/>
    <w:rsid w:val="000D125A"/>
    <w:rsid w:val="002012EF"/>
    <w:rsid w:val="009B1349"/>
    <w:rsid w:val="00C01C19"/>
    <w:rsid w:val="00D9401A"/>
    <w:rsid w:val="00D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C288"/>
  <w15:chartTrackingRefBased/>
  <w15:docId w15:val="{7FB1630B-FF61-4366-983F-B6502BDC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0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0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01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0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01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0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0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0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0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0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0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01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012E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012E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012E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012E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012E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012E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0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0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0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0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0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012E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012E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012E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0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012E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01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D74A98A0B988A4D9DC9AEA87DAD239E" ma:contentTypeVersion="0" ma:contentTypeDescription="Utwórz nowy dokument." ma:contentTypeScope="" ma:versionID="53b2d7b9501278bbebf3be2ccf8c465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58407e99af425f499b730f67c7bf4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A1C647-2805-474C-A8C2-D874BA171EBD}"/>
</file>

<file path=customXml/itemProps2.xml><?xml version="1.0" encoding="utf-8"?>
<ds:datastoreItem xmlns:ds="http://schemas.openxmlformats.org/officeDocument/2006/customXml" ds:itemID="{4CE1C8E4-DB9A-4770-9537-B5281270B51A}"/>
</file>

<file path=customXml/itemProps3.xml><?xml version="1.0" encoding="utf-8"?>
<ds:datastoreItem xmlns:ds="http://schemas.openxmlformats.org/officeDocument/2006/customXml" ds:itemID="{44BDD933-1218-498D-BFB8-726934E7B2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859</Characters>
  <Application>Microsoft Office Word</Application>
  <DocSecurity>0</DocSecurity>
  <Lines>35</Lines>
  <Paragraphs>24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</dc:creator>
  <cp:keywords/>
  <dc:description/>
  <cp:lastModifiedBy>D L</cp:lastModifiedBy>
  <cp:revision>1</cp:revision>
  <dcterms:created xsi:type="dcterms:W3CDTF">2026-04-01T10:40:00Z</dcterms:created>
  <dcterms:modified xsi:type="dcterms:W3CDTF">2026-04-01T10:41:00Z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0x010100DD74A98A0B988A4D9DC9AEA87DAD239E</vt:lpwstr>
  </property>
</Properties>
</file>