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393" w:rsidRDefault="00097393" w:rsidP="00097393">
      <w:pPr>
        <w:jc w:val="center"/>
        <w:rPr>
          <w:rFonts w:ascii="Arial" w:hAnsi="Arial" w:cs="Arial"/>
          <w:b/>
          <w:sz w:val="24"/>
          <w:szCs w:val="24"/>
        </w:rPr>
      </w:pPr>
      <w:r w:rsidRPr="00097393">
        <w:rPr>
          <w:rFonts w:ascii="Arial" w:hAnsi="Arial" w:cs="Arial"/>
          <w:b/>
          <w:sz w:val="24"/>
          <w:szCs w:val="24"/>
        </w:rPr>
        <w:t>Bluetooth</w:t>
      </w:r>
      <w:r>
        <w:rPr>
          <w:rFonts w:ascii="Arial" w:hAnsi="Arial" w:cs="Arial"/>
          <w:b/>
          <w:sz w:val="24"/>
          <w:szCs w:val="24"/>
        </w:rPr>
        <w:t xml:space="preserve"> 4.0 BLE</w:t>
      </w:r>
    </w:p>
    <w:p w:rsidR="00097393" w:rsidRPr="00097393" w:rsidRDefault="00097393" w:rsidP="0009739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61D9688" wp14:editId="1824D81E">
            <wp:extent cx="1895475" cy="2286000"/>
            <wp:effectExtent l="0" t="0" r="9525" b="0"/>
            <wp:docPr id="1" name="Imagem 1" descr="HM-10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M-10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97393" w:rsidTr="00097393">
        <w:tc>
          <w:tcPr>
            <w:tcW w:w="4247" w:type="dxa"/>
            <w:vAlign w:val="center"/>
          </w:tcPr>
          <w:p w:rsidR="00097393" w:rsidRDefault="00097393" w:rsidP="000973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PIN</w:t>
            </w:r>
          </w:p>
        </w:tc>
        <w:tc>
          <w:tcPr>
            <w:tcW w:w="4247" w:type="dxa"/>
            <w:vAlign w:val="center"/>
          </w:tcPr>
          <w:p w:rsidR="00097393" w:rsidRDefault="00097393" w:rsidP="000973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097393" w:rsidTr="00097393">
        <w:tc>
          <w:tcPr>
            <w:tcW w:w="4247" w:type="dxa"/>
            <w:vAlign w:val="center"/>
          </w:tcPr>
          <w:p w:rsidR="00097393" w:rsidRDefault="00097393" w:rsidP="000973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  <w:tc>
          <w:tcPr>
            <w:tcW w:w="4247" w:type="dxa"/>
            <w:vAlign w:val="center"/>
          </w:tcPr>
          <w:p w:rsidR="00097393" w:rsidRDefault="00097393" w:rsidP="000973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 de Conexão BAIXO quando não estiver conectado. ALTA quando conectado</w:t>
            </w:r>
          </w:p>
        </w:tc>
      </w:tr>
      <w:tr w:rsidR="00097393" w:rsidTr="00097393">
        <w:tc>
          <w:tcPr>
            <w:tcW w:w="4247" w:type="dxa"/>
            <w:vAlign w:val="center"/>
          </w:tcPr>
          <w:p w:rsidR="00097393" w:rsidRDefault="00097393" w:rsidP="000973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VCC</w:t>
            </w:r>
          </w:p>
        </w:tc>
        <w:tc>
          <w:tcPr>
            <w:tcW w:w="4247" w:type="dxa"/>
            <w:vAlign w:val="center"/>
          </w:tcPr>
          <w:p w:rsidR="00097393" w:rsidRDefault="00097393" w:rsidP="000973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Potência entre 3.6 e 6V</w:t>
            </w:r>
          </w:p>
        </w:tc>
      </w:tr>
      <w:tr w:rsidR="00097393" w:rsidTr="00097393">
        <w:tc>
          <w:tcPr>
            <w:tcW w:w="4247" w:type="dxa"/>
            <w:vAlign w:val="center"/>
          </w:tcPr>
          <w:p w:rsidR="00097393" w:rsidRDefault="00097393" w:rsidP="000973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GND</w:t>
            </w:r>
          </w:p>
        </w:tc>
        <w:tc>
          <w:tcPr>
            <w:tcW w:w="4247" w:type="dxa"/>
            <w:vAlign w:val="center"/>
          </w:tcPr>
          <w:p w:rsidR="00097393" w:rsidRDefault="00097393" w:rsidP="000973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Terra comum</w:t>
            </w:r>
          </w:p>
        </w:tc>
      </w:tr>
      <w:tr w:rsidR="00097393" w:rsidTr="00097393">
        <w:tc>
          <w:tcPr>
            <w:tcW w:w="4247" w:type="dxa"/>
            <w:vAlign w:val="center"/>
          </w:tcPr>
          <w:p w:rsidR="00097393" w:rsidRDefault="00097393" w:rsidP="000973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TXD</w:t>
            </w:r>
          </w:p>
        </w:tc>
        <w:tc>
          <w:tcPr>
            <w:tcW w:w="4247" w:type="dxa"/>
            <w:vAlign w:val="center"/>
          </w:tcPr>
          <w:p w:rsidR="00097393" w:rsidRDefault="00097393" w:rsidP="000973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Transmissão Serial UART</w:t>
            </w:r>
          </w:p>
        </w:tc>
      </w:tr>
      <w:tr w:rsidR="00097393" w:rsidTr="00097393">
        <w:tc>
          <w:tcPr>
            <w:tcW w:w="4247" w:type="dxa"/>
            <w:vAlign w:val="center"/>
          </w:tcPr>
          <w:p w:rsidR="00097393" w:rsidRDefault="00097393" w:rsidP="000973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RXD</w:t>
            </w:r>
          </w:p>
        </w:tc>
        <w:tc>
          <w:tcPr>
            <w:tcW w:w="4247" w:type="dxa"/>
            <w:vAlign w:val="center"/>
          </w:tcPr>
          <w:p w:rsidR="00097393" w:rsidRDefault="00097393" w:rsidP="000973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UART Serial recebe</w:t>
            </w:r>
          </w:p>
        </w:tc>
      </w:tr>
      <w:tr w:rsidR="00097393" w:rsidTr="00097393">
        <w:tc>
          <w:tcPr>
            <w:tcW w:w="4247" w:type="dxa"/>
            <w:vAlign w:val="center"/>
          </w:tcPr>
          <w:p w:rsidR="00097393" w:rsidRDefault="00097393" w:rsidP="000973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BRK</w:t>
            </w:r>
          </w:p>
        </w:tc>
        <w:tc>
          <w:tcPr>
            <w:tcW w:w="4247" w:type="dxa"/>
            <w:vAlign w:val="center"/>
          </w:tcPr>
          <w:p w:rsidR="00097393" w:rsidRDefault="00097393" w:rsidP="000973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Quebre o pino. Quando há uma conexão ativa, trazer o pino BRK LOW interrompe a conexão</w:t>
            </w:r>
          </w:p>
        </w:tc>
      </w:tr>
    </w:tbl>
    <w:p w:rsidR="00097393" w:rsidRPr="00097393" w:rsidRDefault="00097393" w:rsidP="00097393">
      <w:pPr>
        <w:rPr>
          <w:rFonts w:ascii="Arial" w:hAnsi="Arial" w:cs="Arial"/>
          <w:sz w:val="24"/>
          <w:szCs w:val="24"/>
        </w:rPr>
      </w:pPr>
    </w:p>
    <w:p w:rsidR="00097393" w:rsidRDefault="00097393">
      <w:r>
        <w:t>LED da placa</w:t>
      </w:r>
    </w:p>
    <w:p w:rsidR="00097393" w:rsidRDefault="00097393">
      <w:pPr>
        <w:rPr>
          <w:rFonts w:ascii="inherit" w:hAnsi="inherit"/>
          <w:color w:val="373737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inherit" w:hAnsi="inherit"/>
          <w:color w:val="373737"/>
          <w:sz w:val="23"/>
          <w:szCs w:val="23"/>
          <w:bdr w:val="none" w:sz="0" w:space="0" w:color="auto" w:frame="1"/>
          <w:shd w:val="clear" w:color="auto" w:fill="FFFFFF"/>
        </w:rPr>
        <w:t>O LED na placa pisca quando aguarda a conexão. Ele pisca meio segundo, meio segundo de folga. </w:t>
      </w:r>
      <w:r>
        <w:rPr>
          <w:rFonts w:ascii="Helvetica" w:hAnsi="Helvetica"/>
          <w:color w:val="373737"/>
          <w:sz w:val="23"/>
          <w:szCs w:val="23"/>
        </w:rPr>
        <w:br/>
      </w:r>
      <w:r>
        <w:rPr>
          <w:rFonts w:ascii="inherit" w:hAnsi="inherit"/>
          <w:color w:val="373737"/>
          <w:sz w:val="23"/>
          <w:szCs w:val="23"/>
          <w:bdr w:val="none" w:sz="0" w:space="0" w:color="auto" w:frame="1"/>
          <w:shd w:val="clear" w:color="auto" w:fill="FFFFFF"/>
        </w:rPr>
        <w:t>O LED fica aceso quando uma conexão é feita e volta a piscar quando a conexão é interrompida. </w:t>
      </w:r>
      <w:r>
        <w:rPr>
          <w:rFonts w:ascii="Helvetica" w:hAnsi="Helvetica"/>
          <w:color w:val="373737"/>
          <w:sz w:val="23"/>
          <w:szCs w:val="23"/>
        </w:rPr>
        <w:br/>
      </w:r>
      <w:r>
        <w:rPr>
          <w:rFonts w:ascii="inherit" w:hAnsi="inherit"/>
          <w:color w:val="373737"/>
          <w:sz w:val="23"/>
          <w:szCs w:val="23"/>
          <w:bdr w:val="none" w:sz="0" w:space="0" w:color="auto" w:frame="1"/>
          <w:shd w:val="clear" w:color="auto" w:fill="FFFFFF"/>
        </w:rPr>
        <w:t>O LED muda para sólido quando está emparelhando. Após o emparelhamento, volta a piscar. Basicamente faz uma conexão para parear e assim liga o LED para mostrar o status da conexão. Após o emparelhamento estar concluído, a conexão é fechada e o LED é desligado.</w:t>
      </w:r>
    </w:p>
    <w:p w:rsidR="00097393" w:rsidRDefault="00097393" w:rsidP="00097393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</w:pPr>
    </w:p>
    <w:p w:rsidR="00097393" w:rsidRPr="00097393" w:rsidRDefault="00097393" w:rsidP="00097393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Times New Roman"/>
          <w:b/>
          <w:bCs/>
          <w:color w:val="000000"/>
          <w:sz w:val="28"/>
          <w:szCs w:val="28"/>
          <w:lang w:eastAsia="pt-BR"/>
        </w:rPr>
      </w:pPr>
      <w:r w:rsidRPr="00097393">
        <w:rPr>
          <w:rFonts w:ascii="inherit" w:eastAsia="Times New Roman" w:hAnsi="inherit" w:cs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Serviços e Características do HM-10</w:t>
      </w:r>
    </w:p>
    <w:p w:rsidR="00097393" w:rsidRDefault="00097393">
      <w:pPr>
        <w:rPr>
          <w:rFonts w:ascii="Helvetica" w:hAnsi="Helvetica"/>
          <w:color w:val="373737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Helvetica" w:hAnsi="Helvetica"/>
          <w:color w:val="373737"/>
          <w:sz w:val="23"/>
          <w:szCs w:val="23"/>
          <w:bdr w:val="none" w:sz="0" w:space="0" w:color="auto" w:frame="1"/>
          <w:shd w:val="clear" w:color="auto" w:fill="FFFFFF"/>
        </w:rPr>
        <w:t>Todos os serviços no HM-10 são pré-definidos, exceto um. Este é um serviço personalizado que possui uma característica personalizada. Serviços e características predefinidos são aqueles em que o UUID e o nome são definidos pelo corpo diretivo do Bluetooth. Por exemplo, a característica 0x2A00 é o nome do dispositivo e, quando um dispositivo possui essa característica, deve ser sempre o nome do dispositivo.</w:t>
      </w:r>
    </w:p>
    <w:p w:rsidR="00E76703" w:rsidRDefault="00E76703" w:rsidP="00E76703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00000"/>
          <w:sz w:val="28"/>
          <w:szCs w:val="28"/>
          <w:bdr w:val="none" w:sz="0" w:space="0" w:color="auto" w:frame="1"/>
        </w:rPr>
      </w:pPr>
    </w:p>
    <w:p w:rsidR="00E76703" w:rsidRDefault="00E76703" w:rsidP="00E76703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00000"/>
          <w:sz w:val="28"/>
          <w:szCs w:val="28"/>
          <w:bdr w:val="none" w:sz="0" w:space="0" w:color="auto" w:frame="1"/>
        </w:rPr>
      </w:pPr>
    </w:p>
    <w:p w:rsidR="00E76703" w:rsidRDefault="00E76703" w:rsidP="00E76703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28"/>
          <w:szCs w:val="28"/>
        </w:rPr>
      </w:pPr>
      <w:r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lastRenderedPageBreak/>
        <w:t>Comece com o HM-10</w:t>
      </w:r>
    </w:p>
    <w:p w:rsidR="00E76703" w:rsidRDefault="00E76703" w:rsidP="00E767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373737"/>
          <w:sz w:val="23"/>
          <w:szCs w:val="23"/>
          <w:bdr w:val="none" w:sz="0" w:space="0" w:color="auto" w:frame="1"/>
        </w:rPr>
      </w:pPr>
      <w:r>
        <w:rPr>
          <w:rFonts w:ascii="inherit" w:hAnsi="inherit"/>
          <w:color w:val="373737"/>
          <w:sz w:val="23"/>
          <w:szCs w:val="23"/>
          <w:bdr w:val="none" w:sz="0" w:space="0" w:color="auto" w:frame="1"/>
        </w:rPr>
        <w:t xml:space="preserve">Primeiro, vamos usar um dispositivo </w:t>
      </w:r>
      <w:proofErr w:type="spellStart"/>
      <w:r>
        <w:rPr>
          <w:rFonts w:ascii="inherit" w:hAnsi="inherit"/>
          <w:color w:val="373737"/>
          <w:sz w:val="23"/>
          <w:szCs w:val="23"/>
          <w:bdr w:val="none" w:sz="0" w:space="0" w:color="auto" w:frame="1"/>
        </w:rPr>
        <w:t>Android</w:t>
      </w:r>
      <w:proofErr w:type="spellEnd"/>
      <w:r>
        <w:rPr>
          <w:rFonts w:ascii="inherit" w:hAnsi="inherit"/>
          <w:color w:val="373737"/>
          <w:sz w:val="23"/>
          <w:szCs w:val="23"/>
          <w:bdr w:val="none" w:sz="0" w:space="0" w:color="auto" w:frame="1"/>
        </w:rPr>
        <w:t xml:space="preserve"> para ler os serviços e características do HM-10. Ligue o HM-10, você pode usar um Arduino para isso, mas tudo que precisamos é de 5V a HM-10 VCC e GND a HM-10 GND. Se feito corretamente, o LED no HM-10 deve estar piscando. Quando uma conexão </w:t>
      </w:r>
      <w:proofErr w:type="spellStart"/>
      <w:r>
        <w:rPr>
          <w:rFonts w:ascii="inherit" w:hAnsi="inherit"/>
          <w:color w:val="373737"/>
          <w:sz w:val="23"/>
          <w:szCs w:val="23"/>
          <w:bdr w:val="none" w:sz="0" w:space="0" w:color="auto" w:frame="1"/>
        </w:rPr>
        <w:t>é</w:t>
      </w:r>
      <w:proofErr w:type="spellEnd"/>
      <w:r>
        <w:rPr>
          <w:rFonts w:ascii="inherit" w:hAnsi="inherit"/>
          <w:color w:val="373737"/>
          <w:sz w:val="23"/>
          <w:szCs w:val="23"/>
          <w:bdr w:val="none" w:sz="0" w:space="0" w:color="auto" w:frame="1"/>
        </w:rPr>
        <w:t xml:space="preserve"> estabelecida, o LED ficará aceso.</w:t>
      </w:r>
    </w:p>
    <w:p w:rsidR="00E76703" w:rsidRDefault="00E76703" w:rsidP="00E767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373737"/>
          <w:sz w:val="23"/>
          <w:szCs w:val="23"/>
          <w:bdr w:val="none" w:sz="0" w:space="0" w:color="auto" w:frame="1"/>
        </w:rPr>
      </w:pPr>
    </w:p>
    <w:p w:rsidR="00E76703" w:rsidRDefault="00E76703" w:rsidP="00E76703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Helvetica" w:hAnsi="Helvetica"/>
          <w:color w:val="373737"/>
          <w:sz w:val="23"/>
          <w:szCs w:val="23"/>
        </w:rPr>
      </w:pPr>
      <w:r>
        <w:rPr>
          <w:noProof/>
        </w:rPr>
        <w:drawing>
          <wp:inline distT="0" distB="0" distL="0" distR="0">
            <wp:extent cx="1676400" cy="2857500"/>
            <wp:effectExtent l="0" t="0" r="0" b="0"/>
            <wp:docPr id="2" name="Imagem 2" descr="HM-10_Get_Sarted_01_Circuit_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M-10_Get_Sarted_01_Circuit_6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703" w:rsidRDefault="00E76703" w:rsidP="00E76703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Helvetica" w:hAnsi="Helvetica"/>
          <w:color w:val="373737"/>
          <w:sz w:val="23"/>
          <w:szCs w:val="23"/>
        </w:rPr>
      </w:pPr>
    </w:p>
    <w:p w:rsidR="00E76703" w:rsidRDefault="00E76703" w:rsidP="00E767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73737"/>
          <w:sz w:val="23"/>
          <w:szCs w:val="23"/>
        </w:rPr>
      </w:pPr>
      <w:r>
        <w:rPr>
          <w:rFonts w:ascii="Helvetica" w:hAnsi="Helvetica"/>
          <w:color w:val="373737"/>
          <w:sz w:val="23"/>
          <w:szCs w:val="23"/>
        </w:rPr>
        <w:t xml:space="preserve">Senha de acesso pelo </w:t>
      </w:r>
      <w:proofErr w:type="spellStart"/>
      <w:r>
        <w:rPr>
          <w:rFonts w:ascii="Helvetica" w:hAnsi="Helvetica"/>
          <w:color w:val="373737"/>
          <w:sz w:val="23"/>
          <w:szCs w:val="23"/>
        </w:rPr>
        <w:t>android</w:t>
      </w:r>
      <w:proofErr w:type="spellEnd"/>
      <w:r>
        <w:rPr>
          <w:rFonts w:ascii="Helvetica" w:hAnsi="Helvetica"/>
          <w:color w:val="373737"/>
          <w:sz w:val="23"/>
          <w:szCs w:val="23"/>
        </w:rPr>
        <w:t>: 000000</w:t>
      </w:r>
      <w:bookmarkStart w:id="0" w:name="_GoBack"/>
      <w:bookmarkEnd w:id="0"/>
    </w:p>
    <w:p w:rsidR="00097393" w:rsidRDefault="00097393"/>
    <w:p w:rsidR="00097393" w:rsidRDefault="00097393"/>
    <w:p w:rsidR="008B02E1" w:rsidRDefault="008B02E1"/>
    <w:sectPr w:rsidR="008B02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393"/>
    <w:rsid w:val="00097393"/>
    <w:rsid w:val="002A08A0"/>
    <w:rsid w:val="005A78B4"/>
    <w:rsid w:val="007742A8"/>
    <w:rsid w:val="00875A1D"/>
    <w:rsid w:val="008B02E1"/>
    <w:rsid w:val="009757B3"/>
    <w:rsid w:val="00A546BF"/>
    <w:rsid w:val="00CD3F78"/>
    <w:rsid w:val="00E7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8B4F8"/>
  <w15:chartTrackingRefBased/>
  <w15:docId w15:val="{2C1E0087-B18D-4ADA-9C1B-79307739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973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97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09739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76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5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251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2019-08-13T23:11:00Z</dcterms:created>
  <dcterms:modified xsi:type="dcterms:W3CDTF">2019-08-13T23:39:00Z</dcterms:modified>
</cp:coreProperties>
</file>