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游ゴシック" w:hAnsi="游ゴシック" w:eastAsia="游ゴシック"/>
          <w:b/>
          <w:i w:val="0"/>
          <w:color w:val="1F4E79"/>
          <w:sz w:val="52"/>
        </w:rPr>
        <w:t>Wasabi × SmartSync 連携</w:t>
      </w:r>
    </w:p>
    <w:p/>
    <w:p>
      <w:pPr>
        <w:jc w:val="center"/>
      </w:pPr>
      <w:r>
        <w:rPr>
          <w:rFonts w:ascii="游ゴシック" w:hAnsi="游ゴシック" w:eastAsia="游ゴシック"/>
          <w:b/>
          <w:i w:val="0"/>
          <w:color w:val="2E75B6"/>
          <w:sz w:val="36"/>
        </w:rPr>
        <w:t>移行説明資料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作成日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2026年6月30日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作成者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木村 鷹洋（販売チーム）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用途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SmartSync チームとの連携協議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ゴシック" w:hAnsi="游ゴシック" w:eastAsia="游ゴシック"/>
                <w:b/>
                <w:i w:val="0"/>
                <w:sz w:val="20"/>
              </w:rPr>
              <w:t>ステータス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游明朝" w:hAnsi="游明朝" w:eastAsia="游明朝"/>
                <w:b w:val="0"/>
                <w:i w:val="0"/>
                <w:sz w:val="20"/>
              </w:rPr>
              <w:t>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1. 本資料の目的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本資料は、販売チームが内部利用する業務 AI アシスタント「Wasabi」と、SmartSync が保有する Firestore データを連携させるための移行方針を説明するものです。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8220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と SmartSync はいずれも Backlog・Slack・Google Meet 議事録を収集しており、データが重複している。SmartSync は全チケット・全メッセージを広く収集しているため、SmartSync のデータを活用することで収集の重複排除・データ品質向上が期待できる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目的</w:t>
            </w:r>
          </w:p>
        </w:tc>
        <w:tc>
          <w:tcPr>
            <w:tcW w:type="dxa" w:w="82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 Firestore をデータソースとして、Wasabi の RAG（AI 質問応答）機能を実現する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ゴール</w:t>
            </w:r>
          </w:p>
        </w:tc>
        <w:tc>
          <w:tcPr>
            <w:tcW w:type="dxa" w:w="82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自身のデータ収集・独自 DB を廃止し、SmartSync のデータのみで Slack Bot のナレッジ検索を提供する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本日の確認事項</w:t>
            </w:r>
          </w:p>
        </w:tc>
        <w:tc>
          <w:tcPr>
            <w:tcW w:type="dxa" w:w="8220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技術的な実現可能性・必要な権限・データ構造について SmartSync チームと合意する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2. Wasabi 現状仕様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2.1 システム概要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Wasabi は販売チームの業務情報を自動収集・AI 要約・蓄積し、日常業務支援を提供する社内 AI アシスタントです。Windows PC 上で常駐するPythonプロセスとして動作します。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機能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概要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実行契機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 Backlog 転記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Backlog・Slack・議事録を収集し Gemini で要約、親課題へコメント転記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毎週金曜 18:00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ナレッジベース（KB）生成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収集情報をベクトル化してローカル DB に蓄積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週次転記と同時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Bot（RAG 質問応答）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を意味検索して Gemini が自然言語で回答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常時起動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未対応チケット警告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N 営業日更新なしのチケットを Slack DM 通知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毎日 09:00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日次夕方サマリー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当日の活動を Gemini で整形して Slack DM 通知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毎日 17:30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2.2 現在の収集データ実績（run.log より）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D6E4F0"/>
            <w:tcBorders>
              <w:top w:val="single" w:sz="4" w:color="D6E4F0"/>
              <w:left w:val="single" w:sz="4" w:color="D6E4F0"/>
              <w:bottom w:val="single" w:sz="4" w:color="D6E4F0"/>
              <w:right w:val="single" w:sz="4" w:color="D6E4F0"/>
            </w:tcBorders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/>
                <w:i w:val="0"/>
                <w:color w:val="1F4E79"/>
                <w:sz w:val="20"/>
              </w:rPr>
              <w:t>以下は実際の稼働ログ（output/run.log）に基づく収集データの実績です</w:t>
            </w:r>
          </w:p>
        </w:tc>
      </w:tr>
    </w:tbl>
    <w:p>
      <w:pPr>
        <w:spacing w:after="80"/>
      </w:pPr>
    </w:p>
    <w:p/>
    <w:p>
      <w:pPr>
        <w:spacing w:after="120"/>
      </w:pPr>
      <w:r>
        <w:rPr>
          <w:rFonts w:ascii="游明朝" w:hAnsi="游明朝" w:eastAsia="游明朝"/>
          <w:b/>
          <w:i w:val="0"/>
          <w:sz w:val="20"/>
        </w:rPr>
        <w:t>■ Backlog アクティビティ収集対象プロジェクト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Wasabi は自身が担当者・コメント者として関与しているチケットを全 Backlog プロジェクトから横断検索します。週次レポートの転記先は SALES_TEAM プロジェクトです。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Slack チャンネル名</w:t>
            </w:r>
          </w:p>
        </w:tc>
        <w:tc>
          <w:tcPr>
            <w:tcW w:type="dxa" w:w="6803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用途・ラベル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販売チームV2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販売チーム内部コミュニケーション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販売チーム_hblab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ストアアプリ（STORE APP）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prj_mobilepos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モバイルPOS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販売チーム_ncr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NCR社（販売コア・NCR-POS等メインベンダー）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販売チーム_ビジサク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全体連絡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販売チーム_pdc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PDC/サイネージ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販売チーム_sts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STS社（ASTERIAデータ連携ベンダー）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販売チーム_フィジオ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フィジオ社（販売コア インデックス再構築・データ抽出ベンダー）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販売チーム_インフラ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インフラチーム（AWS・Firebase等インフラ周り）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販売チーム_all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販売チーム全体（システム担当・ベンダー含む）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販売コーポレートチーム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販売チーム×コーポレートチーム連携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販売_データ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データ分析チームとの連携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販売_ガバナンス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ガバナンスチーム（請求処理・予算管理）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シン-オープン化-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新規オープン関連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バリューチェーンdx推進_all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バリューチェーンDX推進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販売チーム_物流</w:t>
            </w:r>
          </w:p>
        </w:tc>
        <w:tc>
          <w:tcPr>
            <w:tcW w:type="dxa" w:w="6803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物流チーム連携</w:t>
            </w:r>
          </w:p>
        </w:tc>
      </w:tr>
    </w:tbl>
    <w:p/>
    <w:p>
      <w:pPr>
        <w:spacing w:after="120"/>
      </w:pPr>
      <w:r>
        <w:rPr>
          <w:rFonts w:ascii="游明朝" w:hAnsi="游明朝" w:eastAsia="游明朝"/>
          <w:b/>
          <w:i w:val="0"/>
          <w:sz w:val="20"/>
        </w:rPr>
        <w:t>■ 現在のナレッジベース（KB）蓄積状況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実績値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KB 総ドキュメント数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84 件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 にベクトルインデックス済み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収集期間（議事録）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2026/06/22〜06/25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Meet 自動文字起こし議事録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活動件数（直近）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約 160〜176 件 / 週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ログより 1週間分の取得件数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メッセージ取得数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約 52 件 / チャンネル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直近1週間分を週次で収集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Bot 参加チャンネル数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16 チャンネル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config.yaml joined_channels より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実際の応答例</w:t>
            </w:r>
          </w:p>
        </w:tc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「先週のストアアプリの進捗を教えて。」</w:t>
            </w:r>
          </w:p>
        </w:tc>
        <w:tc>
          <w:tcPr>
            <w:tcW w:type="dxa" w:w="425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2026-06-29 に受信・応答確認済み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2.3 現在のデータフロー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現在は Wasabi が独自にデータを収集・蓄積しています。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【現在のデータフロー】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Backlog API  ─┐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Slack API    ─┼─→  Wasabi が収集・Gemini で要約  →  ChromaDB（ローカル PC）にベクトル化して保存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Google Meet  ─┘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┌───────────────────────┘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Slack Bot が KB を意味検索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Gemini が RAG 回答 → Slack に返信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2.4 現在の技術スタック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765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技術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AI エンジン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Gemini API（gemini-2.5-flash / gemini-embedding-001）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ベクトルDB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ChromaDB（ローカル永続化）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クラウドDB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REST API（Wasabi 独自の GCP プロジェクト）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Bot 基盤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Bolt / Socket Mode（WebSocket）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連携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REST API v2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連携</w:t>
            </w:r>
          </w:p>
        </w:tc>
        <w:tc>
          <w:tcPr>
            <w:tcW w:type="dxa" w:w="765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Calendar / Drive / Docs API（OAuth2）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実行環境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Windows PC 常駐プロセス（Python 3.13）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2.5 現在の課題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CE4D6"/>
            <w:tcBorders>
              <w:top w:val="single" w:sz="4" w:color="FCE4D6"/>
              <w:left w:val="single" w:sz="4" w:color="FCE4D6"/>
              <w:bottom w:val="single" w:sz="4" w:color="FCE4D6"/>
              <w:right w:val="single" w:sz="4" w:color="FCE4D6"/>
            </w:tcBorders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/>
                <w:i w:val="0"/>
                <w:color w:val="833C00"/>
                <w:sz w:val="20"/>
              </w:rPr>
              <w:t>Wasabi 独自のデータ収集には以下の課題があります</w:t>
            </w:r>
          </w:p>
        </w:tc>
      </w:tr>
    </w:tbl>
    <w:p>
      <w:pPr>
        <w:spacing w:after="80"/>
      </w:pP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Backlog・Slack・議事録を独自収集しており、SmartSync がすでに保有するデータと重複している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SmartSync は全チケット・全メッセージを広く収集しているのに対し、Wasabi は担当者（木村）に紐づく情報のみを収集しており、RAG として参照できる情報量が限定的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収集・要約・蓄積の処理を Wasabi 側で全て担うため、データ品質・鮮度の維持コストが高い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ベクトルDBがローカル ChromaDB のため、PC の依存度が高くスケールアウトが困難</w:t>
      </w:r>
    </w:p>
    <w:p>
      <w:pPr>
        <w:spacing w:after="60"/>
        <w:ind w:left="283" w:hanging="227"/>
      </w:pPr>
      <w:r>
        <w:rPr>
          <w:rFonts w:ascii="游明朝" w:hAnsi="游明朝" w:eastAsia="游明朝"/>
          <w:b w:val="0"/>
          <w:i w:val="0"/>
          <w:sz w:val="20"/>
        </w:rPr>
        <w:t>・</w:t>
      </w:r>
      <w:r>
        <w:rPr>
          <w:rFonts w:ascii="游明朝" w:hAnsi="游明朝" w:eastAsia="游明朝"/>
          <w:b w:val="0"/>
          <w:i w:val="0"/>
          <w:sz w:val="20"/>
        </w:rPr>
        <w:t>Wasabi が二重管理することでデータの不整合が生じるリスクがある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3. 移行後のアーキテクチャ</w:t>
      </w:r>
    </w:p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3.1 移行方針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2EFDA"/>
            <w:tcBorders>
              <w:top w:val="single" w:sz="4" w:color="E2EFDA"/>
              <w:left w:val="single" w:sz="4" w:color="E2EFDA"/>
              <w:bottom w:val="single" w:sz="4" w:color="E2EFDA"/>
              <w:right w:val="single" w:sz="4" w:color="E2EFDA"/>
            </w:tcBorders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/>
                <w:i w:val="0"/>
                <w:color w:val="375623"/>
                <w:sz w:val="20"/>
              </w:rPr>
              <w:t>SmartSync の Firestore を唯一のデータソースとし、Wasabi 独自の収集・DB を廃止する（SmartSync は Backlog・Slack・Google Meet 議事録の全データを収集済みであり、データ欠損のリスクなし）</w:t>
            </w:r>
          </w:p>
        </w:tc>
      </w:tr>
    </w:tbl>
    <w:p>
      <w:pPr>
        <w:spacing w:after="80"/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観点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現在（Wasabi）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移行後（SmartSync）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Backlog 収集範囲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担当者（木村）に紐づくチケットのみ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全プロジェクトの全チケット（日付フィルタのみ）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収集範囲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木村が送信したメッセージのみ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チャンネルの全メッセージ（Bot除外）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Meet 議事録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木村が参加した MTG のみ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Drive フォルダ内の全 Meet 議事録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ベクトルDB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ChromaDB（ローカル PC 上に永続化）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Search（SmartSync 側）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データ管理責任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側で収集・鮮度管理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側に委譲</w:t>
            </w:r>
          </w:p>
        </w:tc>
      </w:tr>
      <w:tr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RAG の精度</w:t>
            </w:r>
          </w:p>
        </w:tc>
        <w:tc>
          <w:tcPr>
            <w:tcW w:type="dxa" w:w="311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担当者に紐づく情報のみ（限定的）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チーム全体のデータを活用（向上が見込める）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3.2 移行後のデータフロー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【移行後のデータフロー】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SmartSync の Firestore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├── コレクションA（業務データ）─┐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├── コレクションB（業務データ）─┼─→  Wasabi が読み取り  →  Gemini で embedding 生成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└── コレクションC（業務データ）─┘         （初回 + 定期同期）          │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SmartSync Firestore の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embedding フィールドに追記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（Firestore Vector Search）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┌───────────────────────┘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Slack Bot が findNearest で意味検索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     ↓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                              Gemini が RAG 回答 → Slack に返信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3.3 Wasabi の残存機能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データ収集・蓄積機能は廃止しますが、以下の機能は引き続き Wasabi が担います。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機能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移行後の扱い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Slack Bot（RAG 質問応答）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継続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データソースが SmartSync に変わるだけ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週次 Backlog 転記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継続 or 廃止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側で転記機能があれば廃止を検討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未対応チケット警告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継続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のチケットデータを参照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日次夕方サマリー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継続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のデータを元に生成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データ収集（Backlog/Slack/議事録）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廃止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が担う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ChromaDB（ローカル）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廃止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Search（SmartSync 側）に移行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ChromaDB（ローカル）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廃止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Search に移行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4. Wasabi 側の改修内容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color w:val="595959"/>
          <w:sz w:val="20"/>
        </w:rPr>
        <w:t>現在の Wasabi コードは、移行を見越した設計になっています。主な改修箇所は以下の通りです。</w:t>
      </w: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4.1 改修スコープ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改修箇所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規模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設定ファイル（config.yaml）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 GCP プロジェクト ID・DB 名・コレクション名を追加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設定変更のみ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vector_store.py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Search 実装への切り替え</w:t>
              <w:br/>
              <w:t>ChromaDB 実装を廃止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数行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firestore_client.py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upsert_embedding / vector_search / count_embeddings を実装</w:t>
              <w:br/>
              <w:t>接続先を SmartSync の Firestore に設定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数行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knowledge_base.py</w:t>
            </w:r>
          </w:p>
        </w:tc>
        <w:tc>
          <w:tcPr>
            <w:tcW w:type="dxa" w:w="481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のコレクション構造に合わせたデータ読み込み・変換処理を追加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新規実装（主な工数）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main.py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独自の Backlog/Slack/議事録収集処理を無効化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フラグ追加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4.2 Firestore Vector Search への切り替えイメージ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vector_store.py の VectorStore クラスを ChromaDB から Firestore Vector Search に差し替えます。インターフェース（upsert / search / count）は変わらないため、呼び出し元の修正は不要です。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# vector_store.py（移行後のイメージ）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class VectorStore:   # ← Firestore Vector Search 実装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def upsert(self, doc_id, data): ...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self._fs.upsert_embedding(doc_id, embedding)   # SmartSync Firestore に書き込み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def search(self, query, n_results=5): ...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return self._fs.vector_search(embedding, n_results)  # findNearest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4.3 データ変換アダプターの実装（新規）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SmartSync のデータ構造を Wasabi の KB 形式に変換するアダプターを新規実装します。これが主な開発工数になります。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# SmartSync コレクション → Wasabi KB 形式 変換イメージ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def load_smartsync_kb(fs_client, collection_name):             # 新規実装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docs = fs_client.list_collection(collection_name)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for doc_id, data in docs: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kb_doc = {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"source_type": "smartsync",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"doc_id":      doc_id,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"summary":     data.get("XXX"),   # SmartSync のフィールド名に合わせる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    "ai_summary":  data.get("YYY"),   # ← SmartSync チームに確認が必要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      vector_store.upsert(doc_id, kb_doc)  # Firestore Vector Search に保存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5. SmartSync チームへのお願い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2CC"/>
            <w:tcBorders>
              <w:top w:val="single" w:sz="4" w:color="FFF2CC"/>
              <w:left w:val="single" w:sz="4" w:color="FFF2CC"/>
              <w:bottom w:val="single" w:sz="4" w:color="FFF2CC"/>
              <w:right w:val="single" w:sz="4" w:color="FFF2CC"/>
            </w:tcBorders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/>
                <w:i w:val="0"/>
                <w:color w:val="7F6000"/>
                <w:sz w:val="20"/>
              </w:rPr>
              <w:t>以下の情報・権限をご提供いただく必要があります</w:t>
            </w:r>
          </w:p>
        </w:tc>
      </w:tr>
    </w:tbl>
    <w:p>
      <w:pPr>
        <w:spacing w:after="80"/>
      </w:pP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5.1 必要な情報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9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必要な情報</w:t>
            </w:r>
          </w:p>
        </w:tc>
        <w:tc>
          <w:tcPr>
            <w:tcW w:type="dxa" w:w="4706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詳細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GCP プロジェクト ID</w:t>
            </w:r>
          </w:p>
        </w:tc>
        <w:tc>
          <w:tcPr>
            <w:tcW w:type="dxa" w:w="470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が使用している GCP プロジェクトの ID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データベース名</w:t>
            </w:r>
          </w:p>
        </w:tc>
        <w:tc>
          <w:tcPr>
            <w:tcW w:type="dxa" w:w="4706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Named Database 名（デフォルトの場合は「(default)」）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参照するコレクション名</w:t>
            </w:r>
          </w:p>
        </w:tc>
        <w:tc>
          <w:tcPr>
            <w:tcW w:type="dxa" w:w="470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の RAG に活用したいコレクションの一覧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④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コレクションのフィールド定義</w:t>
            </w:r>
          </w:p>
        </w:tc>
        <w:tc>
          <w:tcPr>
            <w:tcW w:type="dxa" w:w="4706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各コレクションのフィールド名・型・内容（特にテキスト系フィールド）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⑤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データ件数・更新頻度</w:t>
            </w:r>
          </w:p>
        </w:tc>
        <w:tc>
          <w:tcPr>
            <w:tcW w:type="dxa" w:w="470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件数規模と更新タイミング（リアルタイム / 日次 / 週次 など）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推奨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⑥</w:t>
            </w:r>
          </w:p>
        </w:tc>
        <w:tc>
          <w:tcPr>
            <w:tcW w:type="dxa" w:w="2268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embedding フィールドの追記可否</w:t>
            </w:r>
          </w:p>
        </w:tc>
        <w:tc>
          <w:tcPr>
            <w:tcW w:type="dxa" w:w="4706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が Firestore のドキュメントに embedding フィールドを PATCH で追記してよいか。</w:t>
              <w:br/>
              <w:t>NG の場合は別コレクションへのミラー方式を検討</w:t>
            </w:r>
          </w:p>
        </w:tc>
        <w:tc>
          <w:tcPr>
            <w:tcW w:type="dxa" w:w="113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必須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5.2 必要な権限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権限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必要レベル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読み取り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のコレクションからデータを取得して KB を構築する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roles/datastore.viewer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embedding フィールドの書き込み</w:t>
            </w:r>
          </w:p>
        </w:tc>
        <w:tc>
          <w:tcPr>
            <w:tcW w:type="dxa" w:w="396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が生成した embedding ベクトルを既存ドキュメントに追記する</w:t>
              <w:br/>
              <w:t>（Firestore Vector Search に必要）</w:t>
            </w:r>
          </w:p>
        </w:tc>
        <w:tc>
          <w:tcPr>
            <w:tcW w:type="dxa" w:w="34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roles/datastore.user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Index 作成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findNearest クエリ用のベクトルインデックスを作成する（初回のみ）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roles/datastore.indexAdmin</w:t>
            </w:r>
          </w:p>
        </w:tc>
      </w:tr>
    </w:tbl>
    <w:p/>
    <w:p>
      <w:pPr>
        <w:spacing w:after="120"/>
      </w:pPr>
      <w:r>
        <w:rPr>
          <w:rFonts w:ascii="游明朝" w:hAnsi="游明朝" w:eastAsia="游明朝"/>
          <w:b w:val="0"/>
          <w:i w:val="0"/>
          <w:color w:val="595959"/>
          <w:sz w:val="18"/>
        </w:rPr>
        <w:t>※ embedding フィールドの書き込みが不可の場合：Wasabi 側に専用コレクション（wasabi_embeddings）を作成し、SmartSync ドキュメントの doc_id を外部キーとして参照するミラー方式に切り替えます。この場合、Wasabi 側の GCP プロジェクトは継続利用となります。</w:t>
      </w:r>
    </w:p>
    <w:p/>
    <w:p>
      <w:pPr>
        <w:pStyle w:val="Heading2"/>
      </w:pPr>
      <w:r>
        <w:rPr>
          <w:rFonts w:ascii="游ゴシック" w:hAnsi="游ゴシック" w:eastAsia="游ゴシック"/>
          <w:color w:val="2E75B6"/>
          <w:sz w:val="24"/>
        </w:rPr>
        <w:t>5.3 権限の付与方法</w:t>
      </w:r>
    </w:p>
    <w:p>
      <w:pPr>
        <w:spacing w:after="120"/>
      </w:pPr>
      <w:r>
        <w:rPr>
          <w:rFonts w:ascii="游明朝" w:hAnsi="游明朝" w:eastAsia="游明朝"/>
          <w:b w:val="0"/>
          <w:i w:val="0"/>
          <w:sz w:val="20"/>
        </w:rPr>
        <w:t>Wasabi 用のサービスアカウントを SmartSync 側の GCP プロジェクトに登録する方法が最も安全です。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# GCP コンソール または gcloud CLI で設定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# SmartSync チームに実施をお願いします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>gcloud projects add-iam-policy-binding smartsync-prod \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--member='serviceAccount:wasabi@weekly-relay.iam.gserviceaccount.com' \</w:t>
            </w:r>
          </w:p>
          <w:p>
            <w:pPr>
              <w:spacing w:before="0" w:after="0"/>
            </w:pPr>
            <w:r>
              <w:rPr>
                <w:rFonts w:ascii="Consolas" w:hAnsi="Consolas" w:eastAsia="ＭＳ ゴシック"/>
                <w:sz w:val="18"/>
              </w:rPr>
              <w:t xml:space="preserve">  --role='roles/datastore.user'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6. 移行ステップ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フェーズ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作業内容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担当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目安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Phase 1</w:t>
              <w:br/>
              <w:t>情報収集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SmartSync のコレクション定義・フィールド一覧を共有</w:t>
              <w:br/>
              <w:t>② 参照対象コレクションを合意</w:t>
              <w:br/>
              <w:t>③ embedding 書き込み可否を確認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チーム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〜1週間</w:t>
            </w:r>
          </w:p>
        </w:tc>
      </w:tr>
      <w:tr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Phase 2</w:t>
              <w:br/>
              <w:t>権限設定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Wasabi 用サービスアカウントへの IAM 権限付与</w:t>
              <w:br/>
              <w:t>② 接続テスト（Wasabi から SmartSync Firestore への読み取り確認）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チーム</w:t>
              <w:br/>
              <w:t>+ Wasabi 担当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〜1週間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Phase 3</w:t>
              <w:br/>
              <w:t>開発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データ変換アダプターの実装</w:t>
              <w:br/>
              <w:t>② Firestore Vector Search の再有効化</w:t>
              <w:br/>
              <w:t>③ 同期スクリプトの実装・テスト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担当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〜2週間</w:t>
            </w:r>
          </w:p>
        </w:tc>
      </w:tr>
      <w:tr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Phase 4</w:t>
              <w:br/>
              <w:t>検証</w:t>
            </w:r>
          </w:p>
        </w:tc>
        <w:tc>
          <w:tcPr>
            <w:tcW w:type="dxa" w:w="5102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SmartSync データを使った RAG の動作確認</w:t>
              <w:br/>
              <w:t>② Slack Bot での質問応答テスト</w:t>
              <w:br/>
              <w:t>③ 回答精度の評価</w:t>
            </w:r>
          </w:p>
        </w:tc>
        <w:tc>
          <w:tcPr>
            <w:tcW w:type="dxa" w:w="1984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両チーム</w:t>
            </w:r>
          </w:p>
        </w:tc>
        <w:tc>
          <w:tcPr>
            <w:tcW w:type="dxa" w:w="141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〜1週間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Phase 5</w:t>
              <w:br/>
              <w:t>移行完了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① Wasabi 独自の収集処理を無効化</w:t>
              <w:br/>
              <w:t>② ChromaDB（ローカル）を廃止</w:t>
              <w:br/>
              <w:t>③ 本番稼働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担当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〜1週間</w:t>
            </w:r>
          </w:p>
        </w:tc>
      </w:tr>
    </w:tbl>
    <w:p/>
    <w:p>
      <w:pPr>
        <w:spacing w:after="120"/>
      </w:pPr>
      <w:r>
        <w:rPr>
          <w:rFonts w:ascii="游明朝" w:hAnsi="游明朝" w:eastAsia="游明朝"/>
          <w:b w:val="0"/>
          <w:i w:val="0"/>
          <w:color w:val="595959"/>
          <w:sz w:val="18"/>
        </w:rPr>
        <w:t>※ Phase 1〜2 は SmartSync チームのご対応次第で前後します。合計目安：約 5〜6 週間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F4E79"/>
          <w:sz w:val="28"/>
        </w:rPr>
        <w:t>7. 本日の確認事項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D6E4F0"/>
            <w:tcBorders>
              <w:top w:val="single" w:sz="4" w:color="D6E4F0"/>
              <w:left w:val="single" w:sz="4" w:color="D6E4F0"/>
              <w:bottom w:val="single" w:sz="4" w:color="D6E4F0"/>
              <w:right w:val="single" w:sz="4" w:color="D6E4F0"/>
            </w:tcBorders>
          </w:tcPr>
          <w:p>
            <w:pPr>
              <w:jc w:val="left"/>
            </w:pPr>
            <w:r>
              <w:rPr>
                <w:rFonts w:ascii="游ゴシック" w:hAnsi="游ゴシック" w:eastAsia="游ゴシック"/>
                <w:b/>
                <w:i w:val="0"/>
                <w:color w:val="1F4E79"/>
                <w:sz w:val="20"/>
              </w:rPr>
              <w:t>MTG で合意・確認したい事項</w:t>
            </w:r>
          </w:p>
        </w:tc>
      </w:tr>
    </w:tbl>
    <w:p>
      <w:pPr>
        <w:spacing w:after="80"/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7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確認事項</w:t>
            </w:r>
          </w:p>
        </w:tc>
        <w:tc>
          <w:tcPr>
            <w:tcW w:type="dxa" w:w="4989"/>
            <w:shd w:val="clear" w:color="auto" w:fill="1F4E79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8"/>
              </w:rPr>
              <w:t>期待する回答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Q1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SmartSync が保有する Firestore のコレクション構成を教えていただけますか？</w:t>
            </w:r>
          </w:p>
        </w:tc>
        <w:tc>
          <w:tcPr>
            <w:tcW w:type="dxa" w:w="498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コレクション名・主要フィールドの一覧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Q2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からの読み取りアクセスは許可いただけますか？</w:t>
            </w:r>
          </w:p>
        </w:tc>
        <w:tc>
          <w:tcPr>
            <w:tcW w:type="dxa" w:w="498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可否・付与方法・スケジュール感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Q3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Wasabi が既存ドキュメントに embedding フィールドを追記することは可能ですか？</w:t>
            </w:r>
          </w:p>
        </w:tc>
        <w:tc>
          <w:tcPr>
            <w:tcW w:type="dxa" w:w="498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可の場合：書き込み権限付与</w:t>
              <w:br/>
              <w:t>否の場合：ミラー方式で代替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Q4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Firestore Vector Index の作成権限はいただけますか？（初回のみ）</w:t>
            </w:r>
          </w:p>
        </w:tc>
        <w:tc>
          <w:tcPr>
            <w:tcW w:type="dxa" w:w="498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可否・作業担当の確認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Q5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データの更新頻度・件数の規模感を教えていただけますか？</w:t>
            </w:r>
          </w:p>
        </w:tc>
        <w:tc>
          <w:tcPr>
            <w:tcW w:type="dxa" w:w="498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同期戦略の設計に必要</w:t>
            </w:r>
          </w:p>
        </w:tc>
      </w:tr>
      <w:tr>
        <w:tc>
          <w:tcPr>
            <w:tcW w:type="dxa" w:w="397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Q6</w:t>
            </w:r>
          </w:p>
        </w:tc>
        <w:tc>
          <w:tcPr>
            <w:tcW w:type="dxa" w:w="4535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Google Meet 議事録の収集対象フォルダ（meet_recordings_folder_id）と source_key（キーワード）の設定値を教えていただけますか？</w:t>
            </w:r>
          </w:p>
        </w:tc>
        <w:tc>
          <w:tcPr>
            <w:tcW w:type="dxa" w:w="4989"/>
            <w:shd w:val="clear" w:color="auto" w:fill="F5F9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販売チーム関連の MTG 議事録がカバーされているか確認するため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Q7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移行完了後、Wasabi 独自の収集処理は廃止する方向でよいですか？</w:t>
            </w:r>
          </w:p>
        </w:tc>
        <w:tc>
          <w:tcPr>
            <w:tcW w:type="dxa" w:w="498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>
              <w:rPr>
                <w:rFonts w:ascii="游明朝" w:hAnsi="游明朝" w:eastAsia="游明朝"/>
                <w:b w:val="0"/>
                <w:i w:val="0"/>
                <w:sz w:val="18"/>
              </w:rPr>
              <w:t>両チームの合意</w:t>
            </w:r>
          </w:p>
        </w:tc>
      </w:tr>
    </w:tbl>
    <w:p/>
    <w:p>
      <w:pPr>
        <w:spacing w:after="120"/>
      </w:pPr>
      <w:r>
        <w:rPr>
          <w:rFonts w:ascii="游明朝" w:hAnsi="游明朝" w:eastAsia="游明朝"/>
          <w:b/>
          <w:i w:val="0"/>
          <w:sz w:val="20"/>
        </w:rPr>
        <w:t>以上、ご確認のほどよろしくお願いします。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