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C35D1" w14:textId="6E186ED0" w:rsidR="00F12C76" w:rsidRPr="007C0A40" w:rsidRDefault="007C0A40" w:rsidP="007C0A40">
      <w:pPr>
        <w:spacing w:after="0" w:line="360" w:lineRule="auto"/>
        <w:jc w:val="center"/>
        <w:rPr>
          <w:color w:val="C45911" w:themeColor="accent2" w:themeShade="BF"/>
          <w:sz w:val="96"/>
          <w:szCs w:val="9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94312A2" wp14:editId="4BEF3DC4">
            <wp:simplePos x="0" y="0"/>
            <wp:positionH relativeFrom="column">
              <wp:posOffset>4561516</wp:posOffset>
            </wp:positionH>
            <wp:positionV relativeFrom="paragraph">
              <wp:posOffset>906804</wp:posOffset>
            </wp:positionV>
            <wp:extent cx="1293303" cy="1293303"/>
            <wp:effectExtent l="0" t="0" r="2540" b="2540"/>
            <wp:wrapTight wrapText="bothSides">
              <wp:wrapPolygon edited="0">
                <wp:start x="0" y="0"/>
                <wp:lineTo x="0" y="21324"/>
                <wp:lineTo x="21324" y="21324"/>
                <wp:lineTo x="21324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303" cy="129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6" w:history="1">
        <w:r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z w:val="96"/>
            <w:szCs w:val="96"/>
            <w:shd w:val="clear" w:color="auto" w:fill="F8F9FB"/>
          </w:rPr>
          <w:t>HTML5</w:t>
        </w:r>
        <w:r w:rsidRPr="007C0A40">
          <w:rPr>
            <w:rStyle w:val="a3"/>
            <w:rFonts w:ascii="Arial" w:hAnsi="Arial" w:cs="Arial"/>
            <w:b/>
            <w:bCs/>
            <w:color w:val="C45911" w:themeColor="accent2" w:themeShade="BF"/>
            <w:spacing w:val="150"/>
            <w:sz w:val="96"/>
            <w:szCs w:val="96"/>
            <w:shd w:val="clear" w:color="auto" w:fill="F8F9FB"/>
          </w:rPr>
          <w:t>BOOK</w:t>
        </w:r>
      </w:hyperlink>
    </w:p>
    <w:p w14:paraId="22C0D828" w14:textId="77777777" w:rsidR="00240B36" w:rsidRDefault="00240B36" w:rsidP="00240B36">
      <w:pPr>
        <w:spacing w:after="300"/>
        <w:outlineLvl w:val="0"/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</w:pPr>
      <w:r w:rsidRPr="00240B36">
        <w:rPr>
          <w:rFonts w:ascii="Trebuchet MS" w:eastAsia="Times New Roman" w:hAnsi="Trebuchet MS" w:cs="Times New Roman"/>
          <w:b/>
          <w:bCs/>
          <w:color w:val="303030"/>
          <w:kern w:val="36"/>
          <w:sz w:val="48"/>
          <w:szCs w:val="48"/>
          <w:lang w:eastAsia="ru-RU"/>
        </w:rPr>
        <w:t>1.3. HTML-атрибуты</w:t>
      </w:r>
    </w:p>
    <w:p w14:paraId="7223AF01" w14:textId="29D92691" w:rsidR="00240B36" w:rsidRDefault="00197C40" w:rsidP="00240B36">
      <w:pPr>
        <w:rPr>
          <w:rFonts w:ascii="Trebuchet MS" w:hAnsi="Trebuchet MS"/>
          <w:color w:val="303030"/>
          <w:shd w:val="clear" w:color="auto" w:fill="FFFFFF"/>
        </w:rPr>
      </w:pPr>
      <w:r>
        <w:rPr>
          <w:rFonts w:ascii="Trebuchet MS" w:hAnsi="Trebuchet MS"/>
          <w:b/>
          <w:bCs/>
          <w:color w:val="303030"/>
          <w:shd w:val="clear" w:color="auto" w:fill="FFFFFF"/>
        </w:rPr>
        <w:t>HTML-атрибуты</w:t>
      </w:r>
      <w:r>
        <w:rPr>
          <w:rFonts w:ascii="Trebuchet MS" w:hAnsi="Trebuchet MS"/>
          <w:color w:val="303030"/>
          <w:shd w:val="clear" w:color="auto" w:fill="FFFFFF"/>
        </w:rPr>
        <w:t> это специальные слова, которые управляют поведением HTML-элемента. Они добавляют дополнительную функциональность, либо меняют поведение элемента по умолчанию. Атрибуты элемента выражаются внутри начального тега элемента.</w:t>
      </w:r>
    </w:p>
    <w:p w14:paraId="16B345CF" w14:textId="04904EAF" w:rsidR="00197C40" w:rsidRDefault="007920FB" w:rsidP="00240B36">
      <w:pPr>
        <w:rPr>
          <w:lang w:eastAsia="ru-RU"/>
        </w:rPr>
      </w:pPr>
      <w:r w:rsidRPr="007920FB">
        <w:rPr>
          <w:lang w:eastAsia="ru-RU"/>
        </w:rPr>
        <w:t>Атрибут имеет имя и значение. Имена атрибутов должны состоять из одного или нескольких символов, кроме управляющих, таких как пробел, </w:t>
      </w:r>
      <w:r w:rsidRPr="007920FB">
        <w:rPr>
          <w:rStyle w:val="D0"/>
          <w:lang w:eastAsia="ru-RU"/>
        </w:rPr>
        <w:t>", ', &gt;, / </w:t>
      </w:r>
      <w:r w:rsidRPr="007920FB">
        <w:rPr>
          <w:rStyle w:val="D0"/>
          <w:sz w:val="32"/>
          <w:szCs w:val="32"/>
          <w:lang w:eastAsia="ru-RU"/>
        </w:rPr>
        <w:t>и</w:t>
      </w:r>
      <w:r w:rsidRPr="007920FB">
        <w:rPr>
          <w:rStyle w:val="D0"/>
          <w:lang w:eastAsia="ru-RU"/>
        </w:rPr>
        <w:t> =</w:t>
      </w:r>
      <w:r w:rsidRPr="007920FB">
        <w:rPr>
          <w:lang w:eastAsia="ru-RU"/>
        </w:rPr>
        <w:t>. Имена и значения атрибутов не чувствительны к регистру, но, тем не менее, рекомендуется набирать их в нижнем регистре.</w:t>
      </w:r>
    </w:p>
    <w:p w14:paraId="76D45F0F" w14:textId="27F78DD1" w:rsidR="007920FB" w:rsidRDefault="0024380D" w:rsidP="007971D3">
      <w:pPr>
        <w:rPr>
          <w:rStyle w:val="D0"/>
          <w:b/>
          <w:bCs/>
        </w:rPr>
      </w:pPr>
      <w:r>
        <w:rPr>
          <w:rFonts w:ascii="Trebuchet MS" w:hAnsi="Trebuchet MS"/>
          <w:color w:val="303030"/>
          <w:shd w:val="clear" w:color="auto" w:fill="FFFFFF"/>
        </w:rPr>
        <w:t>Некоторые атрибуты не требуют значение, потому что у них есть только одна опция. Они называются </w:t>
      </w:r>
      <w:r w:rsidRPr="0024380D">
        <w:rPr>
          <w:rStyle w:val="D0"/>
          <w:b/>
          <w:bCs/>
        </w:rPr>
        <w:t>логическими атрибутами.</w:t>
      </w:r>
    </w:p>
    <w:p w14:paraId="58601F22" w14:textId="5C2C0D6B" w:rsidR="0024380D" w:rsidRDefault="007971D3" w:rsidP="00240B36">
      <w:pPr>
        <w:rPr>
          <w:lang w:eastAsia="ru-RU"/>
        </w:rPr>
      </w:pPr>
      <w:r w:rsidRPr="007971D3">
        <w:rPr>
          <w:lang w:eastAsia="ru-RU"/>
        </w:rPr>
        <w:t>Атрибуты могут быть указаны четырьмя различными способами:</w:t>
      </w:r>
    </w:p>
    <w:p w14:paraId="529A9CBE" w14:textId="77777777" w:rsidR="007A3848" w:rsidRPr="007A3848" w:rsidRDefault="007A3848" w:rsidP="007A3848">
      <w:pPr>
        <w:numPr>
          <w:ilvl w:val="0"/>
          <w:numId w:val="12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A384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имя атрибута, например, 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disabled</w:t>
      </w:r>
      <w:proofErr w:type="spellEnd"/>
    </w:p>
    <w:p w14:paraId="107BF726" w14:textId="77777777" w:rsidR="007A3848" w:rsidRPr="007A3848" w:rsidRDefault="007A3848" w:rsidP="007A3848">
      <w:pPr>
        <w:numPr>
          <w:ilvl w:val="0"/>
          <w:numId w:val="12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A384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значение атрибута без кавычек, например, 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autocapitalize</w:t>
      </w:r>
      <w:proofErr w:type="spellEnd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=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sentences</w:t>
      </w:r>
      <w:proofErr w:type="spellEnd"/>
    </w:p>
    <w:p w14:paraId="7EC52346" w14:textId="77777777" w:rsidR="007A3848" w:rsidRPr="007A3848" w:rsidRDefault="007A3848" w:rsidP="007A3848">
      <w:pPr>
        <w:numPr>
          <w:ilvl w:val="0"/>
          <w:numId w:val="12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A384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значение атрибута в одинарных кавычках, например, 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type</w:t>
      </w:r>
      <w:proofErr w:type="spellEnd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='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checkbox</w:t>
      </w:r>
      <w:proofErr w:type="spellEnd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'</w:t>
      </w:r>
    </w:p>
    <w:p w14:paraId="6BE736A7" w14:textId="77777777" w:rsidR="007A3848" w:rsidRPr="00943C6C" w:rsidRDefault="007A3848" w:rsidP="007A3848">
      <w:pPr>
        <w:numPr>
          <w:ilvl w:val="0"/>
          <w:numId w:val="12"/>
        </w:num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7A3848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значение атрибута в двойных кавычках, например, 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class</w:t>
      </w:r>
      <w:proofErr w:type="spellEnd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="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external</w:t>
      </w:r>
      <w:proofErr w:type="spellEnd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 xml:space="preserve"> </w:t>
      </w:r>
      <w:proofErr w:type="spellStart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icon-link</w:t>
      </w:r>
      <w:proofErr w:type="spellEnd"/>
      <w:r w:rsidRPr="007A3848">
        <w:rPr>
          <w:rFonts w:ascii="Courier New" w:eastAsia="Times New Roman" w:hAnsi="Courier New" w:cs="Courier New"/>
          <w:color w:val="303030"/>
          <w:sz w:val="22"/>
          <w:shd w:val="clear" w:color="auto" w:fill="F2F2F2"/>
          <w:lang w:eastAsia="ru-RU"/>
        </w:rPr>
        <w:t>"</w:t>
      </w:r>
    </w:p>
    <w:p w14:paraId="03896193" w14:textId="77777777" w:rsidR="001C24EE" w:rsidRPr="001C24EE" w:rsidRDefault="001C24EE" w:rsidP="001C24EE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</w:pPr>
      <w:r w:rsidRPr="001C24EE">
        <w:rPr>
          <w:rFonts w:ascii="Segoe UI" w:eastAsia="Times New Roman" w:hAnsi="Segoe UI" w:cs="Segoe UI"/>
          <w:color w:val="000000"/>
          <w:sz w:val="48"/>
          <w:szCs w:val="48"/>
          <w:lang w:eastAsia="ru-RU"/>
        </w:rPr>
        <w:t>HTML-атрибуты</w:t>
      </w:r>
    </w:p>
    <w:p w14:paraId="4870E765" w14:textId="77777777" w:rsidR="001C24EE" w:rsidRPr="001C24EE" w:rsidRDefault="001C24EE" w:rsidP="001C24E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C24E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Все элементы HTML могут иметь </w:t>
      </w:r>
      <w:r w:rsidRPr="001C24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атрибуты</w:t>
      </w:r>
    </w:p>
    <w:p w14:paraId="2E69E0DD" w14:textId="77777777" w:rsidR="001C24EE" w:rsidRPr="001C24EE" w:rsidRDefault="001C24EE" w:rsidP="001C24E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C24E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Атрибуты предоставляют </w:t>
      </w:r>
      <w:r w:rsidRPr="001C24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дополнительную информацию</w:t>
      </w:r>
      <w:r w:rsidRPr="001C24E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 об элементах.</w:t>
      </w:r>
    </w:p>
    <w:p w14:paraId="2EE44997" w14:textId="77777777" w:rsidR="001C24EE" w:rsidRPr="001C24EE" w:rsidRDefault="001C24EE" w:rsidP="001C24E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C24E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Атрибуты всегда указываются в </w:t>
      </w:r>
      <w:r w:rsidRPr="001C24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начальном теге.</w:t>
      </w:r>
    </w:p>
    <w:p w14:paraId="06E7EE64" w14:textId="77777777" w:rsidR="001C24EE" w:rsidRPr="001C24EE" w:rsidRDefault="001C24EE" w:rsidP="001C24E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</w:pPr>
      <w:r w:rsidRPr="001C24EE">
        <w:rPr>
          <w:rFonts w:ascii="Verdana" w:eastAsia="Times New Roman" w:hAnsi="Verdana" w:cs="Times New Roman"/>
          <w:color w:val="000000"/>
          <w:sz w:val="23"/>
          <w:szCs w:val="23"/>
          <w:lang w:eastAsia="ru-RU"/>
        </w:rPr>
        <w:t>Атрибуты обычно представлены парами имя/значение, например: </w:t>
      </w:r>
      <w:r w:rsidRPr="001C24EE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ru-RU"/>
        </w:rPr>
        <w:t>имя="значение"</w:t>
      </w:r>
    </w:p>
    <w:p w14:paraId="579D3FE0" w14:textId="77777777" w:rsidR="00943C6C" w:rsidRPr="007A3848" w:rsidRDefault="00943C6C" w:rsidP="00943C6C">
      <w:pPr>
        <w:rPr>
          <w:lang w:eastAsia="ru-RU"/>
        </w:rPr>
      </w:pPr>
    </w:p>
    <w:p w14:paraId="706C8382" w14:textId="77777777" w:rsidR="0066095C" w:rsidRDefault="0066095C">
      <w:pPr>
        <w:spacing w:line="259" w:lineRule="auto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br w:type="page"/>
      </w:r>
    </w:p>
    <w:p w14:paraId="5E351933" w14:textId="3272928A" w:rsidR="001653D2" w:rsidRPr="001653D2" w:rsidRDefault="001653D2" w:rsidP="001653D2">
      <w:pPr>
        <w:shd w:val="clear" w:color="auto" w:fill="FFFFFF"/>
        <w:spacing w:before="450" w:after="0" w:line="276" w:lineRule="auto"/>
        <w:outlineLvl w:val="1"/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</w:pPr>
      <w:r w:rsidRPr="001653D2">
        <w:rPr>
          <w:rFonts w:ascii="Trebuchet MS" w:eastAsia="Times New Roman" w:hAnsi="Trebuchet MS" w:cs="Times New Roman"/>
          <w:b/>
          <w:bCs/>
          <w:color w:val="303030"/>
          <w:sz w:val="36"/>
          <w:szCs w:val="36"/>
          <w:lang w:eastAsia="ru-RU"/>
        </w:rPr>
        <w:lastRenderedPageBreak/>
        <w:t>Глобальные атрибуты</w:t>
      </w:r>
    </w:p>
    <w:p w14:paraId="3614AB32" w14:textId="77777777" w:rsidR="001653D2" w:rsidRDefault="001653D2" w:rsidP="001653D2">
      <w:pPr>
        <w:shd w:val="clear" w:color="auto" w:fill="FFFFFF"/>
        <w:spacing w:after="225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  <w:r w:rsidRPr="001653D2"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  <w:t>Глобальные атрибуты, приведенные в таблице ниже, могут быть использованы для любого HTML-элемента, хотя некоторые из них могут не оказывать на элементы никакого влияния.</w:t>
      </w:r>
    </w:p>
    <w:tbl>
      <w:tblPr>
        <w:tblW w:w="9348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097"/>
      </w:tblGrid>
      <w:tr w:rsidR="0066095C" w:rsidRPr="0066095C" w14:paraId="16F627CC" w14:textId="77777777" w:rsidTr="0066095C">
        <w:tc>
          <w:tcPr>
            <w:tcW w:w="2251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1601F54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7097" w:type="dxa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14:paraId="642C6A4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4"/>
                <w:szCs w:val="24"/>
                <w:lang w:eastAsia="ru-RU"/>
              </w:rPr>
              <w:t>Описание, принимаемое значение</w:t>
            </w:r>
          </w:p>
        </w:tc>
      </w:tr>
      <w:tr w:rsidR="0066095C" w:rsidRPr="00943C6C" w14:paraId="2F09FD9C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C617634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accesskey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2009277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Значение атрибута используется браузером в качестве руководства для создания сочетания клавиш, которое активирует или фокусирует элемент. Состоит из разделенного пробелами списка символов. Браузер в первую очередь выбирает те клавиши, которые существуют на раскладке клавиатуры.</w:t>
            </w:r>
          </w:p>
          <w:p w14:paraId="2AFFB686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</w:t>
            </w: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val="en-US" w:eastAsia="ru-RU"/>
              </w:rPr>
              <w:t>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accesskey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="A"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accesskey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="N @ 1"</w:t>
            </w:r>
          </w:p>
        </w:tc>
      </w:tr>
      <w:tr w:rsidR="0066095C" w:rsidRPr="0066095C" w14:paraId="02F33A4E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D5315B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autocapitalize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775420E" w14:textId="77777777" w:rsidR="0066095C" w:rsidRPr="0066095C" w:rsidRDefault="0066095C" w:rsidP="0066095C">
            <w:pPr>
              <w:spacing w:after="0"/>
              <w:ind w:right="-227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Дает подсказку браузеру, каким образом вводимый текст будет автоматически писаться с заглавной буквы при вводе/редактировании пользователем. Атрибут не влияет на поведение при наборе текста на физической клавиатуре, только на поведение других механизмов ввода, таких как виртуальные клавиатуры на мобильных устройствах и голосовой ввод. Атрибут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autocapitalize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никогда не приводит к автоматическому включению заглавных букв для элемента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input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типа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url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email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password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187409D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off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none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все буквы по умолчанию в нижнем регистре.</w:t>
            </w:r>
          </w:p>
          <w:p w14:paraId="36AA9FD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on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sentences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первая буква каждого предложения по умолчанию заглавная; все остальные буквы по умолчанию в нижнем регистре.</w:t>
            </w:r>
          </w:p>
          <w:p w14:paraId="4AC335C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words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первая буква каждого слова по умолчанию заглавная; все остальные буквы по умолчанию в нижнем регистре.</w:t>
            </w:r>
          </w:p>
          <w:p w14:paraId="3DF1F27F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characters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все буквы по умолчанию должны быть в верхнем регистре.</w:t>
            </w:r>
          </w:p>
          <w:p w14:paraId="05F0D39F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autocapitalize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sentences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66095C" w14:paraId="2D318435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8107703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autofocus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AB27C2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Логический атрибут, указывающий, что элемент должен быть сфокусирован при загрузке страницы или при отображении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dialog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частью которого он является. Не более одного элемента в документе или диалоговом окне может иметь атрибут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autofocus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 Если применить к нескольким элементам, то фокус получит первый из них.</w:t>
            </w:r>
          </w:p>
          <w:p w14:paraId="6C52527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autofocus</w:t>
            </w:r>
            <w:proofErr w:type="spellEnd"/>
          </w:p>
        </w:tc>
      </w:tr>
      <w:tr w:rsidR="0066095C" w:rsidRPr="00943C6C" w14:paraId="6F6DFFC9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FA99FE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class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9690332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Представляет собой разделенный пробелом список классов элемента с учетом регистра. Классы позволяют CSS и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Javascript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 выбирать и получать доступ к элементам с помощью селекторов классов или функций, таких как метод DOM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document.getElementsByClassName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1CAC3C34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</w:t>
            </w: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val="en-US" w:eastAsia="ru-RU"/>
              </w:rPr>
              <w:t>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  <w:t>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class="toc"</w:t>
            </w:r>
          </w:p>
          <w:p w14:paraId="168E62B9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</w:pP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class="external icon-link"</w:t>
            </w:r>
          </w:p>
        </w:tc>
      </w:tr>
    </w:tbl>
    <w:p w14:paraId="12EAC56B" w14:textId="77777777" w:rsidR="0066095C" w:rsidRPr="00943C6C" w:rsidRDefault="0066095C">
      <w:pPr>
        <w:rPr>
          <w:lang w:val="en-US"/>
        </w:rPr>
      </w:pPr>
      <w:r w:rsidRPr="00943C6C">
        <w:rPr>
          <w:lang w:val="en-US"/>
        </w:rPr>
        <w:br w:type="page"/>
      </w:r>
    </w:p>
    <w:tbl>
      <w:tblPr>
        <w:tblW w:w="9348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097"/>
      </w:tblGrid>
      <w:tr w:rsidR="0066095C" w:rsidRPr="0066095C" w14:paraId="31BA5FCF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9FAC524" w14:textId="4B583B61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contenteditable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469F17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Указывает, может ли элемент быть доступным для редактирования пользователем. Цвет курсора в области редактирования можно изменить с помощью CSS-свойства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caret-color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7F62021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true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 пустая строка — элемент доступен для редактирования.</w:t>
            </w:r>
          </w:p>
          <w:p w14:paraId="6DF79A66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элемент недоступен для редактирования.</w:t>
            </w:r>
          </w:p>
          <w:p w14:paraId="4EEB3E1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contenteditable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943C6C" w14:paraId="6FB65178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5FA6569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data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-*</w:t>
            </w:r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211457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Создает пользовательские атрибуты данных, которые позволяют сценариям обмениваться информацией между HTML и его представлением DOM. Доступ к ним дает свойство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HTMLElement.dataset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6BA385C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Символ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*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может быть заменен любым именем в соответствии с правилом создания имен XML со следующими ограничениями: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  <w:t xml:space="preserve">имя не должно начинаться с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xml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 (без учета регистра).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  <w:t>имя не должно содержать двоеточие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  <w:t>имя не должно содержать заглавных букв.</w:t>
            </w:r>
          </w:p>
          <w:p w14:paraId="7B510EE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</w:t>
            </w: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val="en-US" w:eastAsia="ru-RU"/>
              </w:rPr>
              <w:t>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  <w:t>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img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class="spaceship cruiserX3" 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src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="shipX3.png"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br/>
              <w:t>data-ship-id="324" data-weapons="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laserI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 xml:space="preserve"> 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laserII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" data-shields="72%"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br/>
              <w:t>data-x="414354" data-y="85160" data-z="31940"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br/>
              <w:t>onclick="spaceships[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this.dataset.shipId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].blasted()"&gt;</w:t>
            </w:r>
          </w:p>
        </w:tc>
      </w:tr>
      <w:tr w:rsidR="0066095C" w:rsidRPr="0066095C" w14:paraId="1CFF0A9B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0604B6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dir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93A5E8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Указывает направление текста элемента. Является обязательным для элемента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bdo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5F4A2BC6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ltr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слева направо и должно использоваться для языков, которые пишутся слева направо (например, английский).</w:t>
            </w:r>
          </w:p>
          <w:p w14:paraId="3B7E41F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rtl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справа налево и должно использоваться для языков, которые пишут справа налево (например, арабский).</w:t>
            </w:r>
          </w:p>
          <w:p w14:paraId="75B678C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позволяет браузеру использовать базовый алгоритм, который анализирует символы внутри элемента, пока не найдет символ с сильной направленностью, а затем применяет эту направленность ко всему элементу.</w:t>
            </w:r>
          </w:p>
          <w:p w14:paraId="74452DE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dir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66095C" w14:paraId="37518B25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F469061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draggable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11DE2A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Указывает, можно ли перетаскивать элемент либо с помощью собственного поведения браузера, либо с помощью HTML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Drag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and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Drop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 API.</w:t>
            </w:r>
          </w:p>
          <w:p w14:paraId="028D25F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true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элемент можно перетаскивать.</w:t>
            </w:r>
          </w:p>
          <w:p w14:paraId="7BF653E3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элемент нельзя перетащить.</w:t>
            </w:r>
          </w:p>
          <w:p w14:paraId="33FD1F8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auto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значение по умолчанию, означает, что поведение перетаскивания является поведением браузера по умолчанию: перетаскивать можно только выделенный текст, изображения и ссылки.</w:t>
            </w:r>
          </w:p>
          <w:p w14:paraId="10AF7CC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draggable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true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</w:tbl>
    <w:p w14:paraId="1A1E77FD" w14:textId="77777777" w:rsidR="00D40713" w:rsidRDefault="00D40713">
      <w:r>
        <w:br w:type="page"/>
      </w:r>
    </w:p>
    <w:tbl>
      <w:tblPr>
        <w:tblW w:w="9348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097"/>
      </w:tblGrid>
      <w:tr w:rsidR="0066095C" w:rsidRPr="0066095C" w14:paraId="59869ACC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E53E986" w14:textId="040DA278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enterkeyhint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432A6C7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Указывает, какой текст или значок должен отображаться на клавише ввода виртуальной клавиатуры.</w:t>
            </w:r>
          </w:p>
          <w:p w14:paraId="2634E5C1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enter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символ новой строки.</w:t>
            </w:r>
          </w:p>
          <w:p w14:paraId="565EDF33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done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текст, означающий, что больше нечего вводить, и редактор метода ввода (IME) будет закрыт.</w:t>
            </w:r>
          </w:p>
          <w:p w14:paraId="10A5895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go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текст, означающий, что пользователь должен перейти к цели введенного им текста.</w:t>
            </w:r>
          </w:p>
          <w:p w14:paraId="3991771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next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текст, означающий, что пользователь должен перейти к следующему полю, которое будет принимать текст.</w:t>
            </w:r>
          </w:p>
          <w:p w14:paraId="1C935E17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previous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текст, означающий, что пользователь должен перейти в предыдущее поле, которое будет принимать текст.</w:t>
            </w:r>
          </w:p>
          <w:p w14:paraId="5C8D67E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search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текст, означающий, что пользователь должен перейти к результатам поиска введенного им текста.</w:t>
            </w:r>
          </w:p>
          <w:p w14:paraId="37D8EB8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send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текст, означающий, что пользователь должен отправить введенный текст.</w:t>
            </w:r>
          </w:p>
          <w:p w14:paraId="17D1751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enterkeyhint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go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66095C" w14:paraId="07646F0C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BED65F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hidden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D6D971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Указывает браузеру, что элемент должен быть скрыт.</w:t>
            </w:r>
          </w:p>
          <w:p w14:paraId="704AF9F7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hidden</w:t>
            </w:r>
            <w:proofErr w:type="spellEnd"/>
          </w:p>
        </w:tc>
      </w:tr>
      <w:tr w:rsidR="0066095C" w:rsidRPr="0066095C" w14:paraId="2BC07651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04CBA5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id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A0539D4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Определяет уникальный идентификатор элемента. Его цель — идентифицировать элемент при связывании (используя идентификатор фрагмента — якорь), сценарии или стилизации с помощью CSS. Значение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id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не должно содержать пробелов. В отличие от атрибута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class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элементы могут иметь только одно единственное значение идентификатора.</w:t>
            </w:r>
          </w:p>
          <w:p w14:paraId="15885F66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id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content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66095C" w14:paraId="157083F8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187C5F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inputmode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0C3361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Указывает, какой механизм ввода будет наиболее полезен для пользователей, что позволяет браузеру отображать соответствующую виртуальную клавиатуру. Браузеры могут поддерживать данный атрибут в элементах управления формы, например,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textarea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или в элементах, для которых задан атрибут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contenteditable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7BFF705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none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виртуальная клавиатура не отображается.</w:t>
            </w:r>
          </w:p>
          <w:p w14:paraId="1184AA59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text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значение по умолчанию, отображается виртуальная клавиатура для ввода текста.</w:t>
            </w:r>
          </w:p>
          <w:p w14:paraId="2987C06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decimal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отображается клавиатура для ввода дробных чисел, содержащая цифры и десятичный разделитель для языкового стандарта пользователя (обычно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,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). Устройства могут отображать или не отображать клавишу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-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57EDA987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numeric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отображается цифровая клавиатура ввода. Устройства могут отображать или не отображать клавишу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-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 Это ключевое слово полезно для ввода PIN-кода.</w:t>
            </w:r>
          </w:p>
          <w:p w14:paraId="538D8605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tel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отображается клавиатура с возможностью ввода номера телефона. Она включает клавиши для цифр от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0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до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9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символ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#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*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 Поля, для которых требуется номер телефона, обычно должны использовать вместо этого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input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 xml:space="preserve"> 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type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tel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775B4FD2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search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отображается клавиатура, оптимизированная для поиска. Например, клавиша возврата/отправки может быть помечена как «Поиск» вместе с возможными другими оптимизациями. Поля, требующие поискового запроса, должны использовать вместо этого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input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 xml:space="preserve"> 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type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search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05121B9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email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отображается клавиатура, оптимизированная для ввода адресов электронной почты, например, с символами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@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 Для полей, которым требуются адреса электронной почты, следует использовать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input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 xml:space="preserve"> 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type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email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22B9EDF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url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отображается клавиатура, оптимизированная для ввода URL-адресов, например, с символами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/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 строками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www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.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com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 Для полей, которым требуется URL-адрес, вместо этого обычно следует использовать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input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 xml:space="preserve"> 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type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url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51E9E7D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inputmode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numeric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943C6C" w14:paraId="1EF32D33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883788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is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6B42FD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Атрибут является частью </w:t>
            </w:r>
            <w:hyperlink r:id="rId7" w:history="1">
              <w:r w:rsidRPr="0066095C">
                <w:rPr>
                  <w:rFonts w:ascii="Trebuchet MS" w:eastAsia="Times New Roman" w:hAnsi="Trebuchet MS" w:cs="Times New Roman"/>
                  <w:color w:val="0A58CA"/>
                  <w:sz w:val="22"/>
                  <w:u w:val="single"/>
                  <w:lang w:eastAsia="ru-RU"/>
                </w:rPr>
                <w:t>спецификации пользовательских элементов</w:t>
              </w:r>
            </w:hyperlink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он указывает, что существующий стандартный элемент на самом деле является пользовательским элементом, а значение атрибута задает его имя.</w:t>
            </w:r>
          </w:p>
          <w:p w14:paraId="499CC9B6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</w:t>
            </w: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val="en-US" w:eastAsia="ru-RU"/>
              </w:rPr>
              <w:t>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  <w:t>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&lt;p is="word-count"&gt;</w:t>
            </w:r>
          </w:p>
        </w:tc>
      </w:tr>
      <w:tr w:rsidR="0066095C" w:rsidRPr="0066095C" w14:paraId="7156416B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219CE72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311F235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Предоставляет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микроданные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 в виде уникального глобального идентификатора элемента. Например, книги можно идентифицировать по номеру ISBN. Словари, определяемые атрибутом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могут быть разработаны таким образом, чтобы элементы однозначно ассоциировались со своим глобальным идентификатором, выражая глобальные идентификаторы в виде URL-адресов, заданных в атрибуте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 Точное значение URL-адресов, указанных в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зависит от используемого словаря.</w:t>
            </w:r>
          </w:p>
          <w:p w14:paraId="4285D2C4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Атрибут может быть указан только для элемента, для которого заданы атрибуты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22F3782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="urn:isbn:0-330-34032-8"</w:t>
            </w:r>
          </w:p>
        </w:tc>
      </w:tr>
      <w:tr w:rsidR="0066095C" w:rsidRPr="0066095C" w14:paraId="679674E7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518955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itemprop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B26F569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Описывает свойства сущности.</w:t>
            </w:r>
          </w:p>
          <w:p w14:paraId="50A1BB2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itemprop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name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66095C" w14:paraId="60269758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20FADA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E86343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Свойства, которые не являются потомками элемента с атрибутом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могут быть связаны с элементом с помощью глобального атрибута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предоставляет список идентификаторов элементов (не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itemid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) в другом месте документа с дополнительными свойствами. Атрибут может быть указан только для элементов, для которых указан атрибут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7D8EEE0F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Атрибут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 не является частью модели данных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микроданных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 Это просто синтаксическая конструкция, помогающая авторам добавлять аннотации к страницам, где аннотируемые данные не соответствуют древовидной структуре. Например, он позволяет авторам размечать данные в таблице, чтобы каждый столбец определял отдельный элемент, сохраняя свойства в ячейках.</w:t>
            </w:r>
          </w:p>
          <w:p w14:paraId="6F4FB6D9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itemref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="a b"</w:t>
            </w:r>
          </w:p>
        </w:tc>
      </w:tr>
      <w:tr w:rsidR="0066095C" w:rsidRPr="0066095C" w14:paraId="62611AC2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388F631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8598CD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Используется для установки области, указывая, что HTML-код, содержащийся в данном блоке, описывает некоторую сущность, заданную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1E7DFD0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itemscope</w:t>
            </w:r>
            <w:proofErr w:type="spellEnd"/>
          </w:p>
        </w:tc>
      </w:tr>
    </w:tbl>
    <w:p w14:paraId="4AB826EF" w14:textId="77777777" w:rsidR="00D40713" w:rsidRDefault="00D40713">
      <w:r>
        <w:br w:type="page"/>
      </w:r>
    </w:p>
    <w:tbl>
      <w:tblPr>
        <w:tblW w:w="9348" w:type="dxa"/>
        <w:tblBorders>
          <w:top w:val="single" w:sz="6" w:space="0" w:color="E6E6E6"/>
          <w:left w:val="single" w:sz="6" w:space="0" w:color="E6E6E6"/>
          <w:bottom w:val="single" w:sz="6" w:space="0" w:color="E6E6E6"/>
          <w:right w:val="single" w:sz="6" w:space="0" w:color="E6E6E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1"/>
        <w:gridCol w:w="7097"/>
      </w:tblGrid>
      <w:tr w:rsidR="0066095C" w:rsidRPr="0066095C" w14:paraId="3E1C60EA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24C722C" w14:textId="1DEDE6B3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lastRenderedPageBreak/>
              <w:t>itemtype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9C4D8D4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Указывает тип сущности, описанной в словаре по данному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url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5FBF047F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itemtype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="http://schema.org/Movie"</w:t>
            </w:r>
          </w:p>
        </w:tc>
      </w:tr>
      <w:tr w:rsidR="0066095C" w:rsidRPr="0066095C" w14:paraId="3008E9D3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1BED69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lang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13C0432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Указывает основной язык для содержимого элемента и для любого из атрибутов элемента, содержащих текст. Его значение должно быть допустимым языковым тегом </w:t>
            </w:r>
            <w:hyperlink r:id="rId8" w:history="1">
              <w:r w:rsidRPr="0066095C">
                <w:rPr>
                  <w:rFonts w:ascii="Trebuchet MS" w:eastAsia="Times New Roman" w:hAnsi="Trebuchet MS" w:cs="Times New Roman"/>
                  <w:color w:val="0A58CA"/>
                  <w:sz w:val="22"/>
                  <w:u w:val="single"/>
                  <w:lang w:eastAsia="ru-RU"/>
                </w:rPr>
                <w:t>BCP 47</w:t>
              </w:r>
            </w:hyperlink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 пустой строкой. Установка для атрибута пустой строки означает, что основной язык неизвестен.</w:t>
            </w:r>
          </w:p>
          <w:p w14:paraId="2679F717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lang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en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-GB"</w:t>
            </w:r>
          </w:p>
        </w:tc>
      </w:tr>
      <w:tr w:rsidR="0066095C" w:rsidRPr="0066095C" w14:paraId="028E83E0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0FF0D8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nonce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3B6F7F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Определяет криптографический одноразовый номер, который может использоваться политикой безопасности контента для определения того, будет ли разрешена данная выборка для данного элемента. Атрибут полезен для включения элементов, таких как встроенный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script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style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 в список разрешенных, что поможет избежать использования директивы CSP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unsafe-inline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.</w:t>
            </w:r>
          </w:p>
          <w:p w14:paraId="0D54A01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nonce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="8IBTHwOdqNKAWeKl7plt8g=="</w:t>
            </w:r>
          </w:p>
        </w:tc>
      </w:tr>
      <w:tr w:rsidR="0066095C" w:rsidRPr="0066095C" w14:paraId="055F126C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3065E2F8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slot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4FC11F95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Используется для назначения </w:t>
            </w:r>
            <w:hyperlink r:id="rId9" w:anchor="slot" w:history="1">
              <w:r w:rsidRPr="0066095C">
                <w:rPr>
                  <w:rFonts w:ascii="Trebuchet MS" w:eastAsia="Times New Roman" w:hAnsi="Trebuchet MS" w:cs="Times New Roman"/>
                  <w:color w:val="0A58CA"/>
                  <w:sz w:val="22"/>
                  <w:u w:val="single"/>
                  <w:lang w:eastAsia="ru-RU"/>
                </w:rPr>
                <w:t>слота</w:t>
              </w:r>
            </w:hyperlink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элементу.</w:t>
            </w:r>
          </w:p>
          <w:p w14:paraId="3EE57FA7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slot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title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66095C" w14:paraId="7C9F5EAD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B526A2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spellcheck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13BF983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Определяет, может ли элемент быть проверен на наличие орфографических ошибок, является просто подсказкой для браузера. Если этот атрибут не установлен, его значение по умолчанию определяется типом элемента и браузером.</w:t>
            </w:r>
          </w:p>
          <w:p w14:paraId="383E357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true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элемент должен быть по возможности проверен на наличие орфографических ошибок.</w:t>
            </w:r>
          </w:p>
          <w:p w14:paraId="4596E443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элемент не следует проверять на орфографические ошибки.</w:t>
            </w:r>
          </w:p>
          <w:p w14:paraId="48BFAEBD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spellcheck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false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  <w:tr w:rsidR="0066095C" w:rsidRPr="00943C6C" w14:paraId="2B50BB45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90000C5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style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02A4B06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Содержит объявления стилей CSS, которые следует применить к элементу. Рекомендуется определять стили в отдельном файле или файлах. Этот атрибут и элемент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&lt;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style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&gt;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в основном предназначены для быстрой настройки стилей, например, для целей тестирования.</w:t>
            </w:r>
          </w:p>
          <w:p w14:paraId="518D0DA1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</w:t>
            </w: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val="en-US" w:eastAsia="ru-RU"/>
              </w:rPr>
              <w:t>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  <w:t>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style="color: blue; background: transparent"</w:t>
            </w:r>
          </w:p>
        </w:tc>
      </w:tr>
      <w:tr w:rsidR="0066095C" w:rsidRPr="0066095C" w14:paraId="01636939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32D217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tabindex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056A363E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Указывает, что элемент может быть сфокусирован для перемещения вперед через последовательно фокусируемые области (обычно с помощью клавиши Tab). Атрибут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tabindex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если он указан, должен иметь целое значение.</w:t>
            </w:r>
          </w:p>
          <w:p w14:paraId="56AF91BC" w14:textId="77777777" w:rsidR="0066095C" w:rsidRPr="0066095C" w:rsidRDefault="0066095C" w:rsidP="004C7447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Отрицательное значение означает, что элемент недоступен с помощью последовательной навигации с клавиатуры, но его можно сфокусировать с помощью JavaScript или визуально, щелкнув мышью.</w:t>
            </w:r>
          </w:p>
          <w:p w14:paraId="2876AF64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Нулевое значение означает, что элемент должен находиться в фокусе при последовательной навигации с помощью клавиатуры после любых положительных значений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tabindex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а его порядок определяется исходным порядком документа.</w:t>
            </w:r>
          </w:p>
          <w:p w14:paraId="6C335DDA" w14:textId="77777777" w:rsidR="0066095C" w:rsidRPr="0066095C" w:rsidRDefault="0066095C" w:rsidP="0066095C">
            <w:pPr>
              <w:spacing w:after="225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Положительное значение означает, что элемент должен находиться в фокусе при последовательной навигации с помощью клавиатуры, а его порядок определяется значением числа.</w:t>
            </w:r>
          </w:p>
          <w:p w14:paraId="09A45BD3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tabindex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="-1"</w:t>
            </w:r>
          </w:p>
        </w:tc>
      </w:tr>
      <w:tr w:rsidR="0066095C" w:rsidRPr="00943C6C" w14:paraId="58BD89C7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5DC872B1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lastRenderedPageBreak/>
              <w:t>title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6DE4D8F9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Содержит дополнительную информацию об элементе, задавая всплывающую подсказку для страницы. Атрибут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title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может содержать несколько строк, каждый символ перевода строки добавляет ее разрыв. Если элемент не имеет атрибута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title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то он наследует его от своего родительского элемента, который, в свою очередь, может наследовать его от своего родительского элемента и так далее. Если для этого атрибута задана пустая строка, это означает, что заголовки его родительских элементов не будут отображаться для этого элемента.</w:t>
            </w:r>
          </w:p>
          <w:p w14:paraId="7F64CA9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</w:t>
            </w: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val="en-US" w:eastAsia="ru-RU"/>
              </w:rPr>
              <w:t>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val="en-US" w:eastAsia="ru-RU"/>
              </w:rPr>
              <w:t> </w:t>
            </w:r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val="en-US" w:eastAsia="ru-RU"/>
              </w:rPr>
              <w:t>title="Hypertext Transport Protocol"</w:t>
            </w:r>
          </w:p>
        </w:tc>
      </w:tr>
      <w:tr w:rsidR="0066095C" w:rsidRPr="0066095C" w14:paraId="2FB35D55" w14:textId="77777777" w:rsidTr="0066095C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7A5B7FAA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8BAC7"/>
                <w:sz w:val="20"/>
                <w:szCs w:val="20"/>
                <w:shd w:val="clear" w:color="auto" w:fill="F2F2F2"/>
                <w:lang w:eastAsia="ru-RU"/>
              </w:rPr>
              <w:t>translate</w:t>
            </w:r>
            <w:proofErr w:type="spellEnd"/>
          </w:p>
        </w:tc>
        <w:tc>
          <w:tcPr>
            <w:tcW w:w="7097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14:paraId="233D9DF0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 xml:space="preserve">Указывает, следует ли переводить переводимые значения атрибута элемента и его дочерние текстовые узлы при переводе страницы. Хотя не все браузеры распознают этот атрибут, он учитывается системами автоматического перевода, такими как Google </w:t>
            </w:r>
            <w:proofErr w:type="spellStart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Translate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, а также может учитываться инструментами, используемыми людьми-переводчиками. Поэтому важно, чтобы веб-авторы использовали этот атрибут, чтобы пометить контент, который не следует переводить.</w:t>
            </w:r>
          </w:p>
          <w:p w14:paraId="0DE0B95C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Разрешенные значения: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br/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yes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или пустая строка — элемент должен быть переведен при переводе страницы.</w:t>
            </w:r>
          </w:p>
          <w:p w14:paraId="0133C89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</w:t>
            </w:r>
            <w:proofErr w:type="spellEnd"/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— элемент не должен быть переведен.</w:t>
            </w:r>
          </w:p>
          <w:p w14:paraId="3AA38F0B" w14:textId="77777777" w:rsidR="0066095C" w:rsidRPr="0066095C" w:rsidRDefault="0066095C" w:rsidP="0066095C">
            <w:pPr>
              <w:spacing w:after="0"/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</w:pPr>
            <w:r w:rsidRPr="0066095C">
              <w:rPr>
                <w:rFonts w:ascii="Trebuchet MS" w:eastAsia="Times New Roman" w:hAnsi="Trebuchet MS" w:cs="Times New Roman"/>
                <w:b/>
                <w:bCs/>
                <w:color w:val="303030"/>
                <w:sz w:val="22"/>
                <w:lang w:eastAsia="ru-RU"/>
              </w:rPr>
              <w:t>Синтаксис:</w:t>
            </w:r>
            <w:r w:rsidRPr="0066095C">
              <w:rPr>
                <w:rFonts w:ascii="Trebuchet MS" w:eastAsia="Times New Roman" w:hAnsi="Trebuchet MS" w:cs="Times New Roman"/>
                <w:color w:val="303030"/>
                <w:sz w:val="22"/>
                <w:lang w:eastAsia="ru-RU"/>
              </w:rPr>
              <w:t> 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translate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="</w:t>
            </w:r>
            <w:proofErr w:type="spellStart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no</w:t>
            </w:r>
            <w:proofErr w:type="spellEnd"/>
            <w:r w:rsidRPr="0066095C">
              <w:rPr>
                <w:rFonts w:ascii="Courier New" w:eastAsia="Times New Roman" w:hAnsi="Courier New" w:cs="Courier New"/>
                <w:color w:val="303030"/>
                <w:sz w:val="20"/>
                <w:szCs w:val="20"/>
                <w:shd w:val="clear" w:color="auto" w:fill="F2F2F2"/>
                <w:lang w:eastAsia="ru-RU"/>
              </w:rPr>
              <w:t>"</w:t>
            </w:r>
          </w:p>
        </w:tc>
      </w:tr>
    </w:tbl>
    <w:p w14:paraId="6D2AED68" w14:textId="77777777" w:rsidR="001653D2" w:rsidRPr="001653D2" w:rsidRDefault="001653D2" w:rsidP="001653D2">
      <w:pPr>
        <w:shd w:val="clear" w:color="auto" w:fill="FFFFFF"/>
        <w:spacing w:after="225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</w:p>
    <w:p w14:paraId="5562BD1E" w14:textId="77777777" w:rsidR="007971D3" w:rsidRPr="00240B36" w:rsidRDefault="007971D3" w:rsidP="001653D2">
      <w:pPr>
        <w:rPr>
          <w:lang w:eastAsia="ru-RU"/>
        </w:rPr>
      </w:pPr>
    </w:p>
    <w:p w14:paraId="6EFB93AF" w14:textId="77777777" w:rsidR="00D74F92" w:rsidRPr="00281201" w:rsidRDefault="00D74F92" w:rsidP="0025012C">
      <w:pPr>
        <w:shd w:val="clear" w:color="auto" w:fill="FFFFFF"/>
        <w:spacing w:after="0"/>
        <w:ind w:left="1020"/>
        <w:rPr>
          <w:rFonts w:ascii="Trebuchet MS" w:eastAsia="Times New Roman" w:hAnsi="Trebuchet MS" w:cs="Times New Roman"/>
          <w:color w:val="303030"/>
          <w:sz w:val="24"/>
          <w:szCs w:val="24"/>
          <w:lang w:eastAsia="ru-RU"/>
        </w:rPr>
      </w:pPr>
    </w:p>
    <w:p w14:paraId="17CC4DD1" w14:textId="77777777" w:rsidR="00C3278D" w:rsidRPr="0025012C" w:rsidRDefault="00C3278D" w:rsidP="00A316A2"/>
    <w:sectPr w:rsidR="00C3278D" w:rsidRPr="0025012C" w:rsidSect="007C0A40">
      <w:pgSz w:w="11906" w:h="16838" w:code="9"/>
      <w:pgMar w:top="1134" w:right="849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60AE1"/>
    <w:multiLevelType w:val="multilevel"/>
    <w:tmpl w:val="F1F00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E69DA"/>
    <w:multiLevelType w:val="multilevel"/>
    <w:tmpl w:val="185AB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CD872ED"/>
    <w:multiLevelType w:val="multilevel"/>
    <w:tmpl w:val="6B8A0B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9E517C"/>
    <w:multiLevelType w:val="multilevel"/>
    <w:tmpl w:val="814236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35C3092"/>
    <w:multiLevelType w:val="multilevel"/>
    <w:tmpl w:val="0660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B172D5"/>
    <w:multiLevelType w:val="hybridMultilevel"/>
    <w:tmpl w:val="3FFAA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D04D2"/>
    <w:multiLevelType w:val="multilevel"/>
    <w:tmpl w:val="2D56CA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B0A2DFE"/>
    <w:multiLevelType w:val="multilevel"/>
    <w:tmpl w:val="4B64D02A"/>
    <w:lvl w:ilvl="0">
      <w:start w:val="1"/>
      <w:numFmt w:val="decimal"/>
      <w:lvlText w:val="%1."/>
      <w:lvlJc w:val="left"/>
      <w:pPr>
        <w:ind w:left="630" w:hanging="630"/>
      </w:pPr>
      <w:rPr>
        <w:rFonts w:cstheme="minorBidi" w:hint="default"/>
        <w:color w:val="auto"/>
        <w:sz w:val="3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color w:val="auto"/>
        <w:sz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color w:val="auto"/>
        <w:sz w:val="36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theme="minorBidi" w:hint="default"/>
        <w:color w:val="auto"/>
        <w:sz w:val="36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theme="minorBidi" w:hint="default"/>
        <w:color w:val="auto"/>
        <w:sz w:val="36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cstheme="minorBidi" w:hint="default"/>
        <w:color w:val="auto"/>
        <w:sz w:val="36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theme="minorBidi" w:hint="default"/>
        <w:color w:val="auto"/>
        <w:sz w:val="36"/>
      </w:rPr>
    </w:lvl>
  </w:abstractNum>
  <w:abstractNum w:abstractNumId="8" w15:restartNumberingAfterBreak="0">
    <w:nsid w:val="3C2B02DF"/>
    <w:multiLevelType w:val="multilevel"/>
    <w:tmpl w:val="BE9E38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45244EF"/>
    <w:multiLevelType w:val="multilevel"/>
    <w:tmpl w:val="A0D8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F46CD2"/>
    <w:multiLevelType w:val="multilevel"/>
    <w:tmpl w:val="EB2CB5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B0D392C"/>
    <w:multiLevelType w:val="multilevel"/>
    <w:tmpl w:val="3B801D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A986FDF"/>
    <w:multiLevelType w:val="multilevel"/>
    <w:tmpl w:val="3388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027297">
    <w:abstractNumId w:val="0"/>
  </w:num>
  <w:num w:numId="2" w16cid:durableId="1839422107">
    <w:abstractNumId w:val="12"/>
  </w:num>
  <w:num w:numId="3" w16cid:durableId="2055617737">
    <w:abstractNumId w:val="5"/>
  </w:num>
  <w:num w:numId="4" w16cid:durableId="2120445221">
    <w:abstractNumId w:val="11"/>
  </w:num>
  <w:num w:numId="5" w16cid:durableId="904147803">
    <w:abstractNumId w:val="7"/>
  </w:num>
  <w:num w:numId="6" w16cid:durableId="135489561">
    <w:abstractNumId w:val="9"/>
  </w:num>
  <w:num w:numId="7" w16cid:durableId="921986268">
    <w:abstractNumId w:val="8"/>
  </w:num>
  <w:num w:numId="8" w16cid:durableId="815608364">
    <w:abstractNumId w:val="3"/>
  </w:num>
  <w:num w:numId="9" w16cid:durableId="90246174">
    <w:abstractNumId w:val="10"/>
  </w:num>
  <w:num w:numId="10" w16cid:durableId="1021394817">
    <w:abstractNumId w:val="6"/>
  </w:num>
  <w:num w:numId="11" w16cid:durableId="884027676">
    <w:abstractNumId w:val="2"/>
  </w:num>
  <w:num w:numId="12" w16cid:durableId="189880087">
    <w:abstractNumId w:val="1"/>
  </w:num>
  <w:num w:numId="13" w16cid:durableId="16867844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40"/>
    <w:rsid w:val="00030E61"/>
    <w:rsid w:val="0004522C"/>
    <w:rsid w:val="00082DFE"/>
    <w:rsid w:val="000A4739"/>
    <w:rsid w:val="000E1988"/>
    <w:rsid w:val="001653D2"/>
    <w:rsid w:val="00196862"/>
    <w:rsid w:val="00197C40"/>
    <w:rsid w:val="001C24EE"/>
    <w:rsid w:val="001C5B3E"/>
    <w:rsid w:val="001E1447"/>
    <w:rsid w:val="00240B36"/>
    <w:rsid w:val="0024380D"/>
    <w:rsid w:val="0025012C"/>
    <w:rsid w:val="00281201"/>
    <w:rsid w:val="002D57A0"/>
    <w:rsid w:val="002E7021"/>
    <w:rsid w:val="0038207F"/>
    <w:rsid w:val="003F0397"/>
    <w:rsid w:val="00402B5E"/>
    <w:rsid w:val="00436D59"/>
    <w:rsid w:val="00467936"/>
    <w:rsid w:val="004738C6"/>
    <w:rsid w:val="004C7447"/>
    <w:rsid w:val="0053640A"/>
    <w:rsid w:val="005372B2"/>
    <w:rsid w:val="00550350"/>
    <w:rsid w:val="00564689"/>
    <w:rsid w:val="00575E1B"/>
    <w:rsid w:val="00576089"/>
    <w:rsid w:val="00583CDB"/>
    <w:rsid w:val="005C0CEF"/>
    <w:rsid w:val="005C6ABB"/>
    <w:rsid w:val="005D1CB5"/>
    <w:rsid w:val="00611E65"/>
    <w:rsid w:val="0061760F"/>
    <w:rsid w:val="0062645A"/>
    <w:rsid w:val="006334F4"/>
    <w:rsid w:val="006465C8"/>
    <w:rsid w:val="0066095C"/>
    <w:rsid w:val="00683BC0"/>
    <w:rsid w:val="00687AA8"/>
    <w:rsid w:val="006C0B77"/>
    <w:rsid w:val="006D2A4E"/>
    <w:rsid w:val="006D602B"/>
    <w:rsid w:val="006E02FE"/>
    <w:rsid w:val="006E11C8"/>
    <w:rsid w:val="006F33A8"/>
    <w:rsid w:val="00704FA0"/>
    <w:rsid w:val="00745743"/>
    <w:rsid w:val="00767A31"/>
    <w:rsid w:val="007920FB"/>
    <w:rsid w:val="007971D3"/>
    <w:rsid w:val="007A2D0A"/>
    <w:rsid w:val="007A3848"/>
    <w:rsid w:val="007B7C8F"/>
    <w:rsid w:val="007C0A40"/>
    <w:rsid w:val="007C755B"/>
    <w:rsid w:val="007F1AE7"/>
    <w:rsid w:val="008242FF"/>
    <w:rsid w:val="00855673"/>
    <w:rsid w:val="00870751"/>
    <w:rsid w:val="008834D8"/>
    <w:rsid w:val="008F785A"/>
    <w:rsid w:val="00914C30"/>
    <w:rsid w:val="00922748"/>
    <w:rsid w:val="00922C48"/>
    <w:rsid w:val="00943C6C"/>
    <w:rsid w:val="00950102"/>
    <w:rsid w:val="0097061E"/>
    <w:rsid w:val="009D2AFB"/>
    <w:rsid w:val="009D617C"/>
    <w:rsid w:val="009E581F"/>
    <w:rsid w:val="00A316A2"/>
    <w:rsid w:val="00A5393E"/>
    <w:rsid w:val="00AD0C42"/>
    <w:rsid w:val="00AD2375"/>
    <w:rsid w:val="00B04E63"/>
    <w:rsid w:val="00B2509A"/>
    <w:rsid w:val="00B376F9"/>
    <w:rsid w:val="00B77E4E"/>
    <w:rsid w:val="00B915B7"/>
    <w:rsid w:val="00B96522"/>
    <w:rsid w:val="00BD0E5E"/>
    <w:rsid w:val="00BD1CFD"/>
    <w:rsid w:val="00BD50B0"/>
    <w:rsid w:val="00BD78A5"/>
    <w:rsid w:val="00BE0720"/>
    <w:rsid w:val="00BF24A2"/>
    <w:rsid w:val="00C3278D"/>
    <w:rsid w:val="00C525CB"/>
    <w:rsid w:val="00C61469"/>
    <w:rsid w:val="00C633C6"/>
    <w:rsid w:val="00C66660"/>
    <w:rsid w:val="00C904D1"/>
    <w:rsid w:val="00CA208F"/>
    <w:rsid w:val="00CC45EF"/>
    <w:rsid w:val="00D310D5"/>
    <w:rsid w:val="00D40713"/>
    <w:rsid w:val="00D74F92"/>
    <w:rsid w:val="00D7560A"/>
    <w:rsid w:val="00D90568"/>
    <w:rsid w:val="00D94D24"/>
    <w:rsid w:val="00DC7EDE"/>
    <w:rsid w:val="00DE658F"/>
    <w:rsid w:val="00E21CDC"/>
    <w:rsid w:val="00E70C13"/>
    <w:rsid w:val="00E90851"/>
    <w:rsid w:val="00EA0C9D"/>
    <w:rsid w:val="00EA59DF"/>
    <w:rsid w:val="00ED5577"/>
    <w:rsid w:val="00EE4070"/>
    <w:rsid w:val="00F12C76"/>
    <w:rsid w:val="00F50741"/>
    <w:rsid w:val="00F673B3"/>
    <w:rsid w:val="00FC3CD6"/>
    <w:rsid w:val="00FD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2419C"/>
  <w15:chartTrackingRefBased/>
  <w15:docId w15:val="{F5BBF3A4-D900-4ADA-8A78-556DCEAB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link w:val="20"/>
    <w:uiPriority w:val="9"/>
    <w:qFormat/>
    <w:rsid w:val="001653D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C0A40"/>
    <w:rPr>
      <w:color w:val="0000FF"/>
      <w:u w:val="single"/>
    </w:rPr>
  </w:style>
  <w:style w:type="paragraph" w:customStyle="1" w:styleId="D">
    <w:name w:val="D"/>
    <w:basedOn w:val="a4"/>
    <w:link w:val="D0"/>
    <w:qFormat/>
    <w:rsid w:val="001E1447"/>
    <w:pPr>
      <w:spacing w:before="240"/>
    </w:pPr>
    <w:rPr>
      <w:sz w:val="36"/>
      <w:szCs w:val="36"/>
    </w:rPr>
  </w:style>
  <w:style w:type="character" w:customStyle="1" w:styleId="D0">
    <w:name w:val="D Знак"/>
    <w:basedOn w:val="a0"/>
    <w:link w:val="D"/>
    <w:rsid w:val="001E1447"/>
    <w:rPr>
      <w:rFonts w:ascii="Times New Roman" w:hAnsi="Times New Roman"/>
      <w:kern w:val="0"/>
      <w:sz w:val="36"/>
      <w:szCs w:val="36"/>
      <w14:ligatures w14:val="none"/>
    </w:rPr>
  </w:style>
  <w:style w:type="paragraph" w:styleId="a4">
    <w:name w:val="List Paragraph"/>
    <w:basedOn w:val="a"/>
    <w:uiPriority w:val="34"/>
    <w:qFormat/>
    <w:rsid w:val="00914C30"/>
    <w:pPr>
      <w:ind w:left="720"/>
      <w:contextualSpacing/>
    </w:pPr>
  </w:style>
  <w:style w:type="character" w:styleId="HTML">
    <w:name w:val="HTML Keyboard"/>
    <w:basedOn w:val="a0"/>
    <w:uiPriority w:val="99"/>
    <w:semiHidden/>
    <w:unhideWhenUsed/>
    <w:rsid w:val="00F673B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2B5E"/>
    <w:pPr>
      <w:spacing w:after="0"/>
    </w:pPr>
    <w:rPr>
      <w:rFonts w:ascii="Consolas" w:hAnsi="Consolas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2B5E"/>
    <w:rPr>
      <w:rFonts w:ascii="Consolas" w:hAnsi="Consolas"/>
      <w:kern w:val="0"/>
      <w:sz w:val="20"/>
      <w:szCs w:val="20"/>
      <w14:ligatures w14:val="none"/>
    </w:rPr>
  </w:style>
  <w:style w:type="paragraph" w:styleId="a5">
    <w:name w:val="No Spacing"/>
    <w:uiPriority w:val="1"/>
    <w:qFormat/>
    <w:rsid w:val="006465C8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customStyle="1" w:styleId="tagnamecolor">
    <w:name w:val="tagnamecolor"/>
    <w:basedOn w:val="a0"/>
    <w:rsid w:val="00E21CDC"/>
  </w:style>
  <w:style w:type="character" w:customStyle="1" w:styleId="tagcolor">
    <w:name w:val="tagcolor"/>
    <w:basedOn w:val="a0"/>
    <w:rsid w:val="00E21CDC"/>
  </w:style>
  <w:style w:type="character" w:customStyle="1" w:styleId="attributecolor">
    <w:name w:val="attributecolor"/>
    <w:basedOn w:val="a0"/>
    <w:rsid w:val="00E21CDC"/>
  </w:style>
  <w:style w:type="character" w:customStyle="1" w:styleId="attributevaluecolor">
    <w:name w:val="attributevaluecolor"/>
    <w:basedOn w:val="a0"/>
    <w:rsid w:val="00E21CDC"/>
  </w:style>
  <w:style w:type="character" w:customStyle="1" w:styleId="cssselectorcolor">
    <w:name w:val="cssselectorcolor"/>
    <w:basedOn w:val="a0"/>
    <w:rsid w:val="00E90851"/>
  </w:style>
  <w:style w:type="character" w:customStyle="1" w:styleId="cssdelimitercolor">
    <w:name w:val="cssdelimitercolor"/>
    <w:basedOn w:val="a0"/>
    <w:rsid w:val="00E90851"/>
  </w:style>
  <w:style w:type="character" w:customStyle="1" w:styleId="csspropertycolor">
    <w:name w:val="csspropertycolor"/>
    <w:basedOn w:val="a0"/>
    <w:rsid w:val="00E90851"/>
  </w:style>
  <w:style w:type="character" w:customStyle="1" w:styleId="csspropertyvaluecolor">
    <w:name w:val="csspropertyvaluecolor"/>
    <w:basedOn w:val="a0"/>
    <w:rsid w:val="00E90851"/>
  </w:style>
  <w:style w:type="character" w:customStyle="1" w:styleId="20">
    <w:name w:val="Заголовок 2 Знак"/>
    <w:basedOn w:val="a0"/>
    <w:link w:val="2"/>
    <w:uiPriority w:val="9"/>
    <w:rsid w:val="001653D2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1653D2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racker.ietf.org/doc/html/rfc56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tml.spec.whatwg.org/multipage/custom-elem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tml5book.ru/skript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2092</Words>
  <Characters>11927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 Tul</dc:creator>
  <cp:keywords/>
  <dc:description/>
  <cp:lastModifiedBy>And Tul</cp:lastModifiedBy>
  <cp:revision>14</cp:revision>
  <dcterms:created xsi:type="dcterms:W3CDTF">2024-10-13T17:36:00Z</dcterms:created>
  <dcterms:modified xsi:type="dcterms:W3CDTF">2024-10-14T05:35:00Z</dcterms:modified>
</cp:coreProperties>
</file>