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5A8" w:rsidRDefault="002D05A8" w:rsidP="001F24D1">
      <w:pPr>
        <w:pStyle w:val="a3"/>
        <w:wordWrap/>
        <w:snapToGrid/>
        <w:spacing w:line="240" w:lineRule="auto"/>
        <w:jc w:val="center"/>
      </w:pPr>
      <w:bookmarkStart w:id="0" w:name="_top"/>
      <w:bookmarkEnd w:id="0"/>
    </w:p>
    <w:tbl>
      <w:tblPr>
        <w:tblOverlap w:val="never"/>
        <w:tblW w:w="9638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6"/>
        <w:gridCol w:w="3173"/>
        <w:gridCol w:w="1398"/>
        <w:gridCol w:w="3231"/>
      </w:tblGrid>
      <w:tr w:rsidR="002D05A8" w:rsidTr="00FF5817">
        <w:trPr>
          <w:trHeight w:val="230"/>
          <w:jc w:val="center"/>
        </w:trPr>
        <w:tc>
          <w:tcPr>
            <w:tcW w:w="9638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D05A8" w:rsidRDefault="009D6D79" w:rsidP="001F24D1">
            <w:pPr>
              <w:pStyle w:val="a3"/>
              <w:wordWrap/>
              <w:spacing w:line="240" w:lineRule="auto"/>
              <w:ind w:left="449" w:hanging="449"/>
              <w:jc w:val="center"/>
            </w:pPr>
            <w:r>
              <w:rPr>
                <w:rFonts w:ascii="맑은 고딕" w:eastAsia="맑은 고딕"/>
                <w:b/>
                <w:sz w:val="32"/>
              </w:rPr>
              <w:t>S/W 신규 취약점 신고서</w:t>
            </w:r>
          </w:p>
        </w:tc>
      </w:tr>
      <w:tr w:rsidR="002D05A8" w:rsidTr="00880964">
        <w:trPr>
          <w:trHeight w:val="268"/>
          <w:jc w:val="center"/>
        </w:trPr>
        <w:tc>
          <w:tcPr>
            <w:tcW w:w="183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D05A8" w:rsidRDefault="004E4744" w:rsidP="001F24D1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 w:hint="eastAsia"/>
                <w:b/>
                <w:sz w:val="24"/>
              </w:rPr>
              <w:t>계정주소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D05A8" w:rsidRPr="009348CD" w:rsidRDefault="002D05A8" w:rsidP="001F24D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D05A8" w:rsidRPr="009348CD" w:rsidRDefault="004E4744" w:rsidP="001F24D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eastAsia="맑은 고딕"/>
                <w:b/>
                <w:sz w:val="24"/>
              </w:rPr>
              <w:t>이메일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D05A8" w:rsidRPr="009348CD" w:rsidRDefault="002D05A8" w:rsidP="001F24D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34171F" w:rsidTr="00880964">
        <w:trPr>
          <w:trHeight w:val="163"/>
          <w:jc w:val="center"/>
        </w:trPr>
        <w:tc>
          <w:tcPr>
            <w:tcW w:w="183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4171F" w:rsidRDefault="0034171F" w:rsidP="001F24D1">
            <w:pPr>
              <w:pStyle w:val="a3"/>
              <w:wordWrap/>
              <w:spacing w:line="240" w:lineRule="auto"/>
              <w:jc w:val="center"/>
              <w:rPr>
                <w:rFonts w:eastAsia="맑은 고딕"/>
                <w:b/>
                <w:sz w:val="24"/>
              </w:rPr>
            </w:pPr>
            <w:r>
              <w:rPr>
                <w:rFonts w:eastAsia="맑은 고딕" w:hint="eastAsia"/>
                <w:b/>
                <w:sz w:val="24"/>
              </w:rPr>
              <w:t>닉네임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4171F" w:rsidRPr="009348CD" w:rsidRDefault="0034171F" w:rsidP="001F24D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4171F" w:rsidRPr="009348CD" w:rsidRDefault="0034171F" w:rsidP="001F24D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>
              <w:rPr>
                <w:rFonts w:asciiTheme="minorHAnsi" w:eastAsiaTheme="minorHAnsi" w:hint="eastAsia"/>
                <w:b/>
                <w:sz w:val="24"/>
              </w:rPr>
              <w:t>웹사이트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4171F" w:rsidRPr="009348CD" w:rsidRDefault="0034171F" w:rsidP="001F24D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880964" w:rsidTr="00AE4314">
        <w:trPr>
          <w:trHeight w:val="4134"/>
          <w:jc w:val="center"/>
        </w:trPr>
        <w:tc>
          <w:tcPr>
            <w:tcW w:w="9638" w:type="dxa"/>
            <w:gridSpan w:val="4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80964" w:rsidRPr="00FC1082" w:rsidRDefault="00880964" w:rsidP="00880964">
            <w:pPr>
              <w:pStyle w:val="a3"/>
              <w:spacing w:after="20" w:line="240" w:lineRule="auto"/>
              <w:rPr>
                <w:rFonts w:ascii="맑은 고딕" w:eastAsia="맑은 고딕"/>
                <w:b/>
                <w:sz w:val="22"/>
              </w:rPr>
            </w:pPr>
            <w:r w:rsidRPr="00FC1082">
              <w:rPr>
                <w:rFonts w:ascii="맑은 고딕" w:eastAsia="맑은 고딕"/>
                <w:b/>
                <w:sz w:val="22"/>
              </w:rPr>
              <w:t>&lt;취약점 정보 활용 및 비밀유지</w:t>
            </w:r>
            <w:r>
              <w:rPr>
                <w:rFonts w:ascii="맑은 고딕" w:eastAsia="맑은 고딕"/>
                <w:b/>
                <w:sz w:val="22"/>
              </w:rPr>
              <w:t>&gt;</w:t>
            </w:r>
          </w:p>
          <w:p w:rsidR="00880964" w:rsidRPr="00ED57E7" w:rsidRDefault="00880964" w:rsidP="00ED57E7">
            <w:pPr>
              <w:pStyle w:val="a3"/>
              <w:spacing w:after="20" w:line="276" w:lineRule="auto"/>
              <w:ind w:leftChars="100" w:left="440" w:hangingChars="120" w:hanging="240"/>
              <w:rPr>
                <w:rFonts w:ascii="맑은 고딕" w:eastAsia="맑은 고딕"/>
                <w:szCs w:val="18"/>
              </w:rPr>
            </w:pPr>
            <w:r w:rsidRPr="00ED57E7">
              <w:rPr>
                <w:rFonts w:ascii="맑은 고딕" w:eastAsia="맑은 고딕"/>
                <w:szCs w:val="18"/>
              </w:rPr>
              <w:t>o 신고된 취약점은 포상 관련 평가, 취약점을 보완한 제품 개발(보안 업데이트 개발)을 위해 활용됩니다.</w:t>
            </w:r>
          </w:p>
          <w:p w:rsidR="00880964" w:rsidRPr="00ED57E7" w:rsidRDefault="00880964" w:rsidP="00FF67ED">
            <w:pPr>
              <w:pStyle w:val="a3"/>
              <w:spacing w:after="20" w:line="276" w:lineRule="auto"/>
              <w:ind w:leftChars="100" w:left="400" w:hangingChars="100" w:hanging="200"/>
              <w:rPr>
                <w:rFonts w:ascii="맑은 고딕" w:eastAsia="맑은 고딕"/>
                <w:szCs w:val="18"/>
              </w:rPr>
            </w:pPr>
            <w:r w:rsidRPr="00ED57E7">
              <w:rPr>
                <w:rFonts w:ascii="맑은 고딕" w:eastAsia="맑은 고딕"/>
                <w:szCs w:val="18"/>
              </w:rPr>
              <w:t xml:space="preserve">o </w:t>
            </w:r>
            <w:r w:rsidR="00FF67ED" w:rsidRPr="00ED57E7">
              <w:rPr>
                <w:rFonts w:ascii="맑은 고딕" w:eastAsia="맑은 고딕" w:hint="eastAsia"/>
                <w:szCs w:val="18"/>
              </w:rPr>
              <w:t>인센티브는</w:t>
            </w:r>
            <w:r w:rsidRPr="00ED57E7">
              <w:rPr>
                <w:rFonts w:ascii="맑은 고딕" w:eastAsia="맑은 고딕"/>
                <w:szCs w:val="18"/>
              </w:rPr>
              <w:t xml:space="preserve"> </w:t>
            </w:r>
            <w:r w:rsidRPr="00ED57E7">
              <w:rPr>
                <w:rFonts w:ascii="맑은 고딕" w:eastAsia="맑은 고딕" w:hint="eastAsia"/>
                <w:szCs w:val="18"/>
              </w:rPr>
              <w:t>비공개</w:t>
            </w:r>
            <w:r w:rsidRPr="00ED57E7">
              <w:rPr>
                <w:rFonts w:ascii="맑은 고딕" w:eastAsia="맑은 고딕"/>
                <w:szCs w:val="18"/>
              </w:rPr>
              <w:t xml:space="preserve"> 취약점을 대상으로 하며(공개된 취약점은 </w:t>
            </w:r>
            <w:r w:rsidR="00FF67ED" w:rsidRPr="00ED57E7">
              <w:rPr>
                <w:rFonts w:ascii="맑은 고딕" w:eastAsia="맑은 고딕" w:hint="eastAsia"/>
                <w:szCs w:val="18"/>
              </w:rPr>
              <w:t>인센티브</w:t>
            </w:r>
            <w:r w:rsidRPr="00ED57E7">
              <w:rPr>
                <w:rFonts w:ascii="맑은 고딕" w:eastAsia="맑은 고딕"/>
                <w:szCs w:val="18"/>
              </w:rPr>
              <w:t xml:space="preserve"> 대상에서 제외), 신고 후에도 </w:t>
            </w:r>
            <w:r w:rsidR="004D367F" w:rsidRPr="00ED57E7">
              <w:rPr>
                <w:rFonts w:ascii="맑은 고딕" w:eastAsia="맑은 고딕" w:hint="eastAsia"/>
                <w:szCs w:val="18"/>
              </w:rPr>
              <w:t>보안</w:t>
            </w:r>
            <w:r w:rsidR="00FF67ED" w:rsidRPr="00ED57E7">
              <w:rPr>
                <w:rFonts w:ascii="맑은 고딕" w:eastAsia="맑은 고딕" w:hint="eastAsia"/>
                <w:szCs w:val="18"/>
              </w:rPr>
              <w:t xml:space="preserve"> </w:t>
            </w:r>
            <w:r w:rsidR="004D367F" w:rsidRPr="00ED57E7">
              <w:rPr>
                <w:rFonts w:ascii="맑은 고딕" w:eastAsia="맑은 고딕" w:hint="eastAsia"/>
                <w:szCs w:val="18"/>
              </w:rPr>
              <w:t xml:space="preserve">패치를 수행한 날로부터 </w:t>
            </w:r>
            <w:r w:rsidR="002B0D61">
              <w:rPr>
                <w:rFonts w:ascii="맑은 고딕" w:eastAsia="맑은 고딕"/>
                <w:szCs w:val="18"/>
              </w:rPr>
              <w:t>90</w:t>
            </w:r>
            <w:r w:rsidR="004D367F" w:rsidRPr="00ED57E7">
              <w:rPr>
                <w:rFonts w:ascii="맑은 고딕" w:eastAsia="맑은 고딕" w:hint="eastAsia"/>
                <w:szCs w:val="18"/>
              </w:rPr>
              <w:t>일(</w:t>
            </w:r>
            <w:r w:rsidR="002B0D61">
              <w:rPr>
                <w:rFonts w:ascii="맑은 고딕" w:eastAsia="맑은 고딕"/>
                <w:szCs w:val="18"/>
              </w:rPr>
              <w:t>3</w:t>
            </w:r>
            <w:r w:rsidR="004D367F" w:rsidRPr="00ED57E7">
              <w:rPr>
                <w:rFonts w:ascii="맑은 고딕" w:eastAsia="맑은 고딕" w:hint="eastAsia"/>
                <w:szCs w:val="18"/>
              </w:rPr>
              <w:t>개월)</w:t>
            </w:r>
            <w:r w:rsidR="004D367F" w:rsidRPr="00ED57E7">
              <w:rPr>
                <w:rFonts w:ascii="맑은 고딕" w:eastAsia="맑은 고딕"/>
                <w:szCs w:val="18"/>
              </w:rPr>
              <w:t xml:space="preserve"> </w:t>
            </w:r>
            <w:r w:rsidR="004D367F" w:rsidRPr="00ED57E7">
              <w:rPr>
                <w:rFonts w:ascii="맑은 고딕" w:eastAsia="맑은 고딕" w:hint="eastAsia"/>
                <w:szCs w:val="18"/>
              </w:rPr>
              <w:t xml:space="preserve">이전에 </w:t>
            </w:r>
            <w:r w:rsidRPr="00ED57E7">
              <w:rPr>
                <w:rFonts w:ascii="맑은 고딕" w:eastAsia="맑은 고딕" w:hint="eastAsia"/>
                <w:szCs w:val="18"/>
              </w:rPr>
              <w:t>그 어떠한</w:t>
            </w:r>
            <w:r w:rsidRPr="00ED57E7">
              <w:rPr>
                <w:rFonts w:ascii="맑은 고딕" w:eastAsia="맑은 고딕"/>
                <w:szCs w:val="18"/>
              </w:rPr>
              <w:t xml:space="preserve"> 목적으로도 </w:t>
            </w:r>
            <w:r w:rsidR="004D367F" w:rsidRPr="00ED57E7">
              <w:rPr>
                <w:rFonts w:ascii="맑은 고딕" w:eastAsia="맑은 고딕"/>
                <w:szCs w:val="18"/>
              </w:rPr>
              <w:t>㈜</w:t>
            </w:r>
            <w:proofErr w:type="spellStart"/>
            <w:r w:rsidR="004D367F" w:rsidRPr="00ED57E7">
              <w:rPr>
                <w:rFonts w:ascii="맑은 고딕" w:eastAsia="맑은 고딕" w:hint="eastAsia"/>
                <w:szCs w:val="18"/>
              </w:rPr>
              <w:t>앤드어스</w:t>
            </w:r>
            <w:r w:rsidRPr="00ED57E7">
              <w:rPr>
                <w:rFonts w:ascii="맑은 고딕" w:eastAsia="맑은 고딕"/>
                <w:szCs w:val="18"/>
              </w:rPr>
              <w:t>를</w:t>
            </w:r>
            <w:proofErr w:type="spellEnd"/>
            <w:r w:rsidRPr="00ED57E7">
              <w:rPr>
                <w:rFonts w:ascii="맑은 고딕" w:eastAsia="맑은 고딕"/>
                <w:szCs w:val="18"/>
              </w:rPr>
              <w:t xml:space="preserve"> 제외한 제3자에게 공개할 수 없습니다.</w:t>
            </w:r>
          </w:p>
          <w:p w:rsidR="00880964" w:rsidRPr="00ED57E7" w:rsidRDefault="00880964" w:rsidP="00ED57E7">
            <w:pPr>
              <w:pStyle w:val="a3"/>
              <w:spacing w:after="20" w:line="276" w:lineRule="auto"/>
              <w:ind w:leftChars="100" w:left="440" w:hangingChars="120" w:hanging="240"/>
              <w:rPr>
                <w:rFonts w:ascii="맑은 고딕" w:eastAsia="맑은 고딕"/>
                <w:szCs w:val="18"/>
              </w:rPr>
            </w:pPr>
            <w:r w:rsidRPr="00ED57E7">
              <w:rPr>
                <w:rFonts w:ascii="맑은 고딕" w:eastAsia="맑은 고딕"/>
                <w:szCs w:val="18"/>
              </w:rPr>
              <w:t xml:space="preserve">o 신고서에 작성한 내용이 사실과 다르게 작성되거나, </w:t>
            </w:r>
            <w:r w:rsidR="004D367F" w:rsidRPr="00ED57E7">
              <w:rPr>
                <w:rFonts w:ascii="맑은 고딕" w:eastAsia="맑은 고딕"/>
                <w:szCs w:val="18"/>
              </w:rPr>
              <w:t>㈜</w:t>
            </w:r>
            <w:proofErr w:type="spellStart"/>
            <w:r w:rsidR="004D367F" w:rsidRPr="00ED57E7">
              <w:rPr>
                <w:rFonts w:ascii="맑은 고딕" w:eastAsia="맑은 고딕" w:hint="eastAsia"/>
                <w:szCs w:val="18"/>
              </w:rPr>
              <w:t>앤드어스</w:t>
            </w:r>
            <w:r w:rsidRPr="00ED57E7">
              <w:rPr>
                <w:rFonts w:ascii="맑은 고딕" w:eastAsia="맑은 고딕"/>
                <w:szCs w:val="18"/>
              </w:rPr>
              <w:t>를</w:t>
            </w:r>
            <w:proofErr w:type="spellEnd"/>
            <w:r w:rsidRPr="00ED57E7">
              <w:rPr>
                <w:rFonts w:ascii="맑은 고딕" w:eastAsia="맑은 고딕"/>
                <w:szCs w:val="18"/>
              </w:rPr>
              <w:t xml:space="preserve"> 제외한 제3자에게 취약점을 공개한 경우, 비밀유지 의무 등을 위반한 사실이 밝혀진 경우 다음과 같은 불이익을 당할 수 있습니다. </w:t>
            </w:r>
          </w:p>
          <w:p w:rsidR="00880964" w:rsidRPr="00ED57E7" w:rsidRDefault="00880964" w:rsidP="00FF67ED">
            <w:pPr>
              <w:pStyle w:val="a3"/>
              <w:spacing w:after="20" w:line="276" w:lineRule="auto"/>
              <w:rPr>
                <w:rFonts w:ascii="맑은 고딕" w:eastAsia="맑은 고딕"/>
                <w:szCs w:val="18"/>
              </w:rPr>
            </w:pPr>
            <w:r w:rsidRPr="00ED57E7">
              <w:rPr>
                <w:rFonts w:ascii="맑은 고딕" w:eastAsia="맑은 고딕"/>
                <w:szCs w:val="18"/>
              </w:rPr>
              <w:t xml:space="preserve">   - 밝혀진 날로부터 1년 동안 평가 및 포상 대상에서 제외</w:t>
            </w:r>
          </w:p>
          <w:p w:rsidR="00880964" w:rsidRDefault="00880964" w:rsidP="00880964">
            <w:pPr>
              <w:pStyle w:val="a3"/>
              <w:snapToGrid/>
              <w:spacing w:after="20" w:line="240" w:lineRule="auto"/>
            </w:pPr>
          </w:p>
          <w:p w:rsidR="00880964" w:rsidRPr="00FC1082" w:rsidRDefault="00880964" w:rsidP="00880964">
            <w:pPr>
              <w:pStyle w:val="a3"/>
              <w:snapToGrid/>
              <w:spacing w:after="20" w:line="240" w:lineRule="auto"/>
              <w:jc w:val="right"/>
            </w:pPr>
            <w:r>
              <w:rPr>
                <w:rFonts w:ascii="맑은 고딕" w:eastAsia="맑은 고딕"/>
                <w:b/>
                <w:sz w:val="18"/>
              </w:rPr>
              <w:t>▷</w:t>
            </w:r>
            <w:r w:rsidRPr="002656E4">
              <w:rPr>
                <w:rFonts w:ascii="맑은 고딕" w:eastAsia="맑은 고딕" w:hint="eastAsia"/>
                <w:b/>
                <w:sz w:val="18"/>
              </w:rPr>
              <w:t>취약점</w:t>
            </w:r>
            <w:r w:rsidRPr="002656E4">
              <w:rPr>
                <w:rFonts w:ascii="맑은 고딕" w:eastAsia="맑은 고딕"/>
                <w:b/>
                <w:sz w:val="18"/>
              </w:rPr>
              <w:t xml:space="preserve"> 정보 활용 및 비밀유지 </w:t>
            </w:r>
            <w:r>
              <w:rPr>
                <w:rFonts w:ascii="맑은 고딕" w:eastAsia="맑은 고딕"/>
                <w:b/>
                <w:sz w:val="18"/>
              </w:rPr>
              <w:t xml:space="preserve">동의여부               동의 </w:t>
            </w:r>
            <w:r w:rsidR="00F5553A">
              <w:rPr>
                <w:rFonts w:ascii="맑은 고딕"/>
                <w:b/>
                <w:sz w:val="18"/>
              </w:rPr>
              <w:t>□</w:t>
            </w:r>
            <w:r w:rsidR="00F22326">
              <w:rPr>
                <w:rFonts w:eastAsiaTheme="minorHAnsi" w:hint="eastAsia"/>
                <w:b/>
                <w:kern w:val="0"/>
                <w:sz w:val="18"/>
              </w:rPr>
              <w:t xml:space="preserve"> </w:t>
            </w:r>
            <w:r w:rsidR="00F22326">
              <w:rPr>
                <w:rFonts w:eastAsiaTheme="minorHAnsi"/>
                <w:b/>
                <w:kern w:val="0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 xml:space="preserve"> 미동의 </w:t>
            </w:r>
            <w:r>
              <w:rPr>
                <w:rFonts w:ascii="맑은 고딕"/>
                <w:b/>
                <w:sz w:val="18"/>
              </w:rPr>
              <w:t>□</w:t>
            </w:r>
          </w:p>
        </w:tc>
      </w:tr>
      <w:tr w:rsidR="00880964" w:rsidTr="00FC1082">
        <w:trPr>
          <w:trHeight w:val="2771"/>
          <w:jc w:val="center"/>
        </w:trPr>
        <w:tc>
          <w:tcPr>
            <w:tcW w:w="9638" w:type="dxa"/>
            <w:gridSpan w:val="4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80964" w:rsidRDefault="00880964" w:rsidP="00880964">
            <w:pPr>
              <w:pStyle w:val="a3"/>
              <w:snapToGrid/>
              <w:spacing w:after="20" w:line="240" w:lineRule="auto"/>
            </w:pPr>
            <w:r>
              <w:rPr>
                <w:rFonts w:ascii="맑은 고딕" w:eastAsia="맑은 고딕"/>
                <w:b/>
                <w:sz w:val="22"/>
              </w:rPr>
              <w:t>&lt;개인정보 수집·이용 동의&gt;</w:t>
            </w:r>
          </w:p>
          <w:p w:rsidR="00880964" w:rsidRPr="00ED57E7" w:rsidRDefault="00880964" w:rsidP="00ED57E7">
            <w:pPr>
              <w:pStyle w:val="a3"/>
              <w:spacing w:after="20" w:line="276" w:lineRule="auto"/>
              <w:ind w:leftChars="100" w:left="440" w:hangingChars="120" w:hanging="240"/>
              <w:rPr>
                <w:rFonts w:ascii="맑은 고딕" w:eastAsia="맑은 고딕" w:hAnsi="맑은 고딕" w:cs="맑은 고딕"/>
                <w:szCs w:val="18"/>
                <w:lang w:val="ko-KR"/>
              </w:rPr>
            </w:pPr>
            <w:r w:rsidRPr="00ED57E7">
              <w:rPr>
                <w:rFonts w:ascii="맑은 고딕" w:eastAsia="맑은 고딕"/>
              </w:rPr>
              <w:t xml:space="preserve">o 개인정보 수집 이용 목적 : </w:t>
            </w:r>
            <w:r w:rsidRPr="00ED57E7">
              <w:rPr>
                <w:rFonts w:ascii="맑은 고딕" w:eastAsia="맑은 고딕" w:hAnsi="맑은 고딕" w:cs="맑은 고딕"/>
                <w:szCs w:val="18"/>
                <w:lang w:val="ko-KR"/>
              </w:rPr>
              <w:t xml:space="preserve">신규 취약점 </w:t>
            </w:r>
            <w:proofErr w:type="spellStart"/>
            <w:r w:rsidR="00FF67ED" w:rsidRPr="00ED57E7">
              <w:rPr>
                <w:rFonts w:ascii="맑은 고딕" w:eastAsia="맑은 고딕" w:hAnsi="맑은 고딕" w:cs="맑은 고딕" w:hint="eastAsia"/>
                <w:szCs w:val="18"/>
                <w:lang w:val="ko-KR"/>
              </w:rPr>
              <w:t>버그바운티</w:t>
            </w:r>
            <w:proofErr w:type="spellEnd"/>
            <w:r w:rsidR="00FF67ED" w:rsidRPr="00ED57E7">
              <w:rPr>
                <w:rFonts w:ascii="맑은 고딕" w:eastAsia="맑은 고딕" w:hAnsi="맑은 고딕" w:cs="맑은 고딕" w:hint="eastAsia"/>
                <w:szCs w:val="18"/>
                <w:lang w:val="ko-KR"/>
              </w:rPr>
              <w:t xml:space="preserve"> </w:t>
            </w:r>
            <w:r w:rsidRPr="00ED57E7">
              <w:rPr>
                <w:rFonts w:ascii="맑은 고딕" w:eastAsia="맑은 고딕" w:hAnsi="맑은 고딕" w:cs="맑은 고딕"/>
                <w:szCs w:val="18"/>
                <w:lang w:val="ko-KR"/>
              </w:rPr>
              <w:t xml:space="preserve">운영 및 </w:t>
            </w:r>
            <w:r w:rsidR="00197D27">
              <w:rPr>
                <w:rFonts w:ascii="맑은 고딕" w:eastAsia="맑은 고딕" w:hAnsi="맑은 고딕" w:cs="맑은 고딕" w:hint="eastAsia"/>
                <w:szCs w:val="18"/>
                <w:lang w:val="ko-KR"/>
              </w:rPr>
              <w:t>인센티브</w:t>
            </w:r>
            <w:r w:rsidRPr="00ED57E7">
              <w:rPr>
                <w:rFonts w:ascii="맑은 고딕" w:eastAsia="맑은 고딕" w:hAnsi="맑은 고딕" w:cs="맑은 고딕"/>
                <w:szCs w:val="18"/>
                <w:lang w:val="ko-KR"/>
              </w:rPr>
              <w:t xml:space="preserve"> 지급</w:t>
            </w:r>
            <w:r w:rsidRPr="00ED57E7">
              <w:rPr>
                <w:rFonts w:ascii="맑은 고딕" w:eastAsia="맑은 고딕" w:hAnsi="맑은 고딕" w:cs="맑은 고딕" w:hint="eastAsia"/>
                <w:szCs w:val="18"/>
                <w:lang w:val="ko-KR"/>
              </w:rPr>
              <w:t xml:space="preserve">, </w:t>
            </w:r>
            <w:proofErr w:type="spellStart"/>
            <w:r w:rsidR="00FF67ED" w:rsidRPr="00ED57E7">
              <w:rPr>
                <w:rFonts w:ascii="맑은 고딕" w:eastAsia="맑은 고딕" w:hAnsi="맑은 고딕" w:cs="맑은 고딕" w:hint="eastAsia"/>
                <w:szCs w:val="18"/>
                <w:lang w:val="ko-KR"/>
              </w:rPr>
              <w:t>버그바운티</w:t>
            </w:r>
            <w:proofErr w:type="spellEnd"/>
            <w:r w:rsidRPr="00ED57E7">
              <w:rPr>
                <w:rFonts w:ascii="맑은 고딕" w:eastAsia="맑은 고딕" w:hAnsi="맑은 고딕" w:cs="맑은 고딕" w:hint="eastAsia"/>
                <w:szCs w:val="18"/>
                <w:lang w:val="ko-KR"/>
              </w:rPr>
              <w:t xml:space="preserve"> </w:t>
            </w:r>
            <w:r w:rsidR="00197D27">
              <w:rPr>
                <w:rFonts w:ascii="맑은 고딕" w:eastAsia="맑은 고딕" w:hAnsi="맑은 고딕" w:cs="맑은 고딕" w:hint="eastAsia"/>
                <w:szCs w:val="18"/>
                <w:lang w:val="ko-KR"/>
              </w:rPr>
              <w:t>기여자 게시</w:t>
            </w:r>
            <w:r w:rsidR="00197D27">
              <w:rPr>
                <w:rFonts w:ascii="맑은 고딕" w:eastAsia="맑은 고딕" w:hAnsi="맑은 고딕" w:cs="맑은 고딕"/>
                <w:szCs w:val="18"/>
                <w:lang w:val="ko-KR"/>
              </w:rPr>
              <w:t>(</w:t>
            </w:r>
            <w:r w:rsidR="00197D27">
              <w:rPr>
                <w:rFonts w:ascii="맑은 고딕" w:eastAsia="맑은 고딕" w:hAnsi="맑은 고딕" w:cs="맑은 고딕" w:hint="eastAsia"/>
                <w:szCs w:val="18"/>
                <w:lang w:val="ko-KR"/>
              </w:rPr>
              <w:t>닉네임 게시)</w:t>
            </w:r>
          </w:p>
          <w:p w:rsidR="00880964" w:rsidRPr="00ED57E7" w:rsidRDefault="00880964" w:rsidP="00ED57E7">
            <w:pPr>
              <w:pStyle w:val="a3"/>
              <w:snapToGrid/>
              <w:spacing w:after="20" w:line="276" w:lineRule="auto"/>
              <w:ind w:leftChars="100" w:left="577" w:hanging="377"/>
              <w:rPr>
                <w:sz w:val="22"/>
              </w:rPr>
            </w:pPr>
            <w:r w:rsidRPr="00ED57E7">
              <w:rPr>
                <w:rFonts w:ascii="맑은 고딕" w:eastAsia="맑은 고딕"/>
              </w:rPr>
              <w:t xml:space="preserve">o 수집하는 개인정보 </w:t>
            </w:r>
            <w:proofErr w:type="gramStart"/>
            <w:r w:rsidRPr="00ED57E7">
              <w:rPr>
                <w:rFonts w:ascii="맑은 고딕" w:eastAsia="맑은 고딕"/>
              </w:rPr>
              <w:t>항목 :</w:t>
            </w:r>
            <w:proofErr w:type="gramEnd"/>
            <w:r w:rsidRPr="00ED57E7">
              <w:rPr>
                <w:rFonts w:ascii="맑은 고딕" w:eastAsia="맑은 고딕"/>
              </w:rPr>
              <w:t xml:space="preserve"> </w:t>
            </w:r>
            <w:r w:rsidR="004E4744">
              <w:rPr>
                <w:rFonts w:ascii="맑은 고딕" w:eastAsia="맑은 고딕" w:hint="eastAsia"/>
              </w:rPr>
              <w:t>계정주소</w:t>
            </w:r>
            <w:r w:rsidRPr="00ED57E7">
              <w:rPr>
                <w:rFonts w:ascii="맑은 고딕" w:eastAsia="맑은 고딕"/>
              </w:rPr>
              <w:t xml:space="preserve">, </w:t>
            </w:r>
            <w:r w:rsidR="004E4744">
              <w:rPr>
                <w:rFonts w:ascii="맑은 고딕" w:eastAsia="맑은 고딕" w:hint="eastAsia"/>
              </w:rPr>
              <w:t>이메일</w:t>
            </w:r>
            <w:r w:rsidRPr="00ED57E7">
              <w:rPr>
                <w:rFonts w:ascii="맑은 고딕" w:eastAsia="맑은 고딕"/>
              </w:rPr>
              <w:t xml:space="preserve">, </w:t>
            </w:r>
            <w:r w:rsidRPr="00ED57E7">
              <w:rPr>
                <w:rFonts w:ascii="맑은 고딕" w:eastAsia="맑은 고딕" w:hint="eastAsia"/>
              </w:rPr>
              <w:t>닉네임,</w:t>
            </w:r>
            <w:r w:rsidRPr="00ED57E7">
              <w:rPr>
                <w:rFonts w:ascii="맑은 고딕" w:eastAsia="맑은 고딕"/>
              </w:rPr>
              <w:t xml:space="preserve"> </w:t>
            </w:r>
            <w:r w:rsidRPr="00ED57E7">
              <w:rPr>
                <w:rFonts w:ascii="맑은 고딕" w:eastAsia="맑은 고딕" w:hint="eastAsia"/>
              </w:rPr>
              <w:t>웹사이트 주소</w:t>
            </w:r>
          </w:p>
          <w:p w:rsidR="00880964" w:rsidRPr="00ED57E7" w:rsidRDefault="00880964" w:rsidP="00ED57E7">
            <w:pPr>
              <w:pStyle w:val="a3"/>
              <w:snapToGrid/>
              <w:spacing w:after="20" w:line="276" w:lineRule="auto"/>
              <w:ind w:leftChars="100" w:left="440" w:hangingChars="120" w:hanging="240"/>
              <w:rPr>
                <w:rFonts w:hint="eastAsia"/>
                <w:sz w:val="22"/>
              </w:rPr>
            </w:pPr>
            <w:r w:rsidRPr="00ED57E7">
              <w:rPr>
                <w:rFonts w:ascii="맑은 고딕" w:eastAsia="맑은 고딕"/>
              </w:rPr>
              <w:t xml:space="preserve">o 보유 및 </w:t>
            </w:r>
            <w:proofErr w:type="gramStart"/>
            <w:r w:rsidRPr="00ED57E7">
              <w:rPr>
                <w:rFonts w:ascii="맑은 고딕" w:eastAsia="맑은 고딕"/>
              </w:rPr>
              <w:t>이용기간 :</w:t>
            </w:r>
            <w:proofErr w:type="gramEnd"/>
            <w:r w:rsidRPr="00ED57E7">
              <w:rPr>
                <w:rFonts w:ascii="맑은 고딕" w:eastAsia="맑은 고딕"/>
              </w:rPr>
              <w:t xml:space="preserve"> </w:t>
            </w:r>
            <w:r w:rsidR="002C1A05">
              <w:rPr>
                <w:rFonts w:ascii="맑은 고딕" w:eastAsia="맑은 고딕" w:hint="eastAsia"/>
              </w:rPr>
              <w:t>취약점 발견</w:t>
            </w:r>
            <w:r w:rsidR="002C1A05">
              <w:rPr>
                <w:rFonts w:ascii="맑은 고딕" w:eastAsia="맑은 고딕"/>
              </w:rPr>
              <w:t xml:space="preserve"> </w:t>
            </w:r>
            <w:r w:rsidR="002C1A05">
              <w:rPr>
                <w:rFonts w:ascii="맑은 고딕" w:eastAsia="맑은 고딕" w:hint="eastAsia"/>
              </w:rPr>
              <w:t xml:space="preserve">인원 게시판에 게시하는 것을 원치 않을 경우 </w:t>
            </w:r>
            <w:r w:rsidR="002C1A05">
              <w:rPr>
                <w:rFonts w:ascii="맑은 고딕" w:eastAsia="맑은 고딕"/>
              </w:rPr>
              <w:t>1</w:t>
            </w:r>
            <w:r w:rsidR="002C1A05">
              <w:rPr>
                <w:rFonts w:ascii="맑은 고딕" w:eastAsia="맑은 고딕" w:hint="eastAsia"/>
              </w:rPr>
              <w:t xml:space="preserve">년 </w:t>
            </w:r>
            <w:r w:rsidR="002C1A05">
              <w:rPr>
                <w:rFonts w:ascii="맑은 고딕" w:eastAsia="맑은 고딕"/>
              </w:rPr>
              <w:t xml:space="preserve">/ </w:t>
            </w:r>
            <w:r w:rsidR="002C1A05">
              <w:rPr>
                <w:rFonts w:ascii="맑은 고딕" w:eastAsia="맑은 고딕" w:hint="eastAsia"/>
              </w:rPr>
              <w:t>게시판 운영 종료 시 파기</w:t>
            </w:r>
          </w:p>
          <w:p w:rsidR="00880964" w:rsidRPr="00ED57E7" w:rsidRDefault="00880964" w:rsidP="00ED57E7">
            <w:pPr>
              <w:pStyle w:val="a3"/>
              <w:snapToGrid/>
              <w:spacing w:after="20" w:line="276" w:lineRule="auto"/>
              <w:ind w:leftChars="100" w:left="440" w:hangingChars="120" w:hanging="240"/>
              <w:rPr>
                <w:sz w:val="22"/>
              </w:rPr>
            </w:pPr>
            <w:r w:rsidRPr="00ED57E7">
              <w:rPr>
                <w:rFonts w:ascii="맑은 고딕"/>
              </w:rPr>
              <w:t xml:space="preserve">o </w:t>
            </w:r>
            <w:r w:rsidRPr="00ED57E7">
              <w:rPr>
                <w:rFonts w:ascii="맑은 고딕" w:eastAsia="맑은 고딕" w:hAnsi="맑은 고딕" w:cs="맑은 고딕"/>
                <w:spacing w:val="1"/>
                <w:szCs w:val="18"/>
                <w:lang w:val="ko-KR"/>
              </w:rPr>
              <w:t>개인정보의 수집</w:t>
            </w:r>
            <w:r w:rsidRPr="00ED57E7">
              <w:rPr>
                <w:rFonts w:ascii="맑은 고딕" w:eastAsia="맑은 고딕" w:hAnsi="맑은 고딕" w:cs="맑은 고딕"/>
                <w:spacing w:val="1"/>
                <w:szCs w:val="18"/>
              </w:rPr>
              <w:t>·</w:t>
            </w:r>
            <w:r w:rsidRPr="00ED57E7">
              <w:rPr>
                <w:rFonts w:ascii="맑은 고딕" w:eastAsia="맑은 고딕" w:hAnsi="맑은 고딕" w:cs="맑은 고딕"/>
                <w:spacing w:val="1"/>
                <w:szCs w:val="18"/>
                <w:lang w:val="ko-KR"/>
              </w:rPr>
              <w:t>이용을 거부할 수 있으며</w:t>
            </w:r>
            <w:r w:rsidRPr="00ED57E7">
              <w:rPr>
                <w:rFonts w:ascii="맑은 고딕" w:eastAsia="맑은 고딕" w:hAnsi="맑은 고딕" w:cs="맑은 고딕"/>
                <w:spacing w:val="1"/>
                <w:szCs w:val="18"/>
              </w:rPr>
              <w:t xml:space="preserve">, </w:t>
            </w:r>
            <w:r w:rsidRPr="00ED57E7">
              <w:rPr>
                <w:rFonts w:ascii="맑은 고딕" w:eastAsia="맑은 고딕" w:hAnsi="맑은 고딕" w:cs="맑은 고딕"/>
                <w:spacing w:val="1"/>
                <w:szCs w:val="18"/>
                <w:lang w:val="ko-KR"/>
              </w:rPr>
              <w:t xml:space="preserve">이 경우 </w:t>
            </w:r>
            <w:r w:rsidR="00255580" w:rsidRPr="00ED57E7">
              <w:rPr>
                <w:rFonts w:ascii="맑은 고딕" w:eastAsia="맑은 고딕" w:hAnsi="맑은 고딕" w:cs="맑은 고딕" w:hint="eastAsia"/>
                <w:spacing w:val="1"/>
                <w:szCs w:val="18"/>
                <w:lang w:val="ko-KR"/>
              </w:rPr>
              <w:t>인센티브</w:t>
            </w:r>
            <w:r w:rsidRPr="00ED57E7">
              <w:rPr>
                <w:rFonts w:ascii="맑은 고딕" w:eastAsia="맑은 고딕" w:hAnsi="맑은 고딕" w:cs="맑은 고딕"/>
                <w:spacing w:val="1"/>
                <w:szCs w:val="18"/>
                <w:lang w:val="ko-KR"/>
              </w:rPr>
              <w:t xml:space="preserve"> 지급</w:t>
            </w:r>
            <w:r w:rsidRPr="00ED57E7">
              <w:rPr>
                <w:rFonts w:ascii="맑은 고딕" w:eastAsia="맑은 고딕" w:hAnsi="맑은 고딕" w:cs="맑은 고딕" w:hint="eastAsia"/>
                <w:spacing w:val="1"/>
                <w:szCs w:val="18"/>
                <w:lang w:val="ko-KR"/>
              </w:rPr>
              <w:t xml:space="preserve">, </w:t>
            </w:r>
            <w:r w:rsidR="00EC746C">
              <w:rPr>
                <w:rFonts w:ascii="맑은 고딕" w:eastAsia="맑은 고딕" w:hint="eastAsia"/>
              </w:rPr>
              <w:t>취약점 발견</w:t>
            </w:r>
            <w:r w:rsidR="00EC746C">
              <w:rPr>
                <w:rFonts w:ascii="맑은 고딕" w:eastAsia="맑은 고딕"/>
              </w:rPr>
              <w:t xml:space="preserve"> </w:t>
            </w:r>
            <w:r w:rsidR="00EC746C">
              <w:rPr>
                <w:rFonts w:ascii="맑은 고딕" w:eastAsia="맑은 고딕" w:hint="eastAsia"/>
              </w:rPr>
              <w:t xml:space="preserve">인원 </w:t>
            </w:r>
            <w:r w:rsidRPr="00ED57E7">
              <w:rPr>
                <w:rFonts w:ascii="맑은 고딕" w:eastAsia="맑은 고딕" w:hAnsi="맑은 고딕" w:cs="맑은 고딕" w:hint="eastAsia"/>
                <w:spacing w:val="1"/>
                <w:szCs w:val="18"/>
                <w:lang w:val="ko-KR"/>
              </w:rPr>
              <w:t>게</w:t>
            </w:r>
            <w:r w:rsidR="008C5F3D" w:rsidRPr="00ED57E7">
              <w:rPr>
                <w:rFonts w:ascii="맑은 고딕" w:eastAsia="맑은 고딕" w:hAnsi="맑은 고딕" w:cs="맑은 고딕" w:hint="eastAsia"/>
                <w:spacing w:val="1"/>
                <w:szCs w:val="18"/>
                <w:lang w:val="ko-KR"/>
              </w:rPr>
              <w:t>시</w:t>
            </w:r>
            <w:r w:rsidRPr="00ED57E7">
              <w:rPr>
                <w:rFonts w:ascii="맑은 고딕" w:eastAsia="맑은 고딕" w:hAnsi="맑은 고딕" w:cs="맑은 고딕" w:hint="eastAsia"/>
                <w:spacing w:val="1"/>
                <w:szCs w:val="18"/>
                <w:lang w:val="ko-KR"/>
              </w:rPr>
              <w:t xml:space="preserve"> 및 상위 신고자 선정 시,</w:t>
            </w:r>
            <w:r w:rsidRPr="00ED57E7">
              <w:rPr>
                <w:rFonts w:ascii="맑은 고딕" w:eastAsia="맑은 고딕" w:hAnsi="맑은 고딕" w:cs="맑은 고딕"/>
                <w:spacing w:val="1"/>
                <w:szCs w:val="18"/>
                <w:lang w:val="ko-KR"/>
              </w:rPr>
              <w:t xml:space="preserve"> 불이익이 발생할 수 있음을 </w:t>
            </w:r>
            <w:r w:rsidRPr="00ED57E7">
              <w:rPr>
                <w:rFonts w:ascii="맑은 고딕" w:eastAsia="맑은 고딕" w:hAnsi="맑은 고딕" w:cs="맑은 고딕"/>
                <w:szCs w:val="18"/>
                <w:lang w:val="ko-KR"/>
              </w:rPr>
              <w:t>알려드립니다</w:t>
            </w:r>
            <w:bookmarkStart w:id="1" w:name="_GoBack"/>
            <w:bookmarkEnd w:id="1"/>
            <w:r w:rsidRPr="00ED57E7">
              <w:rPr>
                <w:rFonts w:ascii="맑은 고딕" w:eastAsia="맑은 고딕" w:hAnsi="맑은 고딕" w:cs="맑은 고딕"/>
                <w:szCs w:val="18"/>
              </w:rPr>
              <w:t>.</w:t>
            </w:r>
          </w:p>
          <w:p w:rsidR="00880964" w:rsidRPr="00255580" w:rsidRDefault="00880964" w:rsidP="00880964">
            <w:pPr>
              <w:pStyle w:val="a3"/>
              <w:snapToGrid/>
              <w:spacing w:after="20" w:line="240" w:lineRule="auto"/>
            </w:pPr>
          </w:p>
          <w:p w:rsidR="00880964" w:rsidRPr="00F579B0" w:rsidRDefault="00880964" w:rsidP="00880964">
            <w:pPr>
              <w:pStyle w:val="a3"/>
              <w:snapToGrid/>
              <w:spacing w:after="20" w:line="240" w:lineRule="auto"/>
            </w:pPr>
            <w:r>
              <w:rPr>
                <w:rFonts w:ascii="맑은 고딕"/>
                <w:b/>
                <w:sz w:val="18"/>
              </w:rPr>
              <w:t xml:space="preserve">                                     </w:t>
            </w:r>
            <w:r>
              <w:rPr>
                <w:rFonts w:ascii="맑은 고딕" w:eastAsia="맑은 고딕"/>
                <w:b/>
                <w:sz w:val="18"/>
              </w:rPr>
              <w:t xml:space="preserve">▷개인정보 수집·이용 동의여부               동의 </w:t>
            </w:r>
            <w:r w:rsidR="0034171F">
              <w:rPr>
                <w:rFonts w:ascii="맑은 고딕"/>
                <w:b/>
                <w:sz w:val="18"/>
              </w:rPr>
              <w:t>□</w:t>
            </w:r>
            <w:r w:rsidR="00F22326">
              <w:rPr>
                <w:rFonts w:eastAsiaTheme="minorHAnsi" w:hint="eastAsia"/>
                <w:b/>
                <w:kern w:val="0"/>
                <w:sz w:val="18"/>
              </w:rPr>
              <w:t xml:space="preserve"> </w:t>
            </w:r>
            <w:r w:rsidR="00F22326">
              <w:rPr>
                <w:rFonts w:eastAsiaTheme="minorHAnsi"/>
                <w:b/>
                <w:kern w:val="0"/>
                <w:sz w:val="18"/>
              </w:rPr>
              <w:t xml:space="preserve">  </w:t>
            </w:r>
            <w:r>
              <w:rPr>
                <w:rFonts w:ascii="맑은 고딕" w:eastAsia="맑은 고딕"/>
                <w:b/>
                <w:sz w:val="18"/>
              </w:rPr>
              <w:t xml:space="preserve"> 미동의 </w:t>
            </w:r>
            <w:r>
              <w:rPr>
                <w:rFonts w:ascii="맑은 고딕"/>
                <w:b/>
                <w:sz w:val="18"/>
              </w:rPr>
              <w:t>□</w:t>
            </w:r>
          </w:p>
        </w:tc>
      </w:tr>
    </w:tbl>
    <w:p w:rsidR="00FF5817" w:rsidRPr="00AE4314" w:rsidRDefault="00FF5817" w:rsidP="00AE4314">
      <w:pPr>
        <w:widowControl/>
        <w:wordWrap/>
        <w:autoSpaceDE/>
        <w:autoSpaceDN/>
        <w:rPr>
          <w:rFonts w:ascii="바탕" w:eastAsia="바탕"/>
          <w:color w:val="000000"/>
        </w:rPr>
      </w:pPr>
    </w:p>
    <w:p w:rsidR="00A3690C" w:rsidRDefault="00A3690C" w:rsidP="001F24D1">
      <w:pPr>
        <w:pStyle w:val="a3"/>
        <w:wordWrap/>
        <w:spacing w:line="240" w:lineRule="auto"/>
      </w:pPr>
      <w:r>
        <w:br w:type="page"/>
      </w:r>
    </w:p>
    <w:p w:rsidR="002D05A8" w:rsidRDefault="009D6D79" w:rsidP="001F24D1">
      <w:pPr>
        <w:pStyle w:val="a3"/>
        <w:wordWrap/>
        <w:spacing w:line="240" w:lineRule="auto"/>
        <w:ind w:left="464" w:hanging="464"/>
        <w:jc w:val="center"/>
      </w:pPr>
      <w:r>
        <w:rPr>
          <w:rFonts w:ascii="맑은 고딕" w:eastAsia="맑은 고딕"/>
          <w:b/>
          <w:sz w:val="26"/>
        </w:rPr>
        <w:lastRenderedPageBreak/>
        <w:t>&lt;취약점 개요&gt;</w:t>
      </w:r>
    </w:p>
    <w:tbl>
      <w:tblPr>
        <w:tblOverlap w:val="never"/>
        <w:tblW w:w="9788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5"/>
        <w:gridCol w:w="7973"/>
      </w:tblGrid>
      <w:tr w:rsidR="002D05A8" w:rsidTr="00FF5817">
        <w:trPr>
          <w:trHeight w:val="483"/>
          <w:jc w:val="center"/>
        </w:trPr>
        <w:tc>
          <w:tcPr>
            <w:tcW w:w="1815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05A8" w:rsidRDefault="009D6D79" w:rsidP="001F24D1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취약점 제목</w:t>
            </w:r>
          </w:p>
        </w:tc>
        <w:tc>
          <w:tcPr>
            <w:tcW w:w="797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D05A8" w:rsidRDefault="002D05A8" w:rsidP="001F24D1">
            <w:pPr>
              <w:pStyle w:val="a3"/>
              <w:spacing w:line="240" w:lineRule="auto"/>
            </w:pPr>
          </w:p>
        </w:tc>
      </w:tr>
      <w:tr w:rsidR="002D05A8" w:rsidTr="00FF5817">
        <w:trPr>
          <w:trHeight w:val="483"/>
          <w:jc w:val="center"/>
        </w:trPr>
        <w:tc>
          <w:tcPr>
            <w:tcW w:w="181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05A8" w:rsidRDefault="009D6D79" w:rsidP="001F24D1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-8"/>
              </w:rPr>
              <w:t>취약점 요약</w:t>
            </w:r>
          </w:p>
        </w:tc>
        <w:tc>
          <w:tcPr>
            <w:tcW w:w="7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D05A8" w:rsidRDefault="002D05A8" w:rsidP="001F24D1">
            <w:pPr>
              <w:pStyle w:val="a3"/>
              <w:spacing w:line="240" w:lineRule="auto"/>
            </w:pPr>
          </w:p>
        </w:tc>
      </w:tr>
      <w:tr w:rsidR="002D05A8" w:rsidTr="00FF5817">
        <w:trPr>
          <w:trHeight w:val="543"/>
          <w:jc w:val="center"/>
        </w:trPr>
        <w:tc>
          <w:tcPr>
            <w:tcW w:w="181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05A8" w:rsidRDefault="009D6D79" w:rsidP="001F24D1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-8"/>
              </w:rPr>
              <w:t>취약한 S/W의 버전</w:t>
            </w:r>
          </w:p>
        </w:tc>
        <w:tc>
          <w:tcPr>
            <w:tcW w:w="7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D05A8" w:rsidRDefault="002D05A8" w:rsidP="001F24D1">
            <w:pPr>
              <w:pStyle w:val="a3"/>
              <w:spacing w:line="240" w:lineRule="auto"/>
              <w:ind w:left="266" w:hanging="266"/>
            </w:pPr>
          </w:p>
        </w:tc>
      </w:tr>
      <w:tr w:rsidR="002D05A8" w:rsidTr="00FF5817">
        <w:trPr>
          <w:trHeight w:val="1880"/>
          <w:jc w:val="center"/>
        </w:trPr>
        <w:tc>
          <w:tcPr>
            <w:tcW w:w="181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2D05A8" w:rsidRDefault="009D6D79" w:rsidP="001F24D1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-8"/>
              </w:rPr>
              <w:t>취약점 발생환경</w:t>
            </w:r>
          </w:p>
        </w:tc>
        <w:tc>
          <w:tcPr>
            <w:tcW w:w="797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72F71" w:rsidRDefault="00F72F71" w:rsidP="00F72F71">
            <w:pPr>
              <w:pStyle w:val="a3"/>
              <w:spacing w:line="240" w:lineRule="auto"/>
              <w:ind w:left="266" w:hanging="266"/>
            </w:pPr>
          </w:p>
        </w:tc>
      </w:tr>
    </w:tbl>
    <w:p w:rsidR="0034171F" w:rsidRDefault="0034171F" w:rsidP="001F24D1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6"/>
        </w:rPr>
      </w:pPr>
    </w:p>
    <w:p w:rsidR="002D05A8" w:rsidRDefault="009D6D79" w:rsidP="001F24D1">
      <w:pPr>
        <w:pStyle w:val="a3"/>
        <w:wordWrap/>
        <w:spacing w:line="240" w:lineRule="auto"/>
        <w:jc w:val="center"/>
      </w:pPr>
      <w:r>
        <w:rPr>
          <w:rFonts w:ascii="맑은 고딕" w:eastAsia="맑은 고딕"/>
          <w:b/>
          <w:sz w:val="26"/>
        </w:rPr>
        <w:t>&lt;취약점 상세 설명&gt;</w:t>
      </w:r>
    </w:p>
    <w:p w:rsidR="002D05A8" w:rsidRDefault="002D05A8" w:rsidP="001F24D1">
      <w:pPr>
        <w:pStyle w:val="a3"/>
        <w:spacing w:line="240" w:lineRule="auto"/>
      </w:pPr>
    </w:p>
    <w:p w:rsidR="002D05A8" w:rsidRDefault="009D6D79" w:rsidP="001F24D1">
      <w:pPr>
        <w:pStyle w:val="a3"/>
        <w:spacing w:line="240" w:lineRule="auto"/>
      </w:pPr>
      <w:r>
        <w:rPr>
          <w:rFonts w:ascii="맑은 고딕" w:eastAsia="맑은 고딕"/>
          <w:b/>
          <w:sz w:val="26"/>
        </w:rPr>
        <w:t>1. 취약점 발견 방법</w:t>
      </w:r>
    </w:p>
    <w:p w:rsidR="00D44245" w:rsidRDefault="00D44245" w:rsidP="001F24D1">
      <w:pPr>
        <w:pStyle w:val="a3"/>
        <w:spacing w:line="240" w:lineRule="auto"/>
      </w:pPr>
    </w:p>
    <w:p w:rsidR="0034171F" w:rsidRDefault="0034171F" w:rsidP="001F24D1">
      <w:pPr>
        <w:pStyle w:val="a3"/>
        <w:spacing w:line="240" w:lineRule="auto"/>
      </w:pPr>
    </w:p>
    <w:p w:rsidR="0034171F" w:rsidRPr="00D44245" w:rsidRDefault="0034171F" w:rsidP="001F24D1">
      <w:pPr>
        <w:pStyle w:val="a3"/>
        <w:spacing w:line="240" w:lineRule="auto"/>
      </w:pPr>
    </w:p>
    <w:p w:rsidR="002D05A8" w:rsidRDefault="009D6D79" w:rsidP="001F24D1">
      <w:pPr>
        <w:pStyle w:val="a3"/>
        <w:spacing w:line="240" w:lineRule="auto"/>
      </w:pPr>
      <w:r>
        <w:rPr>
          <w:rFonts w:ascii="맑은 고딕" w:eastAsia="맑은 고딕"/>
          <w:b/>
          <w:sz w:val="26"/>
        </w:rPr>
        <w:t>2. 취약점 발생원인</w:t>
      </w:r>
    </w:p>
    <w:p w:rsidR="002D05A8" w:rsidRDefault="002D05A8" w:rsidP="001F24D1">
      <w:pPr>
        <w:pStyle w:val="a3"/>
        <w:spacing w:line="240" w:lineRule="auto"/>
      </w:pPr>
    </w:p>
    <w:p w:rsidR="0034171F" w:rsidRDefault="0034171F" w:rsidP="001F24D1">
      <w:pPr>
        <w:pStyle w:val="a3"/>
        <w:spacing w:line="240" w:lineRule="auto"/>
      </w:pPr>
    </w:p>
    <w:p w:rsidR="0034171F" w:rsidRDefault="0034171F" w:rsidP="001F24D1">
      <w:pPr>
        <w:pStyle w:val="a3"/>
        <w:spacing w:line="240" w:lineRule="auto"/>
      </w:pPr>
    </w:p>
    <w:p w:rsidR="002D05A8" w:rsidRDefault="009D6D79" w:rsidP="001F24D1">
      <w:pPr>
        <w:pStyle w:val="a3"/>
        <w:spacing w:line="240" w:lineRule="auto"/>
      </w:pPr>
      <w:r>
        <w:rPr>
          <w:rFonts w:ascii="맑은 고딕" w:eastAsia="맑은 고딕"/>
          <w:b/>
          <w:sz w:val="26"/>
        </w:rPr>
        <w:t xml:space="preserve">3. 취약점 </w:t>
      </w:r>
      <w:proofErr w:type="gramStart"/>
      <w:r>
        <w:rPr>
          <w:rFonts w:ascii="맑은 고딕" w:eastAsia="맑은 고딕"/>
          <w:b/>
          <w:sz w:val="26"/>
        </w:rPr>
        <w:t>증명 /</w:t>
      </w:r>
      <w:proofErr w:type="gramEnd"/>
      <w:r>
        <w:rPr>
          <w:rFonts w:ascii="맑은 고딕" w:eastAsia="맑은 고딕"/>
          <w:b/>
          <w:sz w:val="26"/>
        </w:rPr>
        <w:t xml:space="preserve"> 검증</w:t>
      </w:r>
    </w:p>
    <w:p w:rsidR="002D05A8" w:rsidRDefault="002D05A8" w:rsidP="001F24D1">
      <w:pPr>
        <w:pStyle w:val="a3"/>
        <w:spacing w:line="240" w:lineRule="auto"/>
        <w:rPr>
          <w:rFonts w:ascii="맑은 고딕"/>
        </w:rPr>
      </w:pPr>
    </w:p>
    <w:p w:rsidR="0034171F" w:rsidRDefault="0034171F" w:rsidP="001F24D1">
      <w:pPr>
        <w:pStyle w:val="a3"/>
        <w:spacing w:line="240" w:lineRule="auto"/>
      </w:pPr>
    </w:p>
    <w:p w:rsidR="0034171F" w:rsidRDefault="0034171F" w:rsidP="001F24D1">
      <w:pPr>
        <w:pStyle w:val="a3"/>
        <w:spacing w:line="240" w:lineRule="auto"/>
      </w:pPr>
    </w:p>
    <w:p w:rsidR="002D05A8" w:rsidRDefault="009D6D79" w:rsidP="001F24D1">
      <w:pPr>
        <w:pStyle w:val="a3"/>
        <w:spacing w:line="240" w:lineRule="auto"/>
      </w:pPr>
      <w:r>
        <w:rPr>
          <w:rFonts w:ascii="맑은 고딕" w:eastAsia="맑은 고딕"/>
          <w:b/>
          <w:sz w:val="26"/>
        </w:rPr>
        <w:t>4. 취약점 악용 시나리오</w:t>
      </w:r>
    </w:p>
    <w:p w:rsidR="002D05A8" w:rsidRDefault="002D05A8" w:rsidP="001F24D1">
      <w:pPr>
        <w:pStyle w:val="a3"/>
        <w:spacing w:line="240" w:lineRule="auto"/>
        <w:rPr>
          <w:rFonts w:ascii="맑은 고딕"/>
        </w:rPr>
      </w:pPr>
    </w:p>
    <w:p w:rsidR="0034171F" w:rsidRDefault="0034171F" w:rsidP="001F24D1">
      <w:pPr>
        <w:pStyle w:val="a3"/>
        <w:spacing w:line="240" w:lineRule="auto"/>
      </w:pPr>
    </w:p>
    <w:p w:rsidR="0034171F" w:rsidRDefault="0034171F" w:rsidP="001F24D1">
      <w:pPr>
        <w:pStyle w:val="a3"/>
        <w:spacing w:line="240" w:lineRule="auto"/>
      </w:pPr>
    </w:p>
    <w:p w:rsidR="002D05A8" w:rsidRDefault="009D6D79" w:rsidP="001F24D1">
      <w:pPr>
        <w:pStyle w:val="a3"/>
        <w:spacing w:line="240" w:lineRule="auto"/>
      </w:pPr>
      <w:r>
        <w:rPr>
          <w:rFonts w:ascii="맑은 고딕" w:eastAsia="맑은 고딕"/>
          <w:b/>
          <w:sz w:val="26"/>
        </w:rPr>
        <w:t>5. 조치 방안</w:t>
      </w:r>
    </w:p>
    <w:p w:rsidR="002D05A8" w:rsidRDefault="002D05A8" w:rsidP="001F24D1">
      <w:pPr>
        <w:pStyle w:val="a3"/>
        <w:spacing w:line="240" w:lineRule="auto"/>
      </w:pPr>
    </w:p>
    <w:p w:rsidR="0034171F" w:rsidRDefault="0034171F" w:rsidP="001F24D1">
      <w:pPr>
        <w:pStyle w:val="a3"/>
        <w:spacing w:line="240" w:lineRule="auto"/>
      </w:pPr>
    </w:p>
    <w:p w:rsidR="0034171F" w:rsidRDefault="0034171F" w:rsidP="001F24D1">
      <w:pPr>
        <w:pStyle w:val="a3"/>
        <w:spacing w:line="240" w:lineRule="auto"/>
      </w:pPr>
    </w:p>
    <w:p w:rsidR="002D05A8" w:rsidRDefault="009D6D79" w:rsidP="001F24D1">
      <w:pPr>
        <w:pStyle w:val="a3"/>
        <w:spacing w:line="240" w:lineRule="auto"/>
      </w:pPr>
      <w:r>
        <w:rPr>
          <w:rFonts w:ascii="맑은 고딕" w:eastAsia="맑은 고딕"/>
          <w:b/>
          <w:sz w:val="26"/>
        </w:rPr>
        <w:t>6. 기타</w:t>
      </w:r>
    </w:p>
    <w:p w:rsidR="002D05A8" w:rsidRDefault="002D05A8" w:rsidP="001F24D1">
      <w:pPr>
        <w:pStyle w:val="a3"/>
        <w:spacing w:line="240" w:lineRule="auto"/>
        <w:rPr>
          <w:rFonts w:ascii="맑은 고딕"/>
        </w:rPr>
      </w:pPr>
    </w:p>
    <w:p w:rsidR="0034171F" w:rsidRDefault="0034171F" w:rsidP="001F24D1">
      <w:pPr>
        <w:pStyle w:val="a3"/>
        <w:spacing w:line="240" w:lineRule="auto"/>
      </w:pPr>
    </w:p>
    <w:p w:rsidR="0034171F" w:rsidRDefault="0034171F" w:rsidP="001F24D1">
      <w:pPr>
        <w:pStyle w:val="a3"/>
        <w:spacing w:line="240" w:lineRule="auto"/>
      </w:pPr>
    </w:p>
    <w:sectPr w:rsidR="0034171F" w:rsidSect="001F24D1">
      <w:footerReference w:type="default" r:id="rId8"/>
      <w:endnotePr>
        <w:numFmt w:val="decimal"/>
      </w:endnotePr>
      <w:type w:val="continuous"/>
      <w:pgSz w:w="11906" w:h="16838"/>
      <w:pgMar w:top="720" w:right="720" w:bottom="720" w:left="720" w:header="567" w:footer="56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ED3" w:rsidRDefault="00F33ED3">
      <w:pPr>
        <w:spacing w:after="0" w:line="240" w:lineRule="auto"/>
      </w:pPr>
      <w:r>
        <w:separator/>
      </w:r>
    </w:p>
  </w:endnote>
  <w:endnote w:type="continuationSeparator" w:id="0">
    <w:p w:rsidR="00F33ED3" w:rsidRDefault="00F3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0E4" w:rsidRDefault="006700E4">
    <w:pPr>
      <w:pStyle w:val="ac"/>
    </w:pPr>
    <w:r>
      <w:rPr>
        <w:noProof/>
      </w:rPr>
      <w:drawing>
        <wp:inline distT="0" distB="0" distL="0" distR="0">
          <wp:extent cx="1524000" cy="381000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109E3">
      <w:tab/>
      <w:t xml:space="preserve">                                                      </w:t>
    </w:r>
    <w:r w:rsidR="00F109E3" w:rsidRPr="00F109E3">
      <w:rPr>
        <w:i/>
      </w:rPr>
      <w:t>Version 1.0 (2019.04.24.)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ED3" w:rsidRDefault="00F33ED3">
      <w:pPr>
        <w:spacing w:after="0" w:line="240" w:lineRule="auto"/>
      </w:pPr>
      <w:r>
        <w:separator/>
      </w:r>
    </w:p>
  </w:footnote>
  <w:footnote w:type="continuationSeparator" w:id="0">
    <w:p w:rsidR="00F33ED3" w:rsidRDefault="00F33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30B"/>
    <w:multiLevelType w:val="multilevel"/>
    <w:tmpl w:val="8C6C89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2262A7"/>
    <w:multiLevelType w:val="multilevel"/>
    <w:tmpl w:val="C50E4B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074B51"/>
    <w:multiLevelType w:val="multilevel"/>
    <w:tmpl w:val="57A83A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047800"/>
    <w:multiLevelType w:val="hybridMultilevel"/>
    <w:tmpl w:val="38E8A756"/>
    <w:lvl w:ilvl="0" w:tplc="6414B6BE">
      <w:numFmt w:val="bullet"/>
      <w:lvlText w:val=""/>
      <w:lvlJc w:val="left"/>
      <w:pPr>
        <w:ind w:left="7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3E9D4635"/>
    <w:multiLevelType w:val="multilevel"/>
    <w:tmpl w:val="2FFE6C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61548D"/>
    <w:multiLevelType w:val="multilevel"/>
    <w:tmpl w:val="DBF86DD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E41803"/>
    <w:multiLevelType w:val="hybridMultilevel"/>
    <w:tmpl w:val="DE0C216C"/>
    <w:lvl w:ilvl="0" w:tplc="E4F2BD32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7" w15:restartNumberingAfterBreak="0">
    <w:nsid w:val="58324F99"/>
    <w:multiLevelType w:val="multilevel"/>
    <w:tmpl w:val="D5327D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907B45"/>
    <w:multiLevelType w:val="multilevel"/>
    <w:tmpl w:val="AA6219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A8"/>
    <w:rsid w:val="000842AC"/>
    <w:rsid w:val="00106889"/>
    <w:rsid w:val="00116FA3"/>
    <w:rsid w:val="00197D27"/>
    <w:rsid w:val="001F24D1"/>
    <w:rsid w:val="00255580"/>
    <w:rsid w:val="002656E4"/>
    <w:rsid w:val="00293687"/>
    <w:rsid w:val="002B0D61"/>
    <w:rsid w:val="002C1A05"/>
    <w:rsid w:val="002D05A8"/>
    <w:rsid w:val="0034171F"/>
    <w:rsid w:val="00412A70"/>
    <w:rsid w:val="00442D99"/>
    <w:rsid w:val="004D08DC"/>
    <w:rsid w:val="004D367F"/>
    <w:rsid w:val="004E4744"/>
    <w:rsid w:val="004F33F6"/>
    <w:rsid w:val="0056126D"/>
    <w:rsid w:val="00565CD0"/>
    <w:rsid w:val="006674BC"/>
    <w:rsid w:val="006700E4"/>
    <w:rsid w:val="00821836"/>
    <w:rsid w:val="00880964"/>
    <w:rsid w:val="008B0961"/>
    <w:rsid w:val="008C5F3D"/>
    <w:rsid w:val="009348CD"/>
    <w:rsid w:val="009565B0"/>
    <w:rsid w:val="00980E8D"/>
    <w:rsid w:val="009D3084"/>
    <w:rsid w:val="009D6D79"/>
    <w:rsid w:val="00A34E6F"/>
    <w:rsid w:val="00A3690C"/>
    <w:rsid w:val="00A84EA5"/>
    <w:rsid w:val="00AE4314"/>
    <w:rsid w:val="00BB7553"/>
    <w:rsid w:val="00BC695F"/>
    <w:rsid w:val="00BF1798"/>
    <w:rsid w:val="00C563D4"/>
    <w:rsid w:val="00C821A0"/>
    <w:rsid w:val="00CE3C78"/>
    <w:rsid w:val="00D0781C"/>
    <w:rsid w:val="00D14E0B"/>
    <w:rsid w:val="00D44245"/>
    <w:rsid w:val="00D54B2F"/>
    <w:rsid w:val="00D55D10"/>
    <w:rsid w:val="00D80610"/>
    <w:rsid w:val="00DA7F27"/>
    <w:rsid w:val="00DD4A8E"/>
    <w:rsid w:val="00E02AC8"/>
    <w:rsid w:val="00E073C0"/>
    <w:rsid w:val="00E77D6B"/>
    <w:rsid w:val="00E80B90"/>
    <w:rsid w:val="00EC746C"/>
    <w:rsid w:val="00ED57E7"/>
    <w:rsid w:val="00F109E3"/>
    <w:rsid w:val="00F22326"/>
    <w:rsid w:val="00F33ED3"/>
    <w:rsid w:val="00F5553A"/>
    <w:rsid w:val="00F579B0"/>
    <w:rsid w:val="00F72F71"/>
    <w:rsid w:val="00FC1082"/>
    <w:rsid w:val="00FF5817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77F24"/>
  <w15:docId w15:val="{84EAE2D1-A517-4FB8-84D9-4C2FD72E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F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항_표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styleId="ab">
    <w:name w:val="header"/>
    <w:basedOn w:val="a"/>
    <w:link w:val="Char"/>
    <w:uiPriority w:val="99"/>
    <w:unhideWhenUsed/>
    <w:rsid w:val="00980E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980E8D"/>
  </w:style>
  <w:style w:type="paragraph" w:styleId="ac">
    <w:name w:val="footer"/>
    <w:basedOn w:val="a"/>
    <w:link w:val="Char0"/>
    <w:uiPriority w:val="99"/>
    <w:unhideWhenUsed/>
    <w:rsid w:val="00980E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980E8D"/>
  </w:style>
  <w:style w:type="paragraph" w:styleId="ad">
    <w:name w:val="Balloon Text"/>
    <w:basedOn w:val="a"/>
    <w:link w:val="Char1"/>
    <w:uiPriority w:val="99"/>
    <w:semiHidden/>
    <w:unhideWhenUsed/>
    <w:rsid w:val="00F72F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F72F71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F72F71"/>
    <w:pPr>
      <w:ind w:leftChars="400" w:left="800"/>
    </w:pPr>
  </w:style>
  <w:style w:type="character" w:styleId="af">
    <w:name w:val="Hyperlink"/>
    <w:basedOn w:val="a0"/>
    <w:uiPriority w:val="99"/>
    <w:unhideWhenUsed/>
    <w:rsid w:val="009348C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34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2BFCA-F32E-4791-8506-72F03D7A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S/W 보안 취약점 신고서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S/W 보안 취약점 신고서</dc:title>
  <dc:creator>K01379</dc:creator>
  <cp:lastModifiedBy>황 경락</cp:lastModifiedBy>
  <cp:revision>26</cp:revision>
  <cp:lastPrinted>2016-12-27T07:08:00Z</cp:lastPrinted>
  <dcterms:created xsi:type="dcterms:W3CDTF">2019-04-23T07:49:00Z</dcterms:created>
  <dcterms:modified xsi:type="dcterms:W3CDTF">2019-04-29T01:55:00Z</dcterms:modified>
</cp:coreProperties>
</file>