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spacing w:after="80" w:line="300" w:lineRule="auto"/>
        <w:jc w:val="center"/>
      </w:pPr>
      <w:r>
        <w:t>v2rayNG 加密货币支付集成项目</w:t>
      </w:r>
    </w:p>
    <w:p>
      <w:pPr>
        <w:pStyle w:val="Heading1Custom"/>
        <w:spacing w:after="200" w:line="300" w:lineRule="auto"/>
        <w:jc w:val="center"/>
      </w:pPr>
      <w:r>
        <w:t>需求审查报告 + 可执行开发实施文档</w:t>
      </w:r>
    </w:p>
    <w:p>
      <w:pPr>
        <w:pStyle w:val="BodyCustom"/>
        <w:spacing w:after="40" w:line="300" w:lineRule="auto"/>
        <w:jc w:val="center"/>
      </w:pPr>
      <w:r>
        <w:t>版本：v1.0</w:t>
      </w:r>
    </w:p>
    <w:p>
      <w:pPr>
        <w:pStyle w:val="BodyCustom"/>
        <w:spacing w:after="240" w:line="300" w:lineRule="auto"/>
        <w:jc w:val="center"/>
      </w:pPr>
      <w:r>
        <w:t>日期：2026-03-29</w:t>
      </w:r>
    </w:p>
    <w:p>
      <w:pPr>
        <w:spacing w:after="200"/>
      </w:pPr>
      <w:r>
        <w:rPr>
          <w:b/>
        </w:rPr>
        <w:t>交付目的：</w:t>
      </w:r>
      <w:r>
        <w:t>对原始需求文档进行纠错与重构，产出一份可直接交给 Kimi Code 执行开发、测试、部署与验收的实施文档。</w:t>
      </w:r>
    </w:p>
    <w:p>
      <w:pPr>
        <w:pStyle w:val="Heading1Custom"/>
        <w:keepNext/>
        <w:spacing w:after="120" w:line="300" w:lineRule="auto"/>
      </w:pPr>
      <w:r>
        <w:t>需求审查报告 + 可执行开发实施文档</w:t>
      </w:r>
    </w:p>
    <w:p/>
    <w:p>
      <w:pPr>
        <w:pStyle w:val="BodyCustom"/>
        <w:spacing w:after="80" w:line="300" w:lineRule="auto"/>
      </w:pPr>
      <w:r>
        <w:t xml:space="preserve">版本：v1.0  </w:t>
      </w:r>
    </w:p>
    <w:p>
      <w:pPr>
        <w:pStyle w:val="BodyCustom"/>
        <w:spacing w:after="80" w:line="300" w:lineRule="auto"/>
      </w:pPr>
      <w:r>
        <w:t>日期：2026-03-29</w:t>
      </w:r>
    </w:p>
    <w:p/>
    <w:p/>
    <w:p/>
    <w:p>
      <w:pPr>
        <w:pStyle w:val="Heading1Custom"/>
        <w:keepNext/>
        <w:spacing w:after="120" w:line="300" w:lineRule="auto"/>
      </w:pPr>
      <w:r>
        <w:t>一、执行摘要</w:t>
      </w:r>
    </w:p>
    <w:p/>
    <w:p>
      <w:pPr>
        <w:pStyle w:val="BodyCustom"/>
        <w:spacing w:after="80" w:line="300" w:lineRule="auto"/>
      </w:pPr>
      <w:r>
        <w:t>基于《项目需求.md》进行审查后，结论如下：</w:t>
      </w:r>
    </w:p>
    <w:p/>
    <w:p>
      <w:pPr>
        <w:pStyle w:val="BodyCustom"/>
        <w:spacing w:after="40" w:line="288" w:lineRule="auto"/>
        <w:ind w:left="288"/>
      </w:pPr>
      <w:r>
        <w:t>• **方向正确**：将 v2rayNG 与 Marzban 进行支付与订阅联动，业务链路清晰，具备落地价值。</w:t>
      </w:r>
    </w:p>
    <w:p>
      <w:pPr>
        <w:pStyle w:val="BodyCustom"/>
        <w:spacing w:after="40" w:line="288" w:lineRule="auto"/>
        <w:ind w:left="288"/>
      </w:pPr>
      <w:r>
        <w:t>• **方案不完整**：原文更像“高层方案草稿”，尚不足以直接指导 Kimi Code 或工程团队快速开发、联调、验收与部署。</w:t>
      </w:r>
    </w:p>
    <w:p>
      <w:pPr>
        <w:pStyle w:val="BodyCustom"/>
        <w:spacing w:after="40" w:line="288" w:lineRule="auto"/>
        <w:ind w:left="288"/>
      </w:pPr>
      <w:r>
        <w:t>• **存在明显错误和风险**：包括产品命名错误、接口权限设计不合理、链上支付识别方案过于理想化、状态机不完整、数据库设计与 Marzban 现状耦合不当、客户端自动登录与订阅下发逻辑过于粗糙。</w:t>
      </w:r>
    </w:p>
    <w:p>
      <w:pPr>
        <w:pStyle w:val="BodyCustom"/>
        <w:spacing w:after="40" w:line="288" w:lineRule="auto"/>
        <w:ind w:left="288"/>
      </w:pPr>
      <w:r>
        <w:t>• **建议落地路径**：先做 **MVP（SOL + USDT-TRC20 + 单套餐/多套餐 + 新购 + 续费）**，将 ERC20、Webhook、资金归集、节点测试、后台页面等放到第二阶段。</w:t>
      </w:r>
    </w:p>
    <w:p/>
    <w:p>
      <w:pPr>
        <w:pStyle w:val="BodyCustom"/>
        <w:spacing w:after="80" w:line="300" w:lineRule="auto"/>
      </w:pPr>
      <w:r>
        <w:t>本文件分为两部分：</w:t>
      </w:r>
    </w:p>
    <w:p>
      <w:pPr>
        <w:pStyle w:val="BodyCustom"/>
        <w:spacing w:after="80" w:line="300" w:lineRule="auto"/>
      </w:pPr>
      <w:r>
        <w:t xml:space="preserve">1. </w:t>
      </w:r>
      <w:r>
        <w:rPr>
          <w:b/>
        </w:rPr>
        <w:t>需求文档审查</w:t>
      </w:r>
      <w:r>
        <w:t>：指出正确点、错误点、缺失点、修改建议。</w:t>
      </w:r>
    </w:p>
    <w:p>
      <w:pPr>
        <w:pStyle w:val="BodyCustom"/>
        <w:spacing w:after="80" w:line="300" w:lineRule="auto"/>
      </w:pPr>
      <w:r>
        <w:t xml:space="preserve">2. </w:t>
      </w:r>
      <w:r>
        <w:rPr>
          <w:b/>
        </w:rPr>
        <w:t>完整开发实施文档</w:t>
      </w:r>
      <w:r>
        <w:t>：拆解为 Kimi Code 可严格执行的任务清单、接口契约、数据库、联调、测试、部署、验收步骤。</w:t>
      </w:r>
    </w:p>
    <w:p/>
    <w:p/>
    <w:p/>
    <w:p>
      <w:pPr>
        <w:pStyle w:val="Heading1Custom"/>
        <w:keepNext/>
        <w:spacing w:after="120" w:line="300" w:lineRule="auto"/>
      </w:pPr>
      <w:r>
        <w:t>二、原始需求文档审查</w:t>
      </w:r>
    </w:p>
    <w:p/>
    <w:p>
      <w:pPr>
        <w:pStyle w:val="Heading1Custom"/>
        <w:keepNext/>
        <w:spacing w:after="120" w:line="300" w:lineRule="auto"/>
      </w:pPr>
      <w:r>
        <w:t>2.1 做得对的地方</w:t>
      </w:r>
    </w:p>
    <w:p/>
    <w:p>
      <w:pPr>
        <w:pStyle w:val="Heading2Custom"/>
        <w:keepNext/>
        <w:spacing w:after="80" w:line="300" w:lineRule="auto"/>
      </w:pPr>
      <w:r>
        <w:t>2.1.1 项目目标定义正确</w:t>
      </w:r>
    </w:p>
    <w:p>
      <w:pPr>
        <w:pStyle w:val="BodyCustom"/>
        <w:spacing w:after="80" w:line="300" w:lineRule="auto"/>
      </w:pPr>
      <w:r>
        <w:t>原文将目标定义为：</w:t>
      </w:r>
    </w:p>
    <w:p>
      <w:pPr>
        <w:pStyle w:val="BodyCustom"/>
        <w:spacing w:after="40" w:line="288" w:lineRule="auto"/>
        <w:ind w:left="288"/>
      </w:pPr>
      <w:r>
        <w:t>• 套餐展示</w:t>
      </w:r>
    </w:p>
    <w:p>
      <w:pPr>
        <w:pStyle w:val="BodyCustom"/>
        <w:spacing w:after="40" w:line="288" w:lineRule="auto"/>
        <w:ind w:left="288"/>
      </w:pPr>
      <w:r>
        <w:t>• 加密货币支付</w:t>
      </w:r>
    </w:p>
    <w:p>
      <w:pPr>
        <w:pStyle w:val="BodyCustom"/>
        <w:spacing w:after="40" w:line="288" w:lineRule="auto"/>
        <w:ind w:left="288"/>
      </w:pPr>
      <w:r>
        <w:t>• 支付成功后开通代理服务</w:t>
      </w:r>
    </w:p>
    <w:p>
      <w:pPr>
        <w:pStyle w:val="BodyCustom"/>
        <w:spacing w:after="40" w:line="288" w:lineRule="auto"/>
        <w:ind w:left="288"/>
      </w:pPr>
      <w:r>
        <w:t>• 自动下发订阅配置</w:t>
      </w:r>
    </w:p>
    <w:p/>
    <w:p>
      <w:pPr>
        <w:pStyle w:val="BodyCustom"/>
        <w:spacing w:after="80" w:line="300" w:lineRule="auto"/>
      </w:pPr>
      <w:r>
        <w:t>这是正确的产品主链路，可概括为：</w:t>
      </w:r>
    </w:p>
    <w:p>
      <w:pPr>
        <w:pStyle w:val="BodyCustom"/>
        <w:spacing w:after="80" w:line="300" w:lineRule="auto"/>
      </w:pPr>
      <w:r/>
      <w:r>
        <w:rPr>
          <w:b/>
        </w:rPr>
        <w:t>选套餐 -&gt; 创建订单 -&gt; 链上支付 -&gt; 服务端确认 -&gt; 开通/续费账号 -&gt; 下发订阅 -&gt; 客户端导入节点</w:t>
      </w:r>
      <w:r>
        <w:t>。</w:t>
      </w:r>
    </w:p>
    <w:p/>
    <w:p>
      <w:pPr>
        <w:pStyle w:val="Heading2Custom"/>
        <w:keepNext/>
        <w:spacing w:after="80" w:line="300" w:lineRule="auto"/>
      </w:pPr>
      <w:r>
        <w:t>2.1.2 技术拆层思路正确</w:t>
      </w:r>
    </w:p>
    <w:p>
      <w:pPr>
        <w:pStyle w:val="BodyCustom"/>
        <w:spacing w:after="80" w:line="300" w:lineRule="auto"/>
      </w:pPr>
      <w:r>
        <w:t>原文分为：</w:t>
      </w:r>
    </w:p>
    <w:p>
      <w:pPr>
        <w:pStyle w:val="BodyCustom"/>
        <w:spacing w:after="40" w:line="288" w:lineRule="auto"/>
        <w:ind w:left="288"/>
      </w:pPr>
      <w:r>
        <w:t>• Android 客户端（v2rayNG）</w:t>
      </w:r>
    </w:p>
    <w:p>
      <w:pPr>
        <w:pStyle w:val="BodyCustom"/>
        <w:spacing w:after="40" w:line="288" w:lineRule="auto"/>
        <w:ind w:left="288"/>
      </w:pPr>
      <w:r>
        <w:t>• 服务端（Marzban 扩展）</w:t>
      </w:r>
    </w:p>
    <w:p>
      <w:pPr>
        <w:pStyle w:val="BodyCustom"/>
        <w:spacing w:after="40" w:line="288" w:lineRule="auto"/>
        <w:ind w:left="288"/>
      </w:pPr>
      <w:r>
        <w:t>• 区块链支付检测</w:t>
      </w:r>
    </w:p>
    <w:p>
      <w:pPr>
        <w:pStyle w:val="BodyCustom"/>
        <w:spacing w:after="40" w:line="288" w:lineRule="auto"/>
        <w:ind w:left="288"/>
      </w:pPr>
      <w:r>
        <w:t>• 存储 / 缓存 / 队列</w:t>
      </w:r>
    </w:p>
    <w:p/>
    <w:p>
      <w:pPr>
        <w:pStyle w:val="BodyCustom"/>
        <w:spacing w:after="80" w:line="300" w:lineRule="auto"/>
      </w:pPr>
      <w:r>
        <w:t>这种分层是合理的，后续也应保持该边界，避免把支付逻辑塞进客户端。</w:t>
      </w:r>
    </w:p>
    <w:p/>
    <w:p>
      <w:pPr>
        <w:pStyle w:val="Heading2Custom"/>
        <w:keepNext/>
        <w:spacing w:after="80" w:line="300" w:lineRule="auto"/>
      </w:pPr>
      <w:r>
        <w:t>2.1.3 “私钥不落地客户端”是正确原则</w:t>
      </w:r>
    </w:p>
    <w:p>
      <w:pPr>
        <w:pStyle w:val="BodyCustom"/>
        <w:spacing w:after="80" w:line="300" w:lineRule="auto"/>
      </w:pPr>
      <w:r>
        <w:t>客户端只能拿到：</w:t>
      </w:r>
    </w:p>
    <w:p>
      <w:pPr>
        <w:pStyle w:val="BodyCustom"/>
        <w:spacing w:after="40" w:line="288" w:lineRule="auto"/>
        <w:ind w:left="288"/>
      </w:pPr>
      <w:r>
        <w:t>• 收款地址</w:t>
      </w:r>
    </w:p>
    <w:p>
      <w:pPr>
        <w:pStyle w:val="BodyCustom"/>
        <w:spacing w:after="40" w:line="288" w:lineRule="auto"/>
        <w:ind w:left="288"/>
      </w:pPr>
      <w:r>
        <w:t>• 金额</w:t>
      </w:r>
    </w:p>
    <w:p>
      <w:pPr>
        <w:pStyle w:val="BodyCustom"/>
        <w:spacing w:after="40" w:line="288" w:lineRule="auto"/>
        <w:ind w:left="288"/>
      </w:pPr>
      <w:r>
        <w:t>• 订单号</w:t>
      </w:r>
    </w:p>
    <w:p>
      <w:pPr>
        <w:pStyle w:val="BodyCustom"/>
        <w:spacing w:after="40" w:line="288" w:lineRule="auto"/>
        <w:ind w:left="288"/>
      </w:pPr>
      <w:r>
        <w:t>• 支付状态</w:t>
      </w:r>
    </w:p>
    <w:p/>
    <w:p>
      <w:pPr>
        <w:pStyle w:val="BodyCustom"/>
        <w:spacing w:after="80" w:line="300" w:lineRule="auto"/>
      </w:pPr>
      <w:r>
        <w:t>绝不能持有平台热钱包私钥，也不能让客户端自行验链并直接决定开通服务。</w:t>
      </w:r>
    </w:p>
    <w:p/>
    <w:p>
      <w:pPr>
        <w:pStyle w:val="Heading2Custom"/>
        <w:keepNext/>
        <w:spacing w:after="80" w:line="300" w:lineRule="auto"/>
      </w:pPr>
      <w:r>
        <w:t>2.1.4 支付与订阅发放解耦思路正确</w:t>
      </w:r>
    </w:p>
    <w:p>
      <w:pPr>
        <w:pStyle w:val="BodyCustom"/>
        <w:spacing w:after="80" w:line="300" w:lineRule="auto"/>
      </w:pPr>
      <w:r>
        <w:t>支付检测成功后，再执行账号开通 / 续费 / 下发订阅，这个因果关系是对的。服务端应是唯一可信源。</w:t>
      </w:r>
    </w:p>
    <w:p/>
    <w:p/>
    <w:p/>
    <w:p>
      <w:pPr>
        <w:pStyle w:val="Heading1Custom"/>
        <w:keepNext/>
        <w:spacing w:after="120" w:line="300" w:lineRule="auto"/>
      </w:pPr>
      <w:r>
        <w:t>2.2 明确错误的地方</w:t>
      </w:r>
    </w:p>
    <w:p/>
    <w:p>
      <w:pPr>
        <w:pStyle w:val="Heading2Custom"/>
        <w:keepNext/>
        <w:spacing w:after="80" w:line="300" w:lineRule="auto"/>
      </w:pPr>
      <w:r>
        <w:t>2.2.1 项目名称写错：Mazban -&gt; Marzban</w:t>
      </w:r>
    </w:p>
    <w:p>
      <w:pPr>
        <w:pStyle w:val="BodyCustom"/>
        <w:spacing w:after="80" w:line="300" w:lineRule="auto"/>
      </w:pPr>
      <w:r>
        <w:t xml:space="preserve">原文多处写成 </w:t>
      </w:r>
      <w:r>
        <w:rPr>
          <w:b/>
        </w:rPr>
        <w:t>Mazban</w:t>
      </w:r>
      <w:r>
        <w:t xml:space="preserve">，正确名称应为 </w:t>
      </w:r>
      <w:r>
        <w:rPr>
          <w:b/>
        </w:rPr>
        <w:t>Marzban</w:t>
      </w:r>
      <w:r>
        <w:t>。</w:t>
      </w:r>
    </w:p>
    <w:p>
      <w:pPr>
        <w:pStyle w:val="BodyCustom"/>
        <w:spacing w:after="40" w:line="288" w:lineRule="auto"/>
        <w:ind w:left="288"/>
      </w:pPr>
      <w:r>
        <w:t>• 这不是小问题。</w:t>
      </w:r>
    </w:p>
    <w:p>
      <w:pPr>
        <w:pStyle w:val="BodyCustom"/>
        <w:spacing w:after="40" w:line="288" w:lineRule="auto"/>
        <w:ind w:left="288"/>
      </w:pPr>
      <w:r>
        <w:t>• 错误命名会导致仓库、文档、接口、部署目录、变量名全部混乱。</w:t>
      </w:r>
    </w:p>
    <w:p>
      <w:pPr>
        <w:pStyle w:val="BodyCustom"/>
        <w:spacing w:after="40" w:line="288" w:lineRule="auto"/>
        <w:ind w:left="288"/>
      </w:pPr>
      <w:r>
        <w:t>• 开发阶段必须统一更正为 `Marzban`。</w:t>
      </w:r>
    </w:p>
    <w:p/>
    <w:p>
      <w:pPr>
        <w:pStyle w:val="Heading2Custom"/>
        <w:keepNext/>
        <w:spacing w:after="80" w:line="300" w:lineRule="auto"/>
      </w:pPr>
      <w:r>
        <w:t>2.2.2 /api/plans 使用 admin_token 是错误设计</w:t>
      </w:r>
    </w:p>
    <w:p>
      <w:pPr>
        <w:pStyle w:val="BodyCustom"/>
        <w:spacing w:after="80" w:line="300" w:lineRule="auto"/>
      </w:pPr>
      <w:r>
        <w:t>原文：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GET /api/plans Authorization: Bearer {admin_token}</w:t>
      </w:r>
    </w:p>
    <w:p/>
    <w:p>
      <w:pPr>
        <w:pStyle w:val="BodyCustom"/>
        <w:spacing w:after="80" w:line="300" w:lineRule="auto"/>
      </w:pPr>
      <w:r>
        <w:t>这是不合理的。套餐列表属于客户端公开读取资源，不应要求 admin_token。</w:t>
      </w:r>
    </w:p>
    <w:p/>
    <w:p>
      <w:pPr>
        <w:pStyle w:val="BodyCustom"/>
        <w:spacing w:after="80" w:line="300" w:lineRule="auto"/>
      </w:pPr>
      <w:r>
        <w:t>正确做法：</w:t>
      </w:r>
    </w:p>
    <w:p>
      <w:pPr>
        <w:pStyle w:val="BodyCustom"/>
        <w:spacing w:after="40" w:line="288" w:lineRule="auto"/>
        <w:ind w:left="288"/>
      </w:pPr>
      <w:r>
        <w:t>• 客户端读套餐应使用公开接口，例如 `GET /client/v1/plans`</w:t>
      </w:r>
    </w:p>
    <w:p>
      <w:pPr>
        <w:pStyle w:val="BodyCustom"/>
        <w:spacing w:after="40" w:line="288" w:lineRule="auto"/>
        <w:ind w:left="288"/>
      </w:pPr>
      <w:r>
        <w:t>• 管理后台维护套餐可使用 `GET /admin/v1/plans`、`POST /admin/v1/plans`</w:t>
      </w:r>
    </w:p>
    <w:p>
      <w:pPr>
        <w:pStyle w:val="BodyCustom"/>
        <w:spacing w:after="40" w:line="288" w:lineRule="auto"/>
        <w:ind w:left="288"/>
      </w:pPr>
      <w:r>
        <w:t>• 必须拆分“客户端接口”和“管理接口”</w:t>
      </w:r>
    </w:p>
    <w:p/>
    <w:p>
      <w:pPr>
        <w:pStyle w:val="Heading2Custom"/>
        <w:keepNext/>
        <w:spacing w:after="80" w:line="300" w:lineRule="auto"/>
      </w:pPr>
      <w:r>
        <w:t>2.2.3 订单创建后再生成地址的流程描述顺序混乱</w:t>
      </w:r>
    </w:p>
    <w:p>
      <w:pPr>
        <w:pStyle w:val="BodyCustom"/>
        <w:spacing w:after="80" w:line="300" w:lineRule="auto"/>
      </w:pPr>
      <w:r>
        <w:t>原图中 “返回订单信息” 和 “生成收款地址” 的时序表达不清晰。</w:t>
      </w:r>
    </w:p>
    <w:p/>
    <w:p>
      <w:pPr>
        <w:pStyle w:val="BodyCustom"/>
        <w:spacing w:after="80" w:line="300" w:lineRule="auto"/>
      </w:pPr>
      <w:r>
        <w:t>正确流程应为：</w:t>
      </w:r>
    </w:p>
    <w:p>
      <w:pPr>
        <w:pStyle w:val="BodyCustom"/>
        <w:spacing w:after="80" w:line="300" w:lineRule="auto"/>
      </w:pPr>
      <w:r>
        <w:t>1. 客户端提交计划购买信息</w:t>
      </w:r>
    </w:p>
    <w:p>
      <w:pPr>
        <w:pStyle w:val="BodyCustom"/>
        <w:spacing w:after="80" w:line="300" w:lineRule="auto"/>
      </w:pPr>
      <w:r>
        <w:t>2. 服务端创建订单草稿</w:t>
      </w:r>
    </w:p>
    <w:p>
      <w:pPr>
        <w:pStyle w:val="BodyCustom"/>
        <w:spacing w:after="80" w:line="300" w:lineRule="auto"/>
      </w:pPr>
      <w:r>
        <w:t>3. 服务端锁定汇率、生成或分配收款地址 / reference</w:t>
      </w:r>
    </w:p>
    <w:p>
      <w:pPr>
        <w:pStyle w:val="BodyCustom"/>
        <w:spacing w:after="80" w:line="300" w:lineRule="auto"/>
      </w:pPr>
      <w:r>
        <w:t>4. 服务端返回完整支付信息</w:t>
      </w:r>
    </w:p>
    <w:p/>
    <w:p>
      <w:pPr>
        <w:pStyle w:val="BodyCustom"/>
        <w:spacing w:after="80" w:line="300" w:lineRule="auto"/>
      </w:pPr>
      <w:r>
        <w:t>换句话说：</w:t>
      </w:r>
    </w:p>
    <w:p>
      <w:pPr>
        <w:pStyle w:val="BodyCustom"/>
        <w:spacing w:after="80" w:line="300" w:lineRule="auto"/>
      </w:pPr>
      <w:r/>
      <w:r>
        <w:rPr>
          <w:b/>
        </w:rPr>
        <w:t>客户端拿到的订单响应，必须已经包含最终支付信息</w:t>
      </w:r>
      <w:r>
        <w:t>，而不是分两次返回。</w:t>
      </w:r>
    </w:p>
    <w:p/>
    <w:p>
      <w:pPr>
        <w:pStyle w:val="Heading2Custom"/>
        <w:keepNext/>
        <w:spacing w:after="80" w:line="300" w:lineRule="auto"/>
      </w:pPr>
      <w:r>
        <w:t>2.2.4 订单状态设计不清晰</w:t>
      </w:r>
    </w:p>
    <w:p>
      <w:pPr>
        <w:pStyle w:val="BodyCustom"/>
        <w:spacing w:after="80" w:line="300" w:lineRule="auto"/>
      </w:pPr>
      <w:r>
        <w:t>原文状态：</w:t>
      </w:r>
    </w:p>
    <w:p>
      <w:pPr>
        <w:pStyle w:val="BodyCustom"/>
        <w:spacing w:after="40" w:line="288" w:lineRule="auto"/>
        <w:ind w:left="288"/>
      </w:pPr>
      <w:r>
        <w:t>• pending</w:t>
      </w:r>
    </w:p>
    <w:p>
      <w:pPr>
        <w:pStyle w:val="BodyCustom"/>
        <w:spacing w:after="40" w:line="288" w:lineRule="auto"/>
        <w:ind w:left="288"/>
      </w:pPr>
      <w:r>
        <w:t>• paid</w:t>
      </w:r>
    </w:p>
    <w:p>
      <w:pPr>
        <w:pStyle w:val="BodyCustom"/>
        <w:spacing w:after="40" w:line="288" w:lineRule="auto"/>
        <w:ind w:left="288"/>
      </w:pPr>
      <w:r>
        <w:t>• confirmed</w:t>
      </w:r>
    </w:p>
    <w:p>
      <w:pPr>
        <w:pStyle w:val="BodyCustom"/>
        <w:spacing w:after="40" w:line="288" w:lineRule="auto"/>
        <w:ind w:left="288"/>
      </w:pPr>
      <w:r>
        <w:t>• expired</w:t>
      </w:r>
    </w:p>
    <w:p>
      <w:pPr>
        <w:pStyle w:val="BodyCustom"/>
        <w:spacing w:after="40" w:line="288" w:lineRule="auto"/>
        <w:ind w:left="288"/>
      </w:pPr>
      <w:r>
        <w:t>• cancelled</w:t>
      </w:r>
    </w:p>
    <w:p/>
    <w:p>
      <w:pPr>
        <w:pStyle w:val="BodyCustom"/>
        <w:spacing w:after="80" w:line="300" w:lineRule="auto"/>
      </w:pPr>
      <w:r>
        <w:t>问题：</w:t>
      </w:r>
    </w:p>
    <w:p>
      <w:pPr>
        <w:pStyle w:val="BodyCustom"/>
        <w:spacing w:after="40" w:line="288" w:lineRule="auto"/>
        <w:ind w:left="288"/>
      </w:pPr>
      <w:r>
        <w:t>• `paid` 和 `confirmed` 语义容易重叠</w:t>
      </w:r>
    </w:p>
    <w:p>
      <w:pPr>
        <w:pStyle w:val="BodyCustom"/>
        <w:spacing w:after="40" w:line="288" w:lineRule="auto"/>
        <w:ind w:left="288"/>
      </w:pPr>
      <w:r>
        <w:t>• 缺少 `underpaid`、`overpaid`、`processing`、`failed` 等异常状态</w:t>
      </w:r>
    </w:p>
    <w:p>
      <w:pPr>
        <w:pStyle w:val="BodyCustom"/>
        <w:spacing w:after="40" w:line="288" w:lineRule="auto"/>
        <w:ind w:left="288"/>
      </w:pPr>
      <w:r>
        <w:t>• 缺少“链上已看见但确认数不足”的状态表达</w:t>
      </w:r>
    </w:p>
    <w:p/>
    <w:p>
      <w:pPr>
        <w:pStyle w:val="BodyCustom"/>
        <w:spacing w:after="80" w:line="300" w:lineRule="auto"/>
      </w:pPr>
      <w:r>
        <w:t>建议状态机：</w:t>
      </w:r>
    </w:p>
    <w:p>
      <w:pPr>
        <w:pStyle w:val="BodyCustom"/>
        <w:spacing w:after="40" w:line="288" w:lineRule="auto"/>
        <w:ind w:left="288"/>
      </w:pPr>
      <w:r>
        <w:t>• `pending_payment`：待支付</w:t>
      </w:r>
    </w:p>
    <w:p>
      <w:pPr>
        <w:pStyle w:val="BodyCustom"/>
        <w:spacing w:after="40" w:line="288" w:lineRule="auto"/>
        <w:ind w:left="288"/>
      </w:pPr>
      <w:r>
        <w:t>• `seen_onchain`：已发现交易，待确认</w:t>
      </w:r>
    </w:p>
    <w:p>
      <w:pPr>
        <w:pStyle w:val="BodyCustom"/>
        <w:spacing w:after="40" w:line="288" w:lineRule="auto"/>
        <w:ind w:left="288"/>
      </w:pPr>
      <w:r>
        <w:t>• `confirming`：确认中</w:t>
      </w:r>
    </w:p>
    <w:p>
      <w:pPr>
        <w:pStyle w:val="BodyCustom"/>
        <w:spacing w:after="40" w:line="288" w:lineRule="auto"/>
        <w:ind w:left="288"/>
      </w:pPr>
      <w:r>
        <w:t>• `paid_success`：已确认且金额匹配</w:t>
      </w:r>
    </w:p>
    <w:p>
      <w:pPr>
        <w:pStyle w:val="BodyCustom"/>
        <w:spacing w:after="40" w:line="288" w:lineRule="auto"/>
        <w:ind w:left="288"/>
      </w:pPr>
      <w:r>
        <w:t>• `expired`：超时</w:t>
      </w:r>
    </w:p>
    <w:p>
      <w:pPr>
        <w:pStyle w:val="BodyCustom"/>
        <w:spacing w:after="40" w:line="288" w:lineRule="auto"/>
        <w:ind w:left="288"/>
      </w:pPr>
      <w:r>
        <w:t>• `cancelled`：人工取消</w:t>
      </w:r>
    </w:p>
    <w:p>
      <w:pPr>
        <w:pStyle w:val="BodyCustom"/>
        <w:spacing w:after="40" w:line="288" w:lineRule="auto"/>
        <w:ind w:left="288"/>
      </w:pPr>
      <w:r>
        <w:t>• `underpaid`：少付</w:t>
      </w:r>
    </w:p>
    <w:p>
      <w:pPr>
        <w:pStyle w:val="BodyCustom"/>
        <w:spacing w:after="40" w:line="288" w:lineRule="auto"/>
        <w:ind w:left="288"/>
      </w:pPr>
      <w:r>
        <w:t>• `overpaid`：超额支付</w:t>
      </w:r>
    </w:p>
    <w:p>
      <w:pPr>
        <w:pStyle w:val="BodyCustom"/>
        <w:spacing w:after="40" w:line="288" w:lineRule="auto"/>
        <w:ind w:left="288"/>
      </w:pPr>
      <w:r>
        <w:t>• `failed`：支付校验失败</w:t>
      </w:r>
    </w:p>
    <w:p>
      <w:pPr>
        <w:pStyle w:val="BodyCustom"/>
        <w:spacing w:after="40" w:line="288" w:lineRule="auto"/>
        <w:ind w:left="288"/>
      </w:pPr>
      <w:r>
        <w:t>• `fulfilled`：账号已开通，订阅已下发</w:t>
      </w:r>
    </w:p>
    <w:p/>
    <w:p>
      <w:pPr>
        <w:pStyle w:val="Heading2Custom"/>
        <w:keepNext/>
        <w:spacing w:after="80" w:line="300" w:lineRule="auto"/>
      </w:pPr>
      <w:r>
        <w:t>2.2.5 “memo 识别订单”不能作为通用强依赖</w:t>
      </w:r>
    </w:p>
    <w:p>
      <w:pPr>
        <w:pStyle w:val="BodyCustom"/>
        <w:spacing w:after="80" w:line="300" w:lineRule="auto"/>
      </w:pPr>
      <w:r>
        <w:t>原文对 SOL 使用 memo 字段识别订单，这是</w:t>
      </w:r>
      <w:r>
        <w:rPr>
          <w:b/>
        </w:rPr>
        <w:t>可选增强</w:t>
      </w:r>
      <w:r>
        <w:t>，不能作为唯一识别方式。</w:t>
      </w:r>
    </w:p>
    <w:p/>
    <w:p>
      <w:pPr>
        <w:pStyle w:val="BodyCustom"/>
        <w:spacing w:after="80" w:line="300" w:lineRule="auto"/>
      </w:pPr>
      <w:r>
        <w:t>原因：</w:t>
      </w:r>
    </w:p>
    <w:p>
      <w:pPr>
        <w:pStyle w:val="BodyCustom"/>
        <w:spacing w:after="40" w:line="288" w:lineRule="auto"/>
        <w:ind w:left="288"/>
      </w:pPr>
      <w:r>
        <w:t>• 并非所有钱包都稳定支持或强制包含 memo</w:t>
      </w:r>
    </w:p>
    <w:p>
      <w:pPr>
        <w:pStyle w:val="BodyCustom"/>
        <w:spacing w:after="40" w:line="288" w:lineRule="auto"/>
        <w:ind w:left="288"/>
      </w:pPr>
      <w:r>
        <w:t>• 钱包 UX 不一致</w:t>
      </w:r>
    </w:p>
    <w:p>
      <w:pPr>
        <w:pStyle w:val="BodyCustom"/>
        <w:spacing w:after="40" w:line="288" w:lineRule="auto"/>
        <w:ind w:left="288"/>
      </w:pPr>
      <w:r>
        <w:t>• 用户可能直接复制地址转账，不带 memo</w:t>
      </w:r>
    </w:p>
    <w:p/>
    <w:p>
      <w:pPr>
        <w:pStyle w:val="BodyCustom"/>
        <w:spacing w:after="80" w:line="300" w:lineRule="auto"/>
      </w:pPr>
      <w:r>
        <w:t>正确做法：</w:t>
      </w:r>
    </w:p>
    <w:p>
      <w:pPr>
        <w:pStyle w:val="BodyCustom"/>
        <w:spacing w:after="40" w:line="288" w:lineRule="auto"/>
        <w:ind w:left="288"/>
      </w:pPr>
      <w:r>
        <w:t>• **主识别维度**：订单独占收款地址 / reference address</w:t>
      </w:r>
    </w:p>
    <w:p>
      <w:pPr>
        <w:pStyle w:val="BodyCustom"/>
        <w:spacing w:after="40" w:line="288" w:lineRule="auto"/>
        <w:ind w:left="288"/>
      </w:pPr>
      <w:r>
        <w:t>• **辅助识别维度**：memo / reference</w:t>
      </w:r>
    </w:p>
    <w:p>
      <w:pPr>
        <w:pStyle w:val="BodyCustom"/>
        <w:spacing w:after="40" w:line="288" w:lineRule="auto"/>
        <w:ind w:left="288"/>
      </w:pPr>
      <w:r>
        <w:t>• 若走共享地址模型，则必须有 reference 机制且有更复杂对账逻辑</w:t>
      </w:r>
    </w:p>
    <w:p/>
    <w:p>
      <w:pPr>
        <w:pStyle w:val="BodyCustom"/>
        <w:spacing w:after="80" w:line="300" w:lineRule="auto"/>
      </w:pPr>
      <w:r>
        <w:t>建议 MVP：</w:t>
      </w:r>
    </w:p>
    <w:p>
      <w:pPr>
        <w:pStyle w:val="BodyCustom"/>
        <w:spacing w:after="40" w:line="288" w:lineRule="auto"/>
        <w:ind w:left="288"/>
      </w:pPr>
      <w:r>
        <w:t>• 每笔订单分配独立收款地址，避免共享地址对账复杂度</w:t>
      </w:r>
    </w:p>
    <w:p/>
    <w:p>
      <w:pPr>
        <w:pStyle w:val="Heading2Custom"/>
        <w:keepNext/>
        <w:spacing w:after="80" w:line="300" w:lineRule="auto"/>
      </w:pPr>
      <w:r>
        <w:t>2.2.6 “每笔订单新地址”是对的，但地址池表设计不完整</w:t>
      </w:r>
    </w:p>
    <w:p>
      <w:pPr>
        <w:pStyle w:val="BodyCustom"/>
        <w:spacing w:after="80" w:line="300" w:lineRule="auto"/>
      </w:pPr>
      <w:r>
        <w:t>原文 `payment_addresses` 缺少关键字段：</w:t>
      </w:r>
    </w:p>
    <w:p>
      <w:pPr>
        <w:pStyle w:val="BodyCustom"/>
        <w:spacing w:after="40" w:line="288" w:lineRule="auto"/>
        <w:ind w:left="288"/>
      </w:pPr>
      <w:r>
        <w:t>• chain</w:t>
      </w:r>
    </w:p>
    <w:p>
      <w:pPr>
        <w:pStyle w:val="BodyCustom"/>
        <w:spacing w:after="40" w:line="288" w:lineRule="auto"/>
        <w:ind w:left="288"/>
      </w:pPr>
      <w:r>
        <w:t>• token_contract</w:t>
      </w:r>
    </w:p>
    <w:p>
      <w:pPr>
        <w:pStyle w:val="BodyCustom"/>
        <w:spacing w:after="40" w:line="288" w:lineRule="auto"/>
        <w:ind w:left="288"/>
      </w:pPr>
      <w:r>
        <w:t>• status</w:t>
      </w:r>
    </w:p>
    <w:p>
      <w:pPr>
        <w:pStyle w:val="BodyCustom"/>
        <w:spacing w:after="40" w:line="288" w:lineRule="auto"/>
        <w:ind w:left="288"/>
      </w:pPr>
      <w:r>
        <w:t>• allocated_at</w:t>
      </w:r>
    </w:p>
    <w:p>
      <w:pPr>
        <w:pStyle w:val="BodyCustom"/>
        <w:spacing w:after="40" w:line="288" w:lineRule="auto"/>
        <w:ind w:left="288"/>
      </w:pPr>
      <w:r>
        <w:t>• recycled_at</w:t>
      </w:r>
    </w:p>
    <w:p>
      <w:pPr>
        <w:pStyle w:val="BodyCustom"/>
        <w:spacing w:after="40" w:line="288" w:lineRule="auto"/>
        <w:ind w:left="288"/>
      </w:pPr>
      <w:r>
        <w:t>• last_seen_tx</w:t>
      </w:r>
    </w:p>
    <w:p/>
    <w:p>
      <w:pPr>
        <w:pStyle w:val="BodyCustom"/>
        <w:spacing w:after="80" w:line="300" w:lineRule="auto"/>
      </w:pPr>
      <w:r>
        <w:t>此外：</w:t>
      </w:r>
    </w:p>
    <w:p>
      <w:pPr>
        <w:pStyle w:val="BodyCustom"/>
        <w:spacing w:after="40" w:line="288" w:lineRule="auto"/>
        <w:ind w:left="288"/>
      </w:pPr>
      <w:r>
        <w:t>• SOL 原生币和 TRC20/ERC20 代币地址模型不同</w:t>
      </w:r>
    </w:p>
    <w:p>
      <w:pPr>
        <w:pStyle w:val="BodyCustom"/>
        <w:spacing w:after="40" w:line="288" w:lineRule="auto"/>
        <w:ind w:left="288"/>
      </w:pPr>
      <w:r>
        <w:t>• 地址池不应只靠 `is_used` 标记</w:t>
      </w:r>
    </w:p>
    <w:p>
      <w:pPr>
        <w:pStyle w:val="BodyCustom"/>
        <w:spacing w:after="40" w:line="288" w:lineRule="auto"/>
        <w:ind w:left="288"/>
      </w:pPr>
      <w:r>
        <w:t>• 需要地址生命周期与对账状态</w:t>
      </w:r>
    </w:p>
    <w:p/>
    <w:p>
      <w:pPr>
        <w:pStyle w:val="Heading2Custom"/>
        <w:keepNext/>
        <w:spacing w:after="80" w:line="300" w:lineRule="auto"/>
      </w:pPr>
      <w:r>
        <w:t>2.2.7 将 auth_token 直接加在 Marzban users 表上风险较高</w:t>
      </w:r>
    </w:p>
    <w:p>
      <w:pPr>
        <w:pStyle w:val="BodyCustom"/>
        <w:spacing w:after="80" w:line="300" w:lineRule="auto"/>
      </w:pPr>
      <w:r>
        <w:t>原文建议直接 `ALTER TABLE users ADD COLUMN auth_token...`</w:t>
      </w:r>
    </w:p>
    <w:p/>
    <w:p>
      <w:pPr>
        <w:pStyle w:val="BodyCustom"/>
        <w:spacing w:after="80" w:line="300" w:lineRule="auto"/>
      </w:pPr>
      <w:r>
        <w:t>问题：</w:t>
      </w:r>
    </w:p>
    <w:p>
      <w:pPr>
        <w:pStyle w:val="BodyCustom"/>
        <w:spacing w:after="40" w:line="288" w:lineRule="auto"/>
        <w:ind w:left="288"/>
      </w:pPr>
      <w:r>
        <w:t>• 直接改现有用户核心表会增加升级成本</w:t>
      </w:r>
    </w:p>
    <w:p>
      <w:pPr>
        <w:pStyle w:val="BodyCustom"/>
        <w:spacing w:after="40" w:line="288" w:lineRule="auto"/>
        <w:ind w:left="288"/>
      </w:pPr>
      <w:r>
        <w:t>• 后续 Marzban 升级、迁移、兼容性更差</w:t>
      </w:r>
    </w:p>
    <w:p>
      <w:pPr>
        <w:pStyle w:val="BodyCustom"/>
        <w:spacing w:after="40" w:line="288" w:lineRule="auto"/>
        <w:ind w:left="288"/>
      </w:pPr>
      <w:r>
        <w:t>• token 不应作为长期静态字段直接放用户主表</w:t>
      </w:r>
    </w:p>
    <w:p/>
    <w:p>
      <w:pPr>
        <w:pStyle w:val="BodyCustom"/>
        <w:spacing w:after="80" w:line="300" w:lineRule="auto"/>
      </w:pPr>
      <w:r>
        <w:t>建议：</w:t>
      </w:r>
    </w:p>
    <w:p>
      <w:pPr>
        <w:pStyle w:val="BodyCustom"/>
        <w:spacing w:after="40" w:line="288" w:lineRule="auto"/>
        <w:ind w:left="288"/>
      </w:pPr>
      <w:r>
        <w:t>• 自建 `client_accounts` 或 `client_sessions` 表</w:t>
      </w:r>
    </w:p>
    <w:p>
      <w:pPr>
        <w:pStyle w:val="BodyCustom"/>
        <w:spacing w:after="40" w:line="288" w:lineRule="auto"/>
        <w:ind w:left="288"/>
      </w:pPr>
      <w:r>
        <w:t>• 与 Marzban 用户建立外键关联</w:t>
      </w:r>
    </w:p>
    <w:p>
      <w:pPr>
        <w:pStyle w:val="BodyCustom"/>
        <w:spacing w:after="40" w:line="288" w:lineRule="auto"/>
        <w:ind w:left="288"/>
      </w:pPr>
      <w:r>
        <w:t>• 认证令牌单独管理，便于过期、刷新、吊销</w:t>
      </w:r>
    </w:p>
    <w:p/>
    <w:p>
      <w:pPr>
        <w:pStyle w:val="Heading2Custom"/>
        <w:keepNext/>
        <w:spacing w:after="80" w:line="300" w:lineRule="auto"/>
      </w:pPr>
      <w:r>
        <w:t>2.2.8 返回“user token + subscription_url”并不等于客户端就能无缝登录</w:t>
      </w:r>
    </w:p>
    <w:p>
      <w:pPr>
        <w:pStyle w:val="BodyCustom"/>
        <w:spacing w:after="80" w:line="300" w:lineRule="auto"/>
      </w:pPr>
      <w:r>
        <w:t>客户端需要的是</w:t>
      </w:r>
      <w:r>
        <w:rPr>
          <w:b/>
        </w:rPr>
        <w:t>可拉取订阅的稳定凭证体系</w:t>
      </w:r>
      <w:r>
        <w:t>，而不是随意拼一个 JWT。</w:t>
      </w:r>
    </w:p>
    <w:p/>
    <w:p>
      <w:pPr>
        <w:pStyle w:val="BodyCustom"/>
        <w:spacing w:after="80" w:line="300" w:lineRule="auto"/>
      </w:pPr>
      <w:r>
        <w:t>建议：</w:t>
      </w:r>
    </w:p>
    <w:p>
      <w:pPr>
        <w:pStyle w:val="BodyCustom"/>
        <w:spacing w:after="40" w:line="288" w:lineRule="auto"/>
        <w:ind w:left="288"/>
      </w:pPr>
      <w:r>
        <w:t>• 客户端身份体系与 Marzban 管理端鉴权分离</w:t>
      </w:r>
    </w:p>
    <w:p>
      <w:pPr>
        <w:pStyle w:val="BodyCustom"/>
        <w:spacing w:after="40" w:line="288" w:lineRule="auto"/>
        <w:ind w:left="288"/>
      </w:pPr>
      <w:r>
        <w:t>• 为 App 设计单独的 `client_token`、`refresh_token` 或一次性绑定票据</w:t>
      </w:r>
    </w:p>
    <w:p>
      <w:pPr>
        <w:pStyle w:val="BodyCustom"/>
        <w:spacing w:after="40" w:line="288" w:lineRule="auto"/>
        <w:ind w:left="288"/>
      </w:pPr>
      <w:r>
        <w:t>• 订阅下载可以走：</w:t>
      </w:r>
    </w:p>
    <w:p>
      <w:pPr>
        <w:pStyle w:val="BodyCustom"/>
        <w:spacing w:after="80" w:line="300" w:lineRule="auto"/>
      </w:pPr>
      <w:r>
        <w:t xml:space="preserve">  - 受保护 API 下载</w:t>
      </w:r>
    </w:p>
    <w:p>
      <w:pPr>
        <w:pStyle w:val="BodyCustom"/>
        <w:spacing w:after="80" w:line="300" w:lineRule="auto"/>
      </w:pPr>
      <w:r>
        <w:t xml:space="preserve">  - 或签名短链</w:t>
      </w:r>
    </w:p>
    <w:p/>
    <w:p>
      <w:pPr>
        <w:pStyle w:val="Heading2Custom"/>
        <w:keepNext/>
        <w:spacing w:after="80" w:line="300" w:lineRule="auto"/>
      </w:pPr>
      <w:r>
        <w:t>2.2.9 WebSocket 支付状态推送不是 MVP 必需项</w:t>
      </w:r>
    </w:p>
    <w:p>
      <w:pPr>
        <w:pStyle w:val="BodyCustom"/>
        <w:spacing w:after="80" w:line="300" w:lineRule="auto"/>
      </w:pPr>
      <w:r>
        <w:t>对于第一阶段，</w:t>
      </w:r>
      <w:r>
        <w:rPr>
          <w:b/>
        </w:rPr>
        <w:t>轮询足够</w:t>
      </w:r>
      <w:r>
        <w:t>。</w:t>
      </w:r>
    </w:p>
    <w:p/>
    <w:p>
      <w:pPr>
        <w:pStyle w:val="BodyCustom"/>
        <w:spacing w:after="80" w:line="300" w:lineRule="auto"/>
      </w:pPr>
      <w:r>
        <w:t>理由：</w:t>
      </w:r>
    </w:p>
    <w:p>
      <w:pPr>
        <w:pStyle w:val="BodyCustom"/>
        <w:spacing w:after="40" w:line="288" w:lineRule="auto"/>
        <w:ind w:left="288"/>
      </w:pPr>
      <w:r>
        <w:t>• v2rayNG 端集成复杂度更低</w:t>
      </w:r>
    </w:p>
    <w:p>
      <w:pPr>
        <w:pStyle w:val="BodyCustom"/>
        <w:spacing w:after="40" w:line="288" w:lineRule="auto"/>
        <w:ind w:left="288"/>
      </w:pPr>
      <w:r>
        <w:t>• 服务端状态机先稳定最重要</w:t>
      </w:r>
    </w:p>
    <w:p>
      <w:pPr>
        <w:pStyle w:val="BodyCustom"/>
        <w:spacing w:after="40" w:line="288" w:lineRule="auto"/>
        <w:ind w:left="288"/>
      </w:pPr>
      <w:r>
        <w:t>• WebSocket 对移动端保活、重连、页面状态管理要求更高</w:t>
      </w:r>
    </w:p>
    <w:p/>
    <w:p>
      <w:pPr>
        <w:pStyle w:val="BodyCustom"/>
        <w:spacing w:after="80" w:line="300" w:lineRule="auto"/>
      </w:pPr>
      <w:r>
        <w:t>建议：</w:t>
      </w:r>
    </w:p>
    <w:p>
      <w:pPr>
        <w:pStyle w:val="BodyCustom"/>
        <w:spacing w:after="40" w:line="288" w:lineRule="auto"/>
        <w:ind w:left="288"/>
      </w:pPr>
      <w:r>
        <w:t>• MVP 用轮询（3s / 5s / 8s 退避）</w:t>
      </w:r>
    </w:p>
    <w:p>
      <w:pPr>
        <w:pStyle w:val="BodyCustom"/>
        <w:spacing w:after="40" w:line="288" w:lineRule="auto"/>
        <w:ind w:left="288"/>
      </w:pPr>
      <w:r>
        <w:t>• 第二阶段再考虑 SSE / WebSocket</w:t>
      </w:r>
    </w:p>
    <w:p/>
    <w:p>
      <w:pPr>
        <w:pStyle w:val="Heading2Custom"/>
        <w:keepNext/>
        <w:spacing w:after="80" w:line="300" w:lineRule="auto"/>
      </w:pPr>
      <w:r>
        <w:t>2.2.10 非功能目标过于理想化</w:t>
      </w:r>
    </w:p>
    <w:p>
      <w:pPr>
        <w:pStyle w:val="BodyCustom"/>
        <w:spacing w:after="80" w:line="300" w:lineRule="auto"/>
      </w:pPr>
      <w:r>
        <w:t>原文：</w:t>
      </w:r>
    </w:p>
    <w:p>
      <w:pPr>
        <w:pStyle w:val="BodyCustom"/>
        <w:spacing w:after="40" w:line="288" w:lineRule="auto"/>
        <w:ind w:left="288"/>
      </w:pPr>
      <w:r>
        <w:t>• SOL ≤ 5秒</w:t>
      </w:r>
    </w:p>
    <w:p>
      <w:pPr>
        <w:pStyle w:val="BodyCustom"/>
        <w:spacing w:after="40" w:line="288" w:lineRule="auto"/>
        <w:ind w:left="288"/>
      </w:pPr>
      <w:r>
        <w:t>• TRC20 ≤ 30秒</w:t>
      </w:r>
    </w:p>
    <w:p/>
    <w:p>
      <w:pPr>
        <w:pStyle w:val="BodyCustom"/>
        <w:spacing w:after="80" w:line="300" w:lineRule="auto"/>
      </w:pPr>
      <w:r>
        <w:t>问题：</w:t>
      </w:r>
    </w:p>
    <w:p>
      <w:pPr>
        <w:pStyle w:val="BodyCustom"/>
        <w:spacing w:after="80" w:line="300" w:lineRule="auto"/>
      </w:pPr>
      <w:r>
        <w:t>这不是系统端单方面能保证的 SLA，受以下影响：</w:t>
      </w:r>
    </w:p>
    <w:p>
      <w:pPr>
        <w:pStyle w:val="BodyCustom"/>
        <w:spacing w:after="40" w:line="288" w:lineRule="auto"/>
        <w:ind w:left="288"/>
      </w:pPr>
      <w:r>
        <w:t>• 公链拥堵</w:t>
      </w:r>
    </w:p>
    <w:p>
      <w:pPr>
        <w:pStyle w:val="BodyCustom"/>
        <w:spacing w:after="40" w:line="288" w:lineRule="auto"/>
        <w:ind w:left="288"/>
      </w:pPr>
      <w:r>
        <w:t>• 节点服务商质量</w:t>
      </w:r>
    </w:p>
    <w:p>
      <w:pPr>
        <w:pStyle w:val="BodyCustom"/>
        <w:spacing w:after="40" w:line="288" w:lineRule="auto"/>
        <w:ind w:left="288"/>
      </w:pPr>
      <w:r>
        <w:t>• 钱包广播速度</w:t>
      </w:r>
    </w:p>
    <w:p>
      <w:pPr>
        <w:pStyle w:val="BodyCustom"/>
        <w:spacing w:after="40" w:line="288" w:lineRule="auto"/>
        <w:ind w:left="288"/>
      </w:pPr>
      <w:r>
        <w:t>• 用户 gas / bandwidth 配置</w:t>
      </w:r>
    </w:p>
    <w:p/>
    <w:p>
      <w:pPr>
        <w:pStyle w:val="BodyCustom"/>
        <w:spacing w:after="80" w:line="300" w:lineRule="auto"/>
      </w:pPr>
      <w:r>
        <w:t>建议改写为：</w:t>
      </w:r>
    </w:p>
    <w:p>
      <w:pPr>
        <w:pStyle w:val="BodyCustom"/>
        <w:spacing w:after="40" w:line="288" w:lineRule="auto"/>
        <w:ind w:left="288"/>
      </w:pPr>
      <w:r>
        <w:t>• 系统在检测到合格链上交易后，应在 3 秒内完成内部状态更新</w:t>
      </w:r>
    </w:p>
    <w:p>
      <w:pPr>
        <w:pStyle w:val="BodyCustom"/>
        <w:spacing w:after="40" w:line="288" w:lineRule="auto"/>
        <w:ind w:left="288"/>
      </w:pPr>
      <w:r>
        <w:t>• 实际到账确认时间取决于链上网络环境，不承诺固定秒级 SLA</w:t>
      </w:r>
    </w:p>
    <w:p/>
    <w:p>
      <w:pPr>
        <w:pStyle w:val="Heading2Custom"/>
        <w:keepNext/>
        <w:spacing w:after="80" w:line="300" w:lineRule="auto"/>
      </w:pPr>
      <w:r>
        <w:t>2.2.11 “确认数”写法不严谨</w:t>
      </w:r>
    </w:p>
    <w:p>
      <w:pPr>
        <w:pStyle w:val="BodyCustom"/>
        <w:spacing w:after="80" w:line="300" w:lineRule="auto"/>
      </w:pPr>
      <w:r>
        <w:t>原文写：</w:t>
      </w:r>
    </w:p>
    <w:p>
      <w:pPr>
        <w:pStyle w:val="BodyCustom"/>
        <w:spacing w:after="40" w:line="288" w:lineRule="auto"/>
        <w:ind w:left="288"/>
      </w:pPr>
      <w:r>
        <w:t>• SOL: 12 confs</w:t>
      </w:r>
    </w:p>
    <w:p>
      <w:pPr>
        <w:pStyle w:val="BodyCustom"/>
        <w:spacing w:after="40" w:line="288" w:lineRule="auto"/>
        <w:ind w:left="288"/>
      </w:pPr>
      <w:r>
        <w:t>• USDT-TRC20: 19 confs</w:t>
      </w:r>
    </w:p>
    <w:p/>
    <w:p>
      <w:pPr>
        <w:pStyle w:val="BodyCustom"/>
        <w:spacing w:after="80" w:line="300" w:lineRule="auto"/>
      </w:pPr>
      <w:r>
        <w:t>这属于实现策略，不应直接写死在需求文档。</w:t>
      </w:r>
    </w:p>
    <w:p/>
    <w:p>
      <w:pPr>
        <w:pStyle w:val="BodyCustom"/>
        <w:spacing w:after="80" w:line="300" w:lineRule="auto"/>
      </w:pPr>
      <w:r>
        <w:t>应改为：</w:t>
      </w:r>
    </w:p>
    <w:p>
      <w:pPr>
        <w:pStyle w:val="BodyCustom"/>
        <w:spacing w:after="40" w:line="288" w:lineRule="auto"/>
        <w:ind w:left="288"/>
      </w:pPr>
      <w:r>
        <w:t>• 按链类型配置 `min_confirmations`</w:t>
      </w:r>
    </w:p>
    <w:p>
      <w:pPr>
        <w:pStyle w:val="BodyCustom"/>
        <w:spacing w:after="40" w:line="288" w:lineRule="auto"/>
        <w:ind w:left="288"/>
      </w:pPr>
      <w:r>
        <w:t>• 可后台调整</w:t>
      </w:r>
    </w:p>
    <w:p>
      <w:pPr>
        <w:pStyle w:val="BodyCustom"/>
        <w:spacing w:after="40" w:line="288" w:lineRule="auto"/>
        <w:ind w:left="288"/>
      </w:pPr>
      <w:r>
        <w:t>• 开发、测试、生产环境分别设置</w:t>
      </w:r>
    </w:p>
    <w:p/>
    <w:p>
      <w:pPr>
        <w:pStyle w:val="Heading2Custom"/>
        <w:keepNext/>
        <w:spacing w:after="80" w:line="300" w:lineRule="auto"/>
      </w:pPr>
      <w:r>
        <w:t>2.2.12 ERC20 作为 P1 是合理的，但不应进入一期核心设计复杂度</w:t>
      </w:r>
    </w:p>
    <w:p>
      <w:pPr>
        <w:pStyle w:val="BodyCustom"/>
        <w:spacing w:after="80" w:line="300" w:lineRule="auto"/>
      </w:pPr>
      <w:r>
        <w:t>MVP 如果先做：</w:t>
      </w:r>
    </w:p>
    <w:p>
      <w:pPr>
        <w:pStyle w:val="BodyCustom"/>
        <w:spacing w:after="40" w:line="288" w:lineRule="auto"/>
        <w:ind w:left="288"/>
      </w:pPr>
      <w:r>
        <w:t>• SOL</w:t>
      </w:r>
    </w:p>
    <w:p>
      <w:pPr>
        <w:pStyle w:val="BodyCustom"/>
        <w:spacing w:after="40" w:line="288" w:lineRule="auto"/>
        <w:ind w:left="288"/>
      </w:pPr>
      <w:r>
        <w:t>• USDT-TRC20</w:t>
      </w:r>
    </w:p>
    <w:p/>
    <w:p>
      <w:pPr>
        <w:pStyle w:val="BodyCustom"/>
        <w:spacing w:after="80" w:line="300" w:lineRule="auto"/>
      </w:pPr>
      <w:r>
        <w:t>已经足够。</w:t>
      </w:r>
    </w:p>
    <w:p>
      <w:pPr>
        <w:pStyle w:val="BodyCustom"/>
        <w:spacing w:after="80" w:line="300" w:lineRule="auto"/>
      </w:pPr>
      <w:r>
        <w:t>ERC20 会引入：</w:t>
      </w:r>
    </w:p>
    <w:p>
      <w:pPr>
        <w:pStyle w:val="BodyCustom"/>
        <w:spacing w:after="40" w:line="288" w:lineRule="auto"/>
        <w:ind w:left="288"/>
      </w:pPr>
      <w:r>
        <w:t>• gas 费用问题</w:t>
      </w:r>
    </w:p>
    <w:p>
      <w:pPr>
        <w:pStyle w:val="BodyCustom"/>
        <w:spacing w:after="40" w:line="288" w:lineRule="auto"/>
        <w:ind w:left="288"/>
      </w:pPr>
      <w:r>
        <w:t>• 代币精度问题</w:t>
      </w:r>
    </w:p>
    <w:p>
      <w:pPr>
        <w:pStyle w:val="BodyCustom"/>
        <w:spacing w:after="40" w:line="288" w:lineRule="auto"/>
        <w:ind w:left="288"/>
      </w:pPr>
      <w:r>
        <w:t>• 节点与索引器依赖</w:t>
      </w:r>
    </w:p>
    <w:p>
      <w:pPr>
        <w:pStyle w:val="BodyCustom"/>
        <w:spacing w:after="40" w:line="288" w:lineRule="auto"/>
        <w:ind w:left="288"/>
      </w:pPr>
      <w:r>
        <w:t>• 地址管理和监控成本</w:t>
      </w:r>
    </w:p>
    <w:p/>
    <w:p>
      <w:pPr>
        <w:pStyle w:val="BodyCustom"/>
        <w:spacing w:after="80" w:line="300" w:lineRule="auto"/>
      </w:pPr>
      <w:r>
        <w:t>建议一期文档中只保留“预留能力”，不要把大量接口和数据库复杂度为 ERC20 预留到影响首版交付。</w:t>
      </w:r>
    </w:p>
    <w:p/>
    <w:p/>
    <w:p/>
    <w:p>
      <w:pPr>
        <w:pStyle w:val="Heading1Custom"/>
        <w:keepNext/>
        <w:spacing w:after="120" w:line="300" w:lineRule="auto"/>
      </w:pPr>
      <w:r>
        <w:t>2.3 缺失的关键需求</w:t>
      </w:r>
    </w:p>
    <w:p/>
    <w:p>
      <w:pPr>
        <w:pStyle w:val="Heading2Custom"/>
        <w:keepNext/>
        <w:spacing w:after="80" w:line="300" w:lineRule="auto"/>
      </w:pPr>
      <w:r>
        <w:t>2.3.1 缺少“新购”和“续费”的明确区分</w:t>
      </w:r>
    </w:p>
    <w:p>
      <w:pPr>
        <w:pStyle w:val="BodyCustom"/>
        <w:spacing w:after="80" w:line="300" w:lineRule="auto"/>
      </w:pPr>
      <w:r>
        <w:t>目前文档只说“购买套餐”，但业务至少分两种：</w:t>
      </w:r>
    </w:p>
    <w:p>
      <w:pPr>
        <w:pStyle w:val="BodyCustom"/>
        <w:spacing w:after="80" w:line="300" w:lineRule="auto"/>
      </w:pPr>
      <w:r>
        <w:t xml:space="preserve">1. </w:t>
      </w:r>
      <w:r>
        <w:rPr>
          <w:b/>
        </w:rPr>
        <w:t>新购</w:t>
      </w:r>
      <w:r>
        <w:t>：创建新用户并开通订阅</w:t>
      </w:r>
    </w:p>
    <w:p>
      <w:pPr>
        <w:pStyle w:val="BodyCustom"/>
        <w:spacing w:after="80" w:line="300" w:lineRule="auto"/>
      </w:pPr>
      <w:r>
        <w:t xml:space="preserve">2. </w:t>
      </w:r>
      <w:r>
        <w:rPr>
          <w:b/>
        </w:rPr>
        <w:t>续费</w:t>
      </w:r>
      <w:r>
        <w:t>：已有用户延长时长/增加流量</w:t>
      </w:r>
    </w:p>
    <w:p/>
    <w:p>
      <w:pPr>
        <w:pStyle w:val="BodyCustom"/>
        <w:spacing w:after="80" w:line="300" w:lineRule="auto"/>
      </w:pPr>
      <w:r>
        <w:t>创建订单时必须带上：</w:t>
      </w:r>
    </w:p>
    <w:p>
      <w:pPr>
        <w:pStyle w:val="BodyCustom"/>
        <w:spacing w:after="40" w:line="288" w:lineRule="auto"/>
        <w:ind w:left="288"/>
      </w:pPr>
      <w:r>
        <w:t>• `purchase_type = new | renew`</w:t>
      </w:r>
    </w:p>
    <w:p>
      <w:pPr>
        <w:pStyle w:val="BodyCustom"/>
        <w:spacing w:after="40" w:line="288" w:lineRule="auto"/>
        <w:ind w:left="288"/>
      </w:pPr>
      <w:r>
        <w:t>• renew 时需带现有账号标识</w:t>
      </w:r>
    </w:p>
    <w:p/>
    <w:p>
      <w:pPr>
        <w:pStyle w:val="Heading2Custom"/>
        <w:keepNext/>
        <w:spacing w:after="80" w:line="300" w:lineRule="auto"/>
      </w:pPr>
      <w:r>
        <w:t>2.3.2 缺少“匿名购买 / 免注册购买”策略</w:t>
      </w:r>
    </w:p>
    <w:p>
      <w:pPr>
        <w:pStyle w:val="BodyCustom"/>
        <w:spacing w:after="80" w:line="300" w:lineRule="auto"/>
      </w:pPr>
      <w:r>
        <w:t>要明确：</w:t>
      </w:r>
    </w:p>
    <w:p>
      <w:pPr>
        <w:pStyle w:val="BodyCustom"/>
        <w:spacing w:after="40" w:line="288" w:lineRule="auto"/>
        <w:ind w:left="288"/>
      </w:pPr>
      <w:r>
        <w:t>• 是否允许支付后自动创建账号？</w:t>
      </w:r>
    </w:p>
    <w:p>
      <w:pPr>
        <w:pStyle w:val="BodyCustom"/>
        <w:spacing w:after="40" w:line="288" w:lineRule="auto"/>
        <w:ind w:left="288"/>
      </w:pPr>
      <w:r>
        <w:t>• 账号名 / 邮箱 / 密码如何生成？</w:t>
      </w:r>
    </w:p>
    <w:p>
      <w:pPr>
        <w:pStyle w:val="BodyCustom"/>
        <w:spacing w:after="40" w:line="288" w:lineRule="auto"/>
        <w:ind w:left="288"/>
      </w:pPr>
      <w:r>
        <w:t>• 客户端是否完全免注册？</w:t>
      </w:r>
    </w:p>
    <w:p/>
    <w:p>
      <w:pPr>
        <w:pStyle w:val="BodyCustom"/>
        <w:spacing w:after="80" w:line="300" w:lineRule="auto"/>
      </w:pPr>
      <w:r>
        <w:t>建议 MVP：</w:t>
      </w:r>
    </w:p>
    <w:p>
      <w:pPr>
        <w:pStyle w:val="BodyCustom"/>
        <w:spacing w:after="40" w:line="288" w:lineRule="auto"/>
        <w:ind w:left="288"/>
      </w:pPr>
      <w:r>
        <w:t>• 采用**免注册购买**</w:t>
      </w:r>
    </w:p>
    <w:p>
      <w:pPr>
        <w:pStyle w:val="BodyCustom"/>
        <w:spacing w:after="40" w:line="288" w:lineRule="auto"/>
        <w:ind w:left="288"/>
      </w:pPr>
      <w:r>
        <w:t>• 服务端自动创建账号</w:t>
      </w:r>
    </w:p>
    <w:p>
      <w:pPr>
        <w:pStyle w:val="BodyCustom"/>
        <w:spacing w:after="40" w:line="288" w:lineRule="auto"/>
        <w:ind w:left="288"/>
      </w:pPr>
      <w:r>
        <w:t>• 返回客户端专用凭证</w:t>
      </w:r>
    </w:p>
    <w:p/>
    <w:p>
      <w:pPr>
        <w:pStyle w:val="Heading2Custom"/>
        <w:keepNext/>
        <w:spacing w:after="80" w:line="300" w:lineRule="auto"/>
      </w:pPr>
      <w:r>
        <w:t>2.3.3 缺少“少付 / 多付 / 误付币种 / 重复支付”处理规则</w:t>
      </w:r>
    </w:p>
    <w:p>
      <w:pPr>
        <w:pStyle w:val="BodyCustom"/>
        <w:spacing w:after="80" w:line="300" w:lineRule="auto"/>
      </w:pPr>
      <w:r>
        <w:t>必须定义：</w:t>
      </w:r>
    </w:p>
    <w:p>
      <w:pPr>
        <w:pStyle w:val="BodyCustom"/>
        <w:spacing w:after="40" w:line="288" w:lineRule="auto"/>
        <w:ind w:left="288"/>
      </w:pPr>
      <w:r>
        <w:t>• 少付：不自动开通，进入异常单</w:t>
      </w:r>
    </w:p>
    <w:p>
      <w:pPr>
        <w:pStyle w:val="BodyCustom"/>
        <w:spacing w:after="40" w:line="288" w:lineRule="auto"/>
        <w:ind w:left="288"/>
      </w:pPr>
      <w:r>
        <w:t>• 多付：可按策略补差或人工处理</w:t>
      </w:r>
    </w:p>
    <w:p>
      <w:pPr>
        <w:pStyle w:val="BodyCustom"/>
        <w:spacing w:after="40" w:line="288" w:lineRule="auto"/>
        <w:ind w:left="288"/>
      </w:pPr>
      <w:r>
        <w:t>• 误付非支持币种：不自动开通</w:t>
      </w:r>
    </w:p>
    <w:p>
      <w:pPr>
        <w:pStyle w:val="BodyCustom"/>
        <w:spacing w:after="40" w:line="288" w:lineRule="auto"/>
        <w:ind w:left="288"/>
      </w:pPr>
      <w:r>
        <w:t>• 同一订单多次支付：第一笔成功后其余进入异常资金池</w:t>
      </w:r>
    </w:p>
    <w:p/>
    <w:p>
      <w:pPr>
        <w:pStyle w:val="Heading2Custom"/>
        <w:keepNext/>
        <w:spacing w:after="80" w:line="300" w:lineRule="auto"/>
      </w:pPr>
      <w:r>
        <w:t>2.3.4 缺少“订单过期后链上到账”的处理策略</w:t>
      </w:r>
    </w:p>
    <w:p>
      <w:pPr>
        <w:pStyle w:val="BodyCustom"/>
        <w:spacing w:after="80" w:line="300" w:lineRule="auto"/>
      </w:pPr>
      <w:r>
        <w:t>订单 15 分钟后过期，但用户 20 分钟后才转账怎么办？</w:t>
      </w:r>
    </w:p>
    <w:p/>
    <w:p>
      <w:pPr>
        <w:pStyle w:val="BodyCustom"/>
        <w:spacing w:after="80" w:line="300" w:lineRule="auto"/>
      </w:pPr>
      <w:r>
        <w:t>必须定义：</w:t>
      </w:r>
    </w:p>
    <w:p>
      <w:pPr>
        <w:pStyle w:val="BodyCustom"/>
        <w:spacing w:after="40" w:line="288" w:lineRule="auto"/>
        <w:ind w:left="288"/>
      </w:pPr>
      <w:r>
        <w:t>• 默认进入 `late_paid`</w:t>
      </w:r>
    </w:p>
    <w:p>
      <w:pPr>
        <w:pStyle w:val="BodyCustom"/>
        <w:spacing w:after="40" w:line="288" w:lineRule="auto"/>
        <w:ind w:left="288"/>
      </w:pPr>
      <w:r>
        <w:t>• 不自动开通</w:t>
      </w:r>
    </w:p>
    <w:p>
      <w:pPr>
        <w:pStyle w:val="BodyCustom"/>
        <w:spacing w:after="40" w:line="288" w:lineRule="auto"/>
        <w:ind w:left="288"/>
      </w:pPr>
      <w:r>
        <w:t>• 后台人工补单或退款处理</w:t>
      </w:r>
    </w:p>
    <w:p/>
    <w:p>
      <w:pPr>
        <w:pStyle w:val="Heading2Custom"/>
        <w:keepNext/>
        <w:spacing w:after="80" w:line="300" w:lineRule="auto"/>
      </w:pPr>
      <w:r>
        <w:t>2.3.5 缺少“幂等”要求</w:t>
      </w:r>
    </w:p>
    <w:p>
      <w:pPr>
        <w:pStyle w:val="BodyCustom"/>
        <w:spacing w:after="80" w:line="300" w:lineRule="auto"/>
      </w:pPr>
      <w:r>
        <w:t>这些动作必须幂等：</w:t>
      </w:r>
    </w:p>
    <w:p>
      <w:pPr>
        <w:pStyle w:val="BodyCustom"/>
        <w:spacing w:after="40" w:line="288" w:lineRule="auto"/>
        <w:ind w:left="288"/>
      </w:pPr>
      <w:r>
        <w:t>• 支付确认回调 / 轮询任务</w:t>
      </w:r>
    </w:p>
    <w:p>
      <w:pPr>
        <w:pStyle w:val="BodyCustom"/>
        <w:spacing w:after="40" w:line="288" w:lineRule="auto"/>
        <w:ind w:left="288"/>
      </w:pPr>
      <w:r>
        <w:t>• 开通账号</w:t>
      </w:r>
    </w:p>
    <w:p>
      <w:pPr>
        <w:pStyle w:val="BodyCustom"/>
        <w:spacing w:after="40" w:line="288" w:lineRule="auto"/>
        <w:ind w:left="288"/>
      </w:pPr>
      <w:r>
        <w:t>• 续费账号</w:t>
      </w:r>
    </w:p>
    <w:p>
      <w:pPr>
        <w:pStyle w:val="BodyCustom"/>
        <w:spacing w:after="40" w:line="288" w:lineRule="auto"/>
        <w:ind w:left="288"/>
      </w:pPr>
      <w:r>
        <w:t>• 下发订阅</w:t>
      </w:r>
    </w:p>
    <w:p>
      <w:pPr>
        <w:pStyle w:val="BodyCustom"/>
        <w:spacing w:after="40" w:line="288" w:lineRule="auto"/>
        <w:ind w:left="288"/>
      </w:pPr>
      <w:r>
        <w:t>• 客户端重复查询订单状态</w:t>
      </w:r>
    </w:p>
    <w:p/>
    <w:p>
      <w:pPr>
        <w:pStyle w:val="BodyCustom"/>
        <w:spacing w:after="80" w:line="300" w:lineRule="auto"/>
      </w:pPr>
      <w:r>
        <w:t>否则极易重复开通或重复加时长。</w:t>
      </w:r>
    </w:p>
    <w:p/>
    <w:p>
      <w:pPr>
        <w:pStyle w:val="Heading2Custom"/>
        <w:keepNext/>
        <w:spacing w:after="80" w:line="300" w:lineRule="auto"/>
      </w:pPr>
      <w:r>
        <w:t>2.3.6 缺少“审计日志”要求</w:t>
      </w:r>
    </w:p>
    <w:p>
      <w:pPr>
        <w:pStyle w:val="BodyCustom"/>
        <w:spacing w:after="80" w:line="300" w:lineRule="auto"/>
      </w:pPr>
      <w:r>
        <w:t>后台至少要记录：</w:t>
      </w:r>
    </w:p>
    <w:p>
      <w:pPr>
        <w:pStyle w:val="BodyCustom"/>
        <w:spacing w:after="40" w:line="288" w:lineRule="auto"/>
        <w:ind w:left="288"/>
      </w:pPr>
      <w:r>
        <w:t>• 订单状态变更</w:t>
      </w:r>
    </w:p>
    <w:p>
      <w:pPr>
        <w:pStyle w:val="BodyCustom"/>
        <w:spacing w:after="40" w:line="288" w:lineRule="auto"/>
        <w:ind w:left="288"/>
      </w:pPr>
      <w:r>
        <w:t>• 链上交易识别</w:t>
      </w:r>
    </w:p>
    <w:p>
      <w:pPr>
        <w:pStyle w:val="BodyCustom"/>
        <w:spacing w:after="40" w:line="288" w:lineRule="auto"/>
        <w:ind w:left="288"/>
      </w:pPr>
      <w:r>
        <w:t>• 人工补单</w:t>
      </w:r>
    </w:p>
    <w:p>
      <w:pPr>
        <w:pStyle w:val="BodyCustom"/>
        <w:spacing w:after="40" w:line="288" w:lineRule="auto"/>
        <w:ind w:left="288"/>
      </w:pPr>
      <w:r>
        <w:t>• 用户开通/续费</w:t>
      </w:r>
    </w:p>
    <w:p>
      <w:pPr>
        <w:pStyle w:val="BodyCustom"/>
        <w:spacing w:after="40" w:line="288" w:lineRule="auto"/>
        <w:ind w:left="288"/>
      </w:pPr>
      <w:r>
        <w:t>• 客户端拉取订阅</w:t>
      </w:r>
    </w:p>
    <w:p/>
    <w:p>
      <w:pPr>
        <w:pStyle w:val="Heading2Custom"/>
        <w:keepNext/>
        <w:spacing w:after="80" w:line="300" w:lineRule="auto"/>
      </w:pPr>
      <w:r>
        <w:t>2.3.7 缺少“客户端导入订阅失败”兜底逻辑</w:t>
      </w:r>
    </w:p>
    <w:p>
      <w:pPr>
        <w:pStyle w:val="BodyCustom"/>
        <w:spacing w:after="80" w:line="300" w:lineRule="auto"/>
      </w:pPr>
      <w:r>
        <w:t>支付成功不代表一定能导入成功。</w:t>
      </w:r>
    </w:p>
    <w:p>
      <w:pPr>
        <w:pStyle w:val="BodyCustom"/>
        <w:spacing w:after="80" w:line="300" w:lineRule="auto"/>
      </w:pPr>
      <w:r>
        <w:t>客户端必须支持：</w:t>
      </w:r>
    </w:p>
    <w:p>
      <w:pPr>
        <w:pStyle w:val="BodyCustom"/>
        <w:spacing w:after="40" w:line="288" w:lineRule="auto"/>
        <w:ind w:left="288"/>
      </w:pPr>
      <w:r>
        <w:t>• 重新拉取订阅</w:t>
      </w:r>
    </w:p>
    <w:p>
      <w:pPr>
        <w:pStyle w:val="BodyCustom"/>
        <w:spacing w:after="40" w:line="288" w:lineRule="auto"/>
        <w:ind w:left="288"/>
      </w:pPr>
      <w:r>
        <w:t>• 手动复制订阅链接</w:t>
      </w:r>
    </w:p>
    <w:p>
      <w:pPr>
        <w:pStyle w:val="BodyCustom"/>
        <w:spacing w:after="40" w:line="288" w:lineRule="auto"/>
        <w:ind w:left="288"/>
      </w:pPr>
      <w:r>
        <w:t>• 一键重试</w:t>
      </w:r>
    </w:p>
    <w:p/>
    <w:p/>
    <w:p/>
    <w:p>
      <w:pPr>
        <w:pStyle w:val="Heading1Custom"/>
        <w:keepNext/>
        <w:spacing w:after="120" w:line="300" w:lineRule="auto"/>
      </w:pPr>
      <w:r>
        <w:t>2.4 建议修订后的产品边界</w:t>
      </w:r>
    </w:p>
    <w:p/>
    <w:p>
      <w:pPr>
        <w:pStyle w:val="Heading2Custom"/>
        <w:keepNext/>
        <w:spacing w:after="80" w:line="300" w:lineRule="auto"/>
      </w:pPr>
      <w:r>
        <w:t>一期（必须实现）</w:t>
      </w:r>
    </w:p>
    <w:p>
      <w:pPr>
        <w:pStyle w:val="BodyCustom"/>
        <w:spacing w:after="40" w:line="288" w:lineRule="auto"/>
        <w:ind w:left="288"/>
      </w:pPr>
      <w:r>
        <w:t>• 客户端套餐列表</w:t>
      </w:r>
    </w:p>
    <w:p>
      <w:pPr>
        <w:pStyle w:val="BodyCustom"/>
        <w:spacing w:after="40" w:line="288" w:lineRule="auto"/>
        <w:ind w:left="288"/>
      </w:pPr>
      <w:r>
        <w:t>• 创建订单</w:t>
      </w:r>
    </w:p>
    <w:p>
      <w:pPr>
        <w:pStyle w:val="BodyCustom"/>
        <w:spacing w:after="40" w:line="288" w:lineRule="auto"/>
        <w:ind w:left="288"/>
      </w:pPr>
      <w:r>
        <w:t>• SOL 支付</w:t>
      </w:r>
    </w:p>
    <w:p>
      <w:pPr>
        <w:pStyle w:val="BodyCustom"/>
        <w:spacing w:after="40" w:line="288" w:lineRule="auto"/>
        <w:ind w:left="288"/>
      </w:pPr>
      <w:r>
        <w:t>• USDT-TRC20 支付</w:t>
      </w:r>
    </w:p>
    <w:p>
      <w:pPr>
        <w:pStyle w:val="BodyCustom"/>
        <w:spacing w:after="40" w:line="288" w:lineRule="auto"/>
        <w:ind w:left="288"/>
      </w:pPr>
      <w:r>
        <w:t>• 订单轮询</w:t>
      </w:r>
    </w:p>
    <w:p>
      <w:pPr>
        <w:pStyle w:val="BodyCustom"/>
        <w:spacing w:after="40" w:line="288" w:lineRule="auto"/>
        <w:ind w:left="288"/>
      </w:pPr>
      <w:r>
        <w:t>• 支付成功后新购/续费</w:t>
      </w:r>
    </w:p>
    <w:p>
      <w:pPr>
        <w:pStyle w:val="BodyCustom"/>
        <w:spacing w:after="40" w:line="288" w:lineRule="auto"/>
        <w:ind w:left="288"/>
      </w:pPr>
      <w:r>
        <w:t>• 拉取订阅</w:t>
      </w:r>
    </w:p>
    <w:p>
      <w:pPr>
        <w:pStyle w:val="BodyCustom"/>
        <w:spacing w:after="40" w:line="288" w:lineRule="auto"/>
        <w:ind w:left="288"/>
      </w:pPr>
      <w:r>
        <w:t>• 本地保存订阅信息</w:t>
      </w:r>
    </w:p>
    <w:p>
      <w:pPr>
        <w:pStyle w:val="BodyCustom"/>
        <w:spacing w:after="40" w:line="288" w:lineRule="auto"/>
        <w:ind w:left="288"/>
      </w:pPr>
      <w:r>
        <w:t>• 管理后台基础订单查看</w:t>
      </w:r>
    </w:p>
    <w:p>
      <w:pPr>
        <w:pStyle w:val="BodyCustom"/>
        <w:spacing w:after="40" w:line="288" w:lineRule="auto"/>
        <w:ind w:left="288"/>
      </w:pPr>
      <w:r>
        <w:t>• 异常订单人工处理</w:t>
      </w:r>
    </w:p>
    <w:p/>
    <w:p>
      <w:pPr>
        <w:pStyle w:val="Heading2Custom"/>
        <w:keepNext/>
        <w:spacing w:after="80" w:line="300" w:lineRule="auto"/>
      </w:pPr>
      <w:r>
        <w:t>二期（可延期）</w:t>
      </w:r>
    </w:p>
    <w:p>
      <w:pPr>
        <w:pStyle w:val="BodyCustom"/>
        <w:spacing w:after="40" w:line="288" w:lineRule="auto"/>
        <w:ind w:left="288"/>
      </w:pPr>
      <w:r>
        <w:t>• USDT-ERC20</w:t>
      </w:r>
    </w:p>
    <w:p>
      <w:pPr>
        <w:pStyle w:val="BodyCustom"/>
        <w:spacing w:after="40" w:line="288" w:lineRule="auto"/>
        <w:ind w:left="288"/>
      </w:pPr>
      <w:r>
        <w:t>• WebSocket/SSE 推送</w:t>
      </w:r>
    </w:p>
    <w:p>
      <w:pPr>
        <w:pStyle w:val="BodyCustom"/>
        <w:spacing w:after="40" w:line="288" w:lineRule="auto"/>
        <w:ind w:left="288"/>
      </w:pPr>
      <w:r>
        <w:t>• 自动资金归集</w:t>
      </w:r>
    </w:p>
    <w:p>
      <w:pPr>
        <w:pStyle w:val="BodyCustom"/>
        <w:spacing w:after="40" w:line="288" w:lineRule="auto"/>
        <w:ind w:left="288"/>
      </w:pPr>
      <w:r>
        <w:t>• 订单历史</w:t>
      </w:r>
    </w:p>
    <w:p>
      <w:pPr>
        <w:pStyle w:val="BodyCustom"/>
        <w:spacing w:after="40" w:line="288" w:lineRule="auto"/>
        <w:ind w:left="288"/>
      </w:pPr>
      <w:r>
        <w:t>• 节点测试</w:t>
      </w:r>
    </w:p>
    <w:p>
      <w:pPr>
        <w:pStyle w:val="BodyCustom"/>
        <w:spacing w:after="40" w:line="288" w:lineRule="auto"/>
        <w:ind w:left="288"/>
      </w:pPr>
      <w:r>
        <w:t>• Webhook 通知</w:t>
      </w:r>
    </w:p>
    <w:p>
      <w:pPr>
        <w:pStyle w:val="BodyCustom"/>
        <w:spacing w:after="40" w:line="288" w:lineRule="auto"/>
        <w:ind w:left="288"/>
      </w:pPr>
      <w:r>
        <w:t>• Telegram 通知</w:t>
      </w:r>
    </w:p>
    <w:p/>
    <w:p/>
    <w:p/>
    <w:p>
      <w:pPr>
        <w:pStyle w:val="Heading1Custom"/>
        <w:keepNext/>
        <w:spacing w:after="120" w:line="300" w:lineRule="auto"/>
      </w:pPr>
      <w:r>
        <w:t>三、修订后的目标系统方案</w:t>
      </w:r>
    </w:p>
    <w:p/>
    <w:p>
      <w:pPr>
        <w:pStyle w:val="Heading1Custom"/>
        <w:keepNext/>
        <w:spacing w:after="120" w:line="300" w:lineRule="auto"/>
      </w:pPr>
      <w:r>
        <w:t>3.1 系统边界</w:t>
      </w:r>
    </w:p>
    <w:p/>
    <w:p>
      <w:pPr>
        <w:pStyle w:val="Heading2Custom"/>
        <w:keepNext/>
        <w:spacing w:after="80" w:line="300" w:lineRule="auto"/>
      </w:pPr>
      <w:r>
        <w:t>客户端（v2rayNG 改造）</w:t>
      </w:r>
    </w:p>
    <w:p>
      <w:pPr>
        <w:pStyle w:val="BodyCustom"/>
        <w:spacing w:after="80" w:line="300" w:lineRule="auto"/>
      </w:pPr>
      <w:r>
        <w:t>负责：</w:t>
      </w:r>
    </w:p>
    <w:p>
      <w:pPr>
        <w:pStyle w:val="BodyCustom"/>
        <w:spacing w:after="40" w:line="288" w:lineRule="auto"/>
        <w:ind w:left="288"/>
      </w:pPr>
      <w:r>
        <w:t>• 展示套餐</w:t>
      </w:r>
    </w:p>
    <w:p>
      <w:pPr>
        <w:pStyle w:val="BodyCustom"/>
        <w:spacing w:after="40" w:line="288" w:lineRule="auto"/>
        <w:ind w:left="288"/>
      </w:pPr>
      <w:r>
        <w:t>• 创建订单</w:t>
      </w:r>
    </w:p>
    <w:p>
      <w:pPr>
        <w:pStyle w:val="BodyCustom"/>
        <w:spacing w:after="40" w:line="288" w:lineRule="auto"/>
        <w:ind w:left="288"/>
      </w:pPr>
      <w:r>
        <w:t>• 显示支付二维码 / 地址 / 金额</w:t>
      </w:r>
    </w:p>
    <w:p>
      <w:pPr>
        <w:pStyle w:val="BodyCustom"/>
        <w:spacing w:after="40" w:line="288" w:lineRule="auto"/>
        <w:ind w:left="288"/>
      </w:pPr>
      <w:r>
        <w:t>• 轮询订单状态</w:t>
      </w:r>
    </w:p>
    <w:p>
      <w:pPr>
        <w:pStyle w:val="BodyCustom"/>
        <w:spacing w:after="40" w:line="288" w:lineRule="auto"/>
        <w:ind w:left="288"/>
      </w:pPr>
      <w:r>
        <w:t>• 支付成功后保存凭证</w:t>
      </w:r>
    </w:p>
    <w:p>
      <w:pPr>
        <w:pStyle w:val="BodyCustom"/>
        <w:spacing w:after="40" w:line="288" w:lineRule="auto"/>
        <w:ind w:left="288"/>
      </w:pPr>
      <w:r>
        <w:t>• 拉取并导入订阅</w:t>
      </w:r>
    </w:p>
    <w:p/>
    <w:p>
      <w:pPr>
        <w:pStyle w:val="BodyCustom"/>
        <w:spacing w:after="80" w:line="300" w:lineRule="auto"/>
      </w:pPr>
      <w:r>
        <w:t>不负责：</w:t>
      </w:r>
    </w:p>
    <w:p>
      <w:pPr>
        <w:pStyle w:val="BodyCustom"/>
        <w:spacing w:after="40" w:line="288" w:lineRule="auto"/>
        <w:ind w:left="288"/>
      </w:pPr>
      <w:r>
        <w:t>• 验链</w:t>
      </w:r>
    </w:p>
    <w:p>
      <w:pPr>
        <w:pStyle w:val="BodyCustom"/>
        <w:spacing w:after="40" w:line="288" w:lineRule="auto"/>
        <w:ind w:left="288"/>
      </w:pPr>
      <w:r>
        <w:t>• 价格换算</w:t>
      </w:r>
    </w:p>
    <w:p>
      <w:pPr>
        <w:pStyle w:val="BodyCustom"/>
        <w:spacing w:after="40" w:line="288" w:lineRule="auto"/>
        <w:ind w:left="288"/>
      </w:pPr>
      <w:r>
        <w:t>• 钱包密钥处理</w:t>
      </w:r>
    </w:p>
    <w:p>
      <w:pPr>
        <w:pStyle w:val="BodyCustom"/>
        <w:spacing w:after="40" w:line="288" w:lineRule="auto"/>
        <w:ind w:left="288"/>
      </w:pPr>
      <w:r>
        <w:t>• 支付成功判定</w:t>
      </w:r>
    </w:p>
    <w:p/>
    <w:p>
      <w:pPr>
        <w:pStyle w:val="Heading2Custom"/>
        <w:keepNext/>
        <w:spacing w:after="80" w:line="300" w:lineRule="auto"/>
      </w:pPr>
      <w:r>
        <w:t>服务端（Payment Bridge + Marzban Integration）</w:t>
      </w:r>
    </w:p>
    <w:p>
      <w:pPr>
        <w:pStyle w:val="BodyCustom"/>
        <w:spacing w:after="80" w:line="300" w:lineRule="auto"/>
      </w:pPr>
      <w:r>
        <w:t>负责：</w:t>
      </w:r>
    </w:p>
    <w:p>
      <w:pPr>
        <w:pStyle w:val="BodyCustom"/>
        <w:spacing w:after="40" w:line="288" w:lineRule="auto"/>
        <w:ind w:left="288"/>
      </w:pPr>
      <w:r>
        <w:t>• 管理套餐</w:t>
      </w:r>
    </w:p>
    <w:p>
      <w:pPr>
        <w:pStyle w:val="BodyCustom"/>
        <w:spacing w:after="40" w:line="288" w:lineRule="auto"/>
        <w:ind w:left="288"/>
      </w:pPr>
      <w:r>
        <w:t>• 创建订单</w:t>
      </w:r>
    </w:p>
    <w:p>
      <w:pPr>
        <w:pStyle w:val="BodyCustom"/>
        <w:spacing w:after="40" w:line="288" w:lineRule="auto"/>
        <w:ind w:left="288"/>
      </w:pPr>
      <w:r>
        <w:t>• 锁定汇率</w:t>
      </w:r>
    </w:p>
    <w:p>
      <w:pPr>
        <w:pStyle w:val="BodyCustom"/>
        <w:spacing w:after="40" w:line="288" w:lineRule="auto"/>
        <w:ind w:left="288"/>
      </w:pPr>
      <w:r>
        <w:t>• 分配收款地址</w:t>
      </w:r>
    </w:p>
    <w:p>
      <w:pPr>
        <w:pStyle w:val="BodyCustom"/>
        <w:spacing w:after="40" w:line="288" w:lineRule="auto"/>
        <w:ind w:left="288"/>
      </w:pPr>
      <w:r>
        <w:t>• 链上监听 / 对账</w:t>
      </w:r>
    </w:p>
    <w:p>
      <w:pPr>
        <w:pStyle w:val="BodyCustom"/>
        <w:spacing w:after="40" w:line="288" w:lineRule="auto"/>
        <w:ind w:left="288"/>
      </w:pPr>
      <w:r>
        <w:t>• 开通 / 续费 Marzban 用户</w:t>
      </w:r>
    </w:p>
    <w:p>
      <w:pPr>
        <w:pStyle w:val="BodyCustom"/>
        <w:spacing w:after="40" w:line="288" w:lineRule="auto"/>
        <w:ind w:left="288"/>
      </w:pPr>
      <w:r>
        <w:t>• 生成客户端凭证</w:t>
      </w:r>
    </w:p>
    <w:p>
      <w:pPr>
        <w:pStyle w:val="BodyCustom"/>
        <w:spacing w:after="40" w:line="288" w:lineRule="auto"/>
        <w:ind w:left="288"/>
      </w:pPr>
      <w:r>
        <w:t>• 输出订阅</w:t>
      </w:r>
    </w:p>
    <w:p/>
    <w:p>
      <w:pPr>
        <w:pStyle w:val="Heading2Custom"/>
        <w:keepNext/>
        <w:spacing w:after="80" w:line="300" w:lineRule="auto"/>
      </w:pPr>
      <w:r>
        <w:t>区块链监听层</w:t>
      </w:r>
    </w:p>
    <w:p>
      <w:pPr>
        <w:pStyle w:val="BodyCustom"/>
        <w:spacing w:after="80" w:line="300" w:lineRule="auto"/>
      </w:pPr>
      <w:r>
        <w:t>负责：</w:t>
      </w:r>
    </w:p>
    <w:p>
      <w:pPr>
        <w:pStyle w:val="BodyCustom"/>
        <w:spacing w:after="40" w:line="288" w:lineRule="auto"/>
        <w:ind w:left="288"/>
      </w:pPr>
      <w:r>
        <w:t>• 查询链上交易</w:t>
      </w:r>
    </w:p>
    <w:p>
      <w:pPr>
        <w:pStyle w:val="BodyCustom"/>
        <w:spacing w:after="40" w:line="288" w:lineRule="auto"/>
        <w:ind w:left="288"/>
      </w:pPr>
      <w:r>
        <w:t>• 识别到账</w:t>
      </w:r>
    </w:p>
    <w:p>
      <w:pPr>
        <w:pStyle w:val="BodyCustom"/>
        <w:spacing w:after="40" w:line="288" w:lineRule="auto"/>
        <w:ind w:left="288"/>
      </w:pPr>
      <w:r>
        <w:t>• 检查金额、币种、确认数</w:t>
      </w:r>
    </w:p>
    <w:p>
      <w:pPr>
        <w:pStyle w:val="BodyCustom"/>
        <w:spacing w:after="40" w:line="288" w:lineRule="auto"/>
        <w:ind w:left="288"/>
      </w:pPr>
      <w:r>
        <w:t>• 回写订单状态</w:t>
      </w:r>
    </w:p>
    <w:p/>
    <w:p/>
    <w:p/>
    <w:p>
      <w:pPr>
        <w:pStyle w:val="Heading1Custom"/>
        <w:keepNext/>
        <w:spacing w:after="120" w:line="300" w:lineRule="auto"/>
      </w:pPr>
      <w:r>
        <w:t>3.2 推荐架构</w:t>
      </w:r>
    </w:p>
    <w:p/>
    <w:p>
      <w:pPr>
        <w:pStyle w:val="Heading2Custom"/>
        <w:keepNext/>
        <w:spacing w:after="80" w:line="300" w:lineRule="auto"/>
      </w:pPr>
      <w:r>
        <w:t>推荐不是直接大改 Marzban 核心，而是加一层支付桥接服务</w:t>
      </w:r>
    </w:p>
    <w:p>
      <w:pPr>
        <w:pStyle w:val="BodyCustom"/>
        <w:spacing w:after="80" w:line="300" w:lineRule="auto"/>
      </w:pPr>
      <w:r>
        <w:t>推荐结构：</w:t>
      </w:r>
    </w:p>
    <w:p>
      <w:pPr>
        <w:pStyle w:val="BodyCustom"/>
        <w:spacing w:after="40" w:line="288" w:lineRule="auto"/>
        <w:ind w:left="288"/>
      </w:pPr>
      <w:r>
        <w:t>• `v2rayNG app`</w:t>
      </w:r>
    </w:p>
    <w:p>
      <w:pPr>
        <w:pStyle w:val="BodyCustom"/>
        <w:spacing w:after="40" w:line="288" w:lineRule="auto"/>
        <w:ind w:left="288"/>
      </w:pPr>
      <w:r>
        <w:t>• `payment-bridge service`（新服务，FastAPI）</w:t>
      </w:r>
    </w:p>
    <w:p>
      <w:pPr>
        <w:pStyle w:val="BodyCustom"/>
        <w:spacing w:after="40" w:line="288" w:lineRule="auto"/>
        <w:ind w:left="288"/>
      </w:pPr>
      <w:r>
        <w:t>• `marzban admin api`（已有系统）</w:t>
      </w:r>
    </w:p>
    <w:p>
      <w:pPr>
        <w:pStyle w:val="BodyCustom"/>
        <w:spacing w:after="40" w:line="288" w:lineRule="auto"/>
        <w:ind w:left="288"/>
      </w:pPr>
      <w:r>
        <w:t>• `blockchain watcher workers`</w:t>
      </w:r>
    </w:p>
    <w:p>
      <w:pPr>
        <w:pStyle w:val="BodyCustom"/>
        <w:spacing w:after="40" w:line="288" w:lineRule="auto"/>
        <w:ind w:left="288"/>
      </w:pPr>
      <w:r>
        <w:t>• `postgresql`（推荐）</w:t>
      </w:r>
    </w:p>
    <w:p>
      <w:pPr>
        <w:pStyle w:val="BodyCustom"/>
        <w:spacing w:after="40" w:line="288" w:lineRule="auto"/>
        <w:ind w:left="288"/>
      </w:pPr>
      <w:r>
        <w:t>• `redis`（任务队列 / 幂等锁 / 缓存）</w:t>
      </w:r>
    </w:p>
    <w:p/>
    <w:p>
      <w:pPr>
        <w:pStyle w:val="BodyCustom"/>
        <w:spacing w:after="80" w:line="300" w:lineRule="auto"/>
      </w:pPr>
      <w:r>
        <w:t>原因：</w:t>
      </w:r>
    </w:p>
    <w:p>
      <w:pPr>
        <w:pStyle w:val="BodyCustom"/>
        <w:spacing w:after="40" w:line="288" w:lineRule="auto"/>
        <w:ind w:left="288"/>
      </w:pPr>
      <w:r>
        <w:t>• 降低对 Marzban 核心侵入</w:t>
      </w:r>
    </w:p>
    <w:p>
      <w:pPr>
        <w:pStyle w:val="BodyCustom"/>
        <w:spacing w:after="40" w:line="288" w:lineRule="auto"/>
        <w:ind w:left="288"/>
      </w:pPr>
      <w:r>
        <w:t>• 便于独立发布支付模块</w:t>
      </w:r>
    </w:p>
    <w:p>
      <w:pPr>
        <w:pStyle w:val="BodyCustom"/>
        <w:spacing w:after="40" w:line="288" w:lineRule="auto"/>
        <w:ind w:left="288"/>
      </w:pPr>
      <w:r>
        <w:t>• 便于后续替换客户端或扩展支付方式</w:t>
      </w:r>
    </w:p>
    <w:p/>
    <w:p>
      <w:pPr>
        <w:pStyle w:val="BodyCustom"/>
        <w:spacing w:after="80" w:line="300" w:lineRule="auto"/>
      </w:pPr>
      <w:r/>
      <w:r>
        <w:rPr>
          <w:b/>
        </w:rPr>
        <w:t>重要建议</w:t>
      </w:r>
      <w:r>
        <w:t>：</w:t>
      </w:r>
    </w:p>
    <w:p>
      <w:pPr>
        <w:pStyle w:val="BodyCustom"/>
        <w:spacing w:after="80" w:line="300" w:lineRule="auto"/>
      </w:pPr>
      <w:r>
        <w:t>如果必须用现有 SQLite，也建议一期只做 PoC。正式上线建议换为 PostgreSQL。</w:t>
      </w:r>
    </w:p>
    <w:p/>
    <w:p/>
    <w:p/>
    <w:p>
      <w:pPr>
        <w:pStyle w:val="Heading1Custom"/>
        <w:keepNext/>
        <w:spacing w:after="120" w:line="300" w:lineRule="auto"/>
      </w:pPr>
      <w:r>
        <w:t>四、完整开发实施文档（给 Kimi Code 执行）</w:t>
      </w:r>
    </w:p>
    <w:p/>
    <w:p>
      <w:pPr>
        <w:pStyle w:val="Heading1Custom"/>
        <w:keepNext/>
        <w:spacing w:after="120" w:line="300" w:lineRule="auto"/>
      </w:pPr>
      <w:r>
        <w:t>4.1 开发总原则</w:t>
      </w:r>
    </w:p>
    <w:p/>
    <w:p>
      <w:pPr>
        <w:pStyle w:val="BodyCustom"/>
        <w:spacing w:after="80" w:line="300" w:lineRule="auto"/>
      </w:pPr>
      <w:r>
        <w:t>Kimi Code 必须严格遵循以下原则：</w:t>
      </w:r>
    </w:p>
    <w:p/>
    <w:p>
      <w:pPr>
        <w:pStyle w:val="BodyCustom"/>
        <w:spacing w:after="80" w:line="300" w:lineRule="auto"/>
      </w:pPr>
      <w:r>
        <w:t xml:space="preserve">1. </w:t>
      </w:r>
      <w:r>
        <w:rPr>
          <w:b/>
        </w:rPr>
        <w:t>先后端、后客户端</w:t>
      </w:r>
      <w:r>
        <w:t>，先把订单状态机跑通。</w:t>
      </w:r>
    </w:p>
    <w:p>
      <w:pPr>
        <w:pStyle w:val="BodyCustom"/>
        <w:spacing w:after="80" w:line="300" w:lineRule="auto"/>
      </w:pPr>
      <w:r>
        <w:t xml:space="preserve">2. </w:t>
      </w:r>
      <w:r>
        <w:rPr>
          <w:b/>
        </w:rPr>
        <w:t>先 MVP，再增强</w:t>
      </w:r>
      <w:r>
        <w:t>，不要一期实现 ERC20/WebSocket/资金归集。</w:t>
      </w:r>
    </w:p>
    <w:p>
      <w:pPr>
        <w:pStyle w:val="BodyCustom"/>
        <w:spacing w:after="80" w:line="300" w:lineRule="auto"/>
      </w:pPr>
      <w:r>
        <w:t xml:space="preserve">3. </w:t>
      </w:r>
      <w:r>
        <w:rPr>
          <w:b/>
        </w:rPr>
        <w:t>所有支付相关动作必须幂等</w:t>
      </w:r>
      <w:r>
        <w:t>。</w:t>
      </w:r>
    </w:p>
    <w:p>
      <w:pPr>
        <w:pStyle w:val="BodyCustom"/>
        <w:spacing w:after="80" w:line="300" w:lineRule="auto"/>
      </w:pPr>
      <w:r>
        <w:t xml:space="preserve">4. </w:t>
      </w:r>
      <w:r>
        <w:rPr>
          <w:b/>
        </w:rPr>
        <w:t>所有开通/续费动作必须服务端主导</w:t>
      </w:r>
      <w:r>
        <w:t>。</w:t>
      </w:r>
    </w:p>
    <w:p>
      <w:pPr>
        <w:pStyle w:val="BodyCustom"/>
        <w:spacing w:after="80" w:line="300" w:lineRule="auto"/>
      </w:pPr>
      <w:r>
        <w:t xml:space="preserve">5. </w:t>
      </w:r>
      <w:r>
        <w:rPr>
          <w:b/>
        </w:rPr>
        <w:t>客户端只信任订单状态接口</w:t>
      </w:r>
      <w:r>
        <w:t>，不信任本地链上判断。</w:t>
      </w:r>
    </w:p>
    <w:p>
      <w:pPr>
        <w:pStyle w:val="BodyCustom"/>
        <w:spacing w:after="80" w:line="300" w:lineRule="auto"/>
      </w:pPr>
      <w:r>
        <w:t xml:space="preserve">6. </w:t>
      </w:r>
      <w:r>
        <w:rPr>
          <w:b/>
        </w:rPr>
        <w:t>数据库迁移必须独立可回滚</w:t>
      </w:r>
      <w:r>
        <w:t>。</w:t>
      </w:r>
    </w:p>
    <w:p>
      <w:pPr>
        <w:pStyle w:val="BodyCustom"/>
        <w:spacing w:after="80" w:line="300" w:lineRule="auto"/>
      </w:pPr>
      <w:r>
        <w:t xml:space="preserve">7. </w:t>
      </w:r>
      <w:r>
        <w:rPr>
          <w:b/>
        </w:rPr>
        <w:t>每个任务完成后必须有验证步骤</w:t>
      </w:r>
      <w:r>
        <w:t>。</w:t>
      </w:r>
    </w:p>
    <w:p/>
    <w:p/>
    <w:p/>
    <w:p>
      <w:pPr>
        <w:pStyle w:val="Heading1Custom"/>
        <w:keepNext/>
        <w:spacing w:after="120" w:line="300" w:lineRule="auto"/>
      </w:pPr>
      <w:r>
        <w:t>4.2 开发目录建议</w:t>
      </w:r>
    </w:p>
    <w:p/>
    <w:p>
      <w:pPr>
        <w:pStyle w:val="BodyCustom"/>
        <w:spacing w:after="80" w:line="300" w:lineRule="auto"/>
      </w:pPr>
      <w:r>
        <w:t>repo/</w:t>
      </w:r>
    </w:p>
    <w:p>
      <w:pPr>
        <w:pStyle w:val="BodyCustom"/>
        <w:spacing w:after="80" w:line="300" w:lineRule="auto"/>
      </w:pPr>
      <w:r>
        <w:t xml:space="preserve">  server/</w:t>
      </w:r>
    </w:p>
    <w:p>
      <w:pPr>
        <w:pStyle w:val="BodyCustom"/>
        <w:spacing w:after="80" w:line="300" w:lineRule="auto"/>
      </w:pPr>
      <w:r>
        <w:t xml:space="preserve">    app/</w:t>
      </w:r>
    </w:p>
    <w:p>
      <w:pPr>
        <w:pStyle w:val="BodyCustom"/>
        <w:spacing w:after="80" w:line="300" w:lineRule="auto"/>
      </w:pPr>
      <w:r>
        <w:t xml:space="preserve">      api/</w:t>
      </w:r>
    </w:p>
    <w:p>
      <w:pPr>
        <w:pStyle w:val="BodyCustom"/>
        <w:spacing w:after="80" w:line="300" w:lineRule="auto"/>
      </w:pPr>
      <w:r>
        <w:t xml:space="preserve">        client/</w:t>
      </w:r>
    </w:p>
    <w:p>
      <w:pPr>
        <w:pStyle w:val="BodyCustom"/>
        <w:spacing w:after="80" w:line="300" w:lineRule="auto"/>
      </w:pPr>
      <w:r>
        <w:t xml:space="preserve">        admin/</w:t>
      </w:r>
    </w:p>
    <w:p>
      <w:pPr>
        <w:pStyle w:val="BodyCustom"/>
        <w:spacing w:after="80" w:line="300" w:lineRule="auto"/>
      </w:pPr>
      <w:r>
        <w:t xml:space="preserve">      core/</w:t>
      </w:r>
    </w:p>
    <w:p>
      <w:pPr>
        <w:pStyle w:val="BodyCustom"/>
        <w:spacing w:after="80" w:line="300" w:lineRule="auto"/>
      </w:pPr>
      <w:r>
        <w:t xml:space="preserve">      models/</w:t>
      </w:r>
    </w:p>
    <w:p>
      <w:pPr>
        <w:pStyle w:val="BodyCustom"/>
        <w:spacing w:after="80" w:line="300" w:lineRule="auto"/>
      </w:pPr>
      <w:r>
        <w:t xml:space="preserve">      schemas/</w:t>
      </w:r>
    </w:p>
    <w:p>
      <w:pPr>
        <w:pStyle w:val="BodyCustom"/>
        <w:spacing w:after="80" w:line="300" w:lineRule="auto"/>
      </w:pPr>
      <w:r>
        <w:t xml:space="preserve">      services/</w:t>
      </w:r>
    </w:p>
    <w:p>
      <w:pPr>
        <w:pStyle w:val="BodyCustom"/>
        <w:spacing w:after="80" w:line="300" w:lineRule="auto"/>
      </w:pPr>
      <w:r>
        <w:t xml:space="preserve">      workers/</w:t>
      </w:r>
    </w:p>
    <w:p>
      <w:pPr>
        <w:pStyle w:val="BodyCustom"/>
        <w:spacing w:after="80" w:line="300" w:lineRule="auto"/>
      </w:pPr>
      <w:r>
        <w:t xml:space="preserve">      integrations/</w:t>
      </w:r>
    </w:p>
    <w:p>
      <w:pPr>
        <w:pStyle w:val="BodyCustom"/>
        <w:spacing w:after="80" w:line="300" w:lineRule="auto"/>
      </w:pPr>
      <w:r>
        <w:t xml:space="preserve">        marzban/</w:t>
      </w:r>
    </w:p>
    <w:p>
      <w:pPr>
        <w:pStyle w:val="BodyCustom"/>
        <w:spacing w:after="80" w:line="300" w:lineRule="auto"/>
      </w:pPr>
      <w:r>
        <w:t xml:space="preserve">        solana/</w:t>
      </w:r>
    </w:p>
    <w:p>
      <w:pPr>
        <w:pStyle w:val="BodyCustom"/>
        <w:spacing w:after="80" w:line="300" w:lineRule="auto"/>
      </w:pPr>
      <w:r>
        <w:t xml:space="preserve">        tron/</w:t>
      </w:r>
    </w:p>
    <w:p>
      <w:pPr>
        <w:pStyle w:val="BodyCustom"/>
        <w:spacing w:after="80" w:line="300" w:lineRule="auto"/>
      </w:pPr>
      <w:r>
        <w:t xml:space="preserve">      tests/</w:t>
      </w:r>
    </w:p>
    <w:p>
      <w:pPr>
        <w:pStyle w:val="BodyCustom"/>
        <w:spacing w:after="80" w:line="300" w:lineRule="auto"/>
      </w:pPr>
      <w:r>
        <w:t xml:space="preserve">    alembic/</w:t>
      </w:r>
    </w:p>
    <w:p>
      <w:pPr>
        <w:pStyle w:val="BodyCustom"/>
        <w:spacing w:after="80" w:line="300" w:lineRule="auto"/>
      </w:pPr>
      <w:r>
        <w:t xml:space="preserve">    docker/</w:t>
      </w:r>
    </w:p>
    <w:p>
      <w:pPr>
        <w:pStyle w:val="BodyCustom"/>
        <w:spacing w:after="80" w:line="300" w:lineRule="auto"/>
      </w:pPr>
      <w:r>
        <w:t xml:space="preserve">  android/</w:t>
      </w:r>
    </w:p>
    <w:p>
      <w:pPr>
        <w:pStyle w:val="BodyCustom"/>
        <w:spacing w:after="80" w:line="300" w:lineRule="auto"/>
      </w:pPr>
      <w:r>
        <w:t xml:space="preserve">    app/</w:t>
      </w:r>
    </w:p>
    <w:p>
      <w:pPr>
        <w:pStyle w:val="BodyCustom"/>
        <w:spacing w:after="80" w:line="300" w:lineRule="auto"/>
      </w:pPr>
      <w:r>
        <w:t xml:space="preserve">      src/main/java/.../payment/</w:t>
      </w:r>
    </w:p>
    <w:p>
      <w:pPr>
        <w:pStyle w:val="BodyCustom"/>
        <w:spacing w:after="80" w:line="300" w:lineRule="auto"/>
      </w:pPr>
      <w:r>
        <w:t xml:space="preserve">      src/main/java/.../plans/</w:t>
      </w:r>
    </w:p>
    <w:p>
      <w:pPr>
        <w:pStyle w:val="BodyCustom"/>
        <w:spacing w:after="80" w:line="300" w:lineRule="auto"/>
      </w:pPr>
      <w:r>
        <w:t xml:space="preserve">      src/main/java/.../subscription/</w:t>
      </w:r>
    </w:p>
    <w:p>
      <w:pPr>
        <w:pStyle w:val="BodyCustom"/>
        <w:spacing w:after="80" w:line="300" w:lineRule="auto"/>
      </w:pPr>
      <w:r>
        <w:t xml:space="preserve">      src/main/java/.../account/</w:t>
      </w:r>
    </w:p>
    <w:p>
      <w:pPr>
        <w:pStyle w:val="BodyCustom"/>
        <w:spacing w:after="80" w:line="300" w:lineRule="auto"/>
      </w:pPr>
      <w:r>
        <w:t xml:space="preserve">      src/test/</w:t>
      </w:r>
    </w:p>
    <w:p>
      <w:pPr>
        <w:pStyle w:val="BodyCustom"/>
        <w:spacing w:after="80" w:line="300" w:lineRule="auto"/>
      </w:pPr>
      <w:r>
        <w:t xml:space="preserve">  docs/</w:t>
      </w:r>
    </w:p>
    <w:p>
      <w:pPr>
        <w:pStyle w:val="BodyCustom"/>
        <w:spacing w:after="80" w:line="300" w:lineRule="auto"/>
      </w:pPr>
      <w:r>
        <w:t xml:space="preserve">  deploy/</w:t>
      </w:r>
    </w:p>
    <w:p/>
    <w:p/>
    <w:p/>
    <w:p>
      <w:pPr>
        <w:pStyle w:val="Heading1Custom"/>
        <w:keepNext/>
        <w:spacing w:after="120" w:line="300" w:lineRule="auto"/>
      </w:pPr>
      <w:r>
        <w:t>五、详细任务拆解（Kimi Code 可直接执行）</w:t>
      </w:r>
    </w:p>
    <w:p/>
    <w:p>
      <w:pPr>
        <w:pStyle w:val="Heading1Custom"/>
        <w:keepNext/>
        <w:spacing w:after="120" w:line="300" w:lineRule="auto"/>
      </w:pPr>
      <w:r>
        <w:t>阶段 A：需求固化与契约冻结</w:t>
      </w:r>
    </w:p>
    <w:p/>
    <w:p>
      <w:pPr>
        <w:pStyle w:val="Heading2Custom"/>
        <w:keepNext/>
        <w:spacing w:after="80" w:line="300" w:lineRule="auto"/>
      </w:pPr>
      <w:r>
        <w:t>A-1. 输出修订版 PRD</w:t>
      </w:r>
    </w:p>
    <w:p>
      <w:pPr>
        <w:pStyle w:val="BodyCustom"/>
        <w:spacing w:after="80" w:line="300" w:lineRule="auto"/>
      </w:pPr>
      <w:r/>
      <w:r>
        <w:rPr>
          <w:b/>
        </w:rPr>
        <w:t>目标</w:t>
      </w:r>
      <w:r>
        <w:t xml:space="preserve">：把当前需求文档改为可实现版本。  </w:t>
      </w:r>
    </w:p>
    <w:p>
      <w:pPr>
        <w:pStyle w:val="BodyCustom"/>
        <w:spacing w:after="80" w:line="300" w:lineRule="auto"/>
      </w:pPr>
      <w:r/>
      <w:r>
        <w:rPr>
          <w:b/>
        </w:rPr>
        <w:t>输入</w:t>
      </w:r>
      <w:r>
        <w:t xml:space="preserve">：原始 `项目需求.md`。  </w:t>
      </w:r>
    </w:p>
    <w:p>
      <w:pPr>
        <w:pStyle w:val="BodyCustom"/>
        <w:spacing w:after="80" w:line="300" w:lineRule="auto"/>
      </w:pPr>
      <w:r/>
      <w:r>
        <w:rPr>
          <w:b/>
        </w:rPr>
        <w:t>输出</w:t>
      </w:r>
      <w:r>
        <w:t>：`docs/prd_v2.md`。</w:t>
      </w:r>
    </w:p>
    <w:p/>
    <w:p>
      <w:pPr>
        <w:pStyle w:val="BodyCustom"/>
        <w:spacing w:after="80" w:line="300" w:lineRule="auto"/>
      </w:pPr>
      <w:r>
        <w:t>必须包含：</w:t>
      </w:r>
    </w:p>
    <w:p>
      <w:pPr>
        <w:pStyle w:val="BodyCustom"/>
        <w:spacing w:after="40" w:line="288" w:lineRule="auto"/>
        <w:ind w:left="288"/>
      </w:pPr>
      <w:r>
        <w:t>• 一期范围</w:t>
      </w:r>
    </w:p>
    <w:p>
      <w:pPr>
        <w:pStyle w:val="BodyCustom"/>
        <w:spacing w:after="40" w:line="288" w:lineRule="auto"/>
        <w:ind w:left="288"/>
      </w:pPr>
      <w:r>
        <w:t>• 二期范围</w:t>
      </w:r>
    </w:p>
    <w:p>
      <w:pPr>
        <w:pStyle w:val="BodyCustom"/>
        <w:spacing w:after="40" w:line="288" w:lineRule="auto"/>
        <w:ind w:left="288"/>
      </w:pPr>
      <w:r>
        <w:t>• 订单状态机</w:t>
      </w:r>
    </w:p>
    <w:p>
      <w:pPr>
        <w:pStyle w:val="BodyCustom"/>
        <w:spacing w:after="40" w:line="288" w:lineRule="auto"/>
        <w:ind w:left="288"/>
      </w:pPr>
      <w:r>
        <w:t>• 新购 / 续费规则</w:t>
      </w:r>
    </w:p>
    <w:p>
      <w:pPr>
        <w:pStyle w:val="BodyCustom"/>
        <w:spacing w:after="40" w:line="288" w:lineRule="auto"/>
        <w:ind w:left="288"/>
      </w:pPr>
      <w:r>
        <w:t>• 异常支付规则</w:t>
      </w:r>
    </w:p>
    <w:p>
      <w:pPr>
        <w:pStyle w:val="BodyCustom"/>
        <w:spacing w:after="40" w:line="288" w:lineRule="auto"/>
        <w:ind w:left="288"/>
      </w:pPr>
      <w:r>
        <w:t>• 客户端最小流程</w:t>
      </w:r>
    </w:p>
    <w:p/>
    <w:p>
      <w:pPr>
        <w:pStyle w:val="BodyCustom"/>
        <w:spacing w:after="80" w:line="300" w:lineRule="auto"/>
      </w:pPr>
      <w:r/>
      <w:r>
        <w:rPr>
          <w:b/>
        </w:rPr>
        <w:t>验收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产品、后端、客户端对状态命名无歧义</w:t>
      </w:r>
    </w:p>
    <w:p>
      <w:pPr>
        <w:pStyle w:val="BodyCustom"/>
        <w:spacing w:after="40" w:line="288" w:lineRule="auto"/>
        <w:ind w:left="288"/>
      </w:pPr>
      <w:r>
        <w:t>• 文档中不再出现 Mazban</w:t>
      </w:r>
    </w:p>
    <w:p/>
    <w:p>
      <w:pPr>
        <w:pStyle w:val="Heading2Custom"/>
        <w:keepNext/>
        <w:spacing w:after="80" w:line="300" w:lineRule="auto"/>
      </w:pPr>
      <w:r>
        <w:t>A-2. 冻结 API 契约</w:t>
      </w:r>
    </w:p>
    <w:p>
      <w:pPr>
        <w:pStyle w:val="BodyCustom"/>
        <w:spacing w:after="80" w:line="300" w:lineRule="auto"/>
      </w:pPr>
      <w:r/>
      <w:r>
        <w:rPr>
          <w:b/>
        </w:rPr>
        <w:t>输出</w:t>
      </w:r>
      <w:r>
        <w:t xml:space="preserve">：`docs/api_contract_v1.yaml` 或 markdown 契约文档。  </w:t>
      </w:r>
    </w:p>
    <w:p>
      <w:pPr>
        <w:pStyle w:val="BodyCustom"/>
        <w:spacing w:after="80" w:line="300" w:lineRule="auto"/>
      </w:pPr>
      <w:r/>
      <w:r>
        <w:rPr>
          <w:b/>
        </w:rPr>
        <w:t>必须冻结的接口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套餐列表</w:t>
      </w:r>
    </w:p>
    <w:p>
      <w:pPr>
        <w:pStyle w:val="BodyCustom"/>
        <w:spacing w:after="40" w:line="288" w:lineRule="auto"/>
        <w:ind w:left="288"/>
      </w:pPr>
      <w:r>
        <w:t>• 创建订单</w:t>
      </w:r>
    </w:p>
    <w:p>
      <w:pPr>
        <w:pStyle w:val="BodyCustom"/>
        <w:spacing w:after="40" w:line="288" w:lineRule="auto"/>
        <w:ind w:left="288"/>
      </w:pPr>
      <w:r>
        <w:t>• 查询订单</w:t>
      </w:r>
    </w:p>
    <w:p>
      <w:pPr>
        <w:pStyle w:val="BodyCustom"/>
        <w:spacing w:after="40" w:line="288" w:lineRule="auto"/>
        <w:ind w:left="288"/>
      </w:pPr>
      <w:r>
        <w:t>• 拉取订阅</w:t>
      </w:r>
    </w:p>
    <w:p>
      <w:pPr>
        <w:pStyle w:val="BodyCustom"/>
        <w:spacing w:after="40" w:line="288" w:lineRule="auto"/>
        <w:ind w:left="288"/>
      </w:pPr>
      <w:r>
        <w:t>• 管理端订单查询</w:t>
      </w:r>
    </w:p>
    <w:p>
      <w:pPr>
        <w:pStyle w:val="BodyCustom"/>
        <w:spacing w:after="40" w:line="288" w:lineRule="auto"/>
        <w:ind w:left="288"/>
      </w:pPr>
      <w:r>
        <w:t>• 管理端人工补单</w:t>
      </w:r>
    </w:p>
    <w:p/>
    <w:p>
      <w:pPr>
        <w:pStyle w:val="BodyCustom"/>
        <w:spacing w:after="80" w:line="300" w:lineRule="auto"/>
      </w:pPr>
      <w:r/>
      <w:r>
        <w:rPr>
          <w:b/>
        </w:rPr>
        <w:t>验收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前后端可各自 mock 开发</w:t>
      </w:r>
    </w:p>
    <w:p/>
    <w:p/>
    <w:p/>
    <w:p>
      <w:pPr>
        <w:pStyle w:val="Heading1Custom"/>
        <w:keepNext/>
        <w:spacing w:after="120" w:line="300" w:lineRule="auto"/>
      </w:pPr>
      <w:r>
        <w:t>阶段 B：服务端基础骨架</w:t>
      </w:r>
    </w:p>
    <w:p/>
    <w:p>
      <w:pPr>
        <w:pStyle w:val="Heading2Custom"/>
        <w:keepNext/>
        <w:spacing w:after="80" w:line="300" w:lineRule="auto"/>
      </w:pPr>
      <w:r>
        <w:t>B-1. 初始化 FastAPI 项目</w:t>
      </w:r>
    </w:p>
    <w:p>
      <w:pPr>
        <w:pStyle w:val="BodyCustom"/>
        <w:spacing w:after="80" w:line="300" w:lineRule="auto"/>
      </w:pPr>
      <w:r/>
      <w:r>
        <w:rPr>
          <w:b/>
        </w:rPr>
        <w:t>任务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创建 server 项目</w:t>
      </w:r>
    </w:p>
    <w:p>
      <w:pPr>
        <w:pStyle w:val="BodyCustom"/>
        <w:spacing w:after="40" w:line="288" w:lineRule="auto"/>
        <w:ind w:left="288"/>
      </w:pPr>
      <w:r>
        <w:t>• 接入配置管理</w:t>
      </w:r>
    </w:p>
    <w:p>
      <w:pPr>
        <w:pStyle w:val="BodyCustom"/>
        <w:spacing w:after="40" w:line="288" w:lineRule="auto"/>
        <w:ind w:left="288"/>
      </w:pPr>
      <w:r>
        <w:t>• 接入日志</w:t>
      </w:r>
    </w:p>
    <w:p>
      <w:pPr>
        <w:pStyle w:val="BodyCustom"/>
        <w:spacing w:after="40" w:line="288" w:lineRule="auto"/>
        <w:ind w:left="288"/>
      </w:pPr>
      <w:r>
        <w:t>• 接入错误处理中间件</w:t>
      </w:r>
    </w:p>
    <w:p>
      <w:pPr>
        <w:pStyle w:val="BodyCustom"/>
        <w:spacing w:after="40" w:line="288" w:lineRule="auto"/>
        <w:ind w:left="288"/>
      </w:pPr>
      <w:r>
        <w:t>• 健康检查接口 `/healthz`</w:t>
      </w:r>
    </w:p>
    <w:p/>
    <w:p>
      <w:pPr>
        <w:pStyle w:val="BodyCustom"/>
        <w:spacing w:after="80" w:line="300" w:lineRule="auto"/>
      </w:pPr>
      <w:r/>
      <w:r>
        <w:rPr>
          <w:b/>
        </w:rPr>
        <w:t>输出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可运行服务</w:t>
      </w:r>
    </w:p>
    <w:p>
      <w:pPr>
        <w:pStyle w:val="BodyCustom"/>
        <w:spacing w:after="40" w:line="288" w:lineRule="auto"/>
        <w:ind w:left="288"/>
      </w:pPr>
      <w:r>
        <w:t>• Dockerfile</w:t>
      </w:r>
    </w:p>
    <w:p>
      <w:pPr>
        <w:pStyle w:val="BodyCustom"/>
        <w:spacing w:after="40" w:line="288" w:lineRule="auto"/>
        <w:ind w:left="288"/>
      </w:pPr>
      <w:r>
        <w:t>• `.env.example`</w:t>
      </w:r>
    </w:p>
    <w:p/>
    <w:p>
      <w:pPr>
        <w:pStyle w:val="BodyCustom"/>
        <w:spacing w:after="80" w:line="300" w:lineRule="auto"/>
      </w:pPr>
      <w:r/>
      <w:r>
        <w:rPr>
          <w:b/>
        </w:rPr>
        <w:t>验证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本地 `docker compose up` 后 `/healthz` 返回 200</w:t>
      </w:r>
    </w:p>
    <w:p/>
    <w:p>
      <w:pPr>
        <w:pStyle w:val="Heading2Custom"/>
        <w:keepNext/>
        <w:spacing w:after="80" w:line="300" w:lineRule="auto"/>
      </w:pPr>
      <w:r>
        <w:t>B-2. 建立数据库迁移</w:t>
      </w:r>
    </w:p>
    <w:p>
      <w:pPr>
        <w:pStyle w:val="BodyCustom"/>
        <w:spacing w:after="80" w:line="300" w:lineRule="auto"/>
      </w:pPr>
      <w:r/>
      <w:r>
        <w:rPr>
          <w:b/>
        </w:rPr>
        <w:t>任务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建 Alembic</w:t>
      </w:r>
    </w:p>
    <w:p>
      <w:pPr>
        <w:pStyle w:val="BodyCustom"/>
        <w:spacing w:after="40" w:line="288" w:lineRule="auto"/>
        <w:ind w:left="288"/>
      </w:pPr>
      <w:r>
        <w:t>• 创建订单、套餐、支付地址、客户端会话、审计日志等表</w:t>
      </w:r>
    </w:p>
    <w:p/>
    <w:p>
      <w:pPr>
        <w:pStyle w:val="BodyCustom"/>
        <w:spacing w:after="80" w:line="300" w:lineRule="auto"/>
      </w:pPr>
      <w:r/>
      <w:r>
        <w:rPr>
          <w:b/>
        </w:rPr>
        <w:t>验收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`alembic upgrade head` 成功</w:t>
      </w:r>
    </w:p>
    <w:p>
      <w:pPr>
        <w:pStyle w:val="BodyCustom"/>
        <w:spacing w:after="40" w:line="288" w:lineRule="auto"/>
        <w:ind w:left="288"/>
      </w:pPr>
      <w:r>
        <w:t>• 可回滚 1 个版本</w:t>
      </w:r>
    </w:p>
    <w:p/>
    <w:p/>
    <w:p/>
    <w:p>
      <w:pPr>
        <w:pStyle w:val="Heading1Custom"/>
        <w:keepNext/>
        <w:spacing w:after="120" w:line="300" w:lineRule="auto"/>
      </w:pPr>
      <w:r>
        <w:t>阶段 C：数据库模型设计</w:t>
      </w:r>
    </w:p>
    <w:p/>
    <w:p>
      <w:pPr>
        <w:pStyle w:val="Heading2Custom"/>
        <w:keepNext/>
        <w:spacing w:after="80" w:line="300" w:lineRule="auto"/>
      </w:pPr>
      <w:r>
        <w:t>C-1. 必建数据表</w:t>
      </w:r>
    </w:p>
    <w:p/>
    <w:p>
      <w:pPr>
        <w:pStyle w:val="Heading3Custom"/>
        <w:keepNext/>
        <w:spacing w:after="60" w:line="300" w:lineRule="auto"/>
      </w:pPr>
      <w:r>
        <w:t>plans</w:t>
      </w:r>
    </w:p>
    <w:p>
      <w:pPr>
        <w:pStyle w:val="BodyCustom"/>
        <w:spacing w:after="40" w:line="288" w:lineRule="auto"/>
        <w:ind w:left="288"/>
      </w:pPr>
      <w:r>
        <w:t>• id</w:t>
      </w:r>
    </w:p>
    <w:p>
      <w:pPr>
        <w:pStyle w:val="BodyCustom"/>
        <w:spacing w:after="40" w:line="288" w:lineRule="auto"/>
        <w:ind w:left="288"/>
      </w:pPr>
      <w:r>
        <w:t>• code</w:t>
      </w:r>
    </w:p>
    <w:p>
      <w:pPr>
        <w:pStyle w:val="BodyCustom"/>
        <w:spacing w:after="40" w:line="288" w:lineRule="auto"/>
        <w:ind w:left="288"/>
      </w:pPr>
      <w:r>
        <w:t>• name</w:t>
      </w:r>
    </w:p>
    <w:p>
      <w:pPr>
        <w:pStyle w:val="BodyCustom"/>
        <w:spacing w:after="40" w:line="288" w:lineRule="auto"/>
        <w:ind w:left="288"/>
      </w:pPr>
      <w:r>
        <w:t>• description</w:t>
      </w:r>
    </w:p>
    <w:p>
      <w:pPr>
        <w:pStyle w:val="BodyCustom"/>
        <w:spacing w:after="40" w:line="288" w:lineRule="auto"/>
        <w:ind w:left="288"/>
      </w:pPr>
      <w:r>
        <w:t>• traffic_bytes</w:t>
      </w:r>
    </w:p>
    <w:p>
      <w:pPr>
        <w:pStyle w:val="BodyCustom"/>
        <w:spacing w:after="40" w:line="288" w:lineRule="auto"/>
        <w:ind w:left="288"/>
      </w:pPr>
      <w:r>
        <w:t>• duration_days</w:t>
      </w:r>
    </w:p>
    <w:p>
      <w:pPr>
        <w:pStyle w:val="BodyCustom"/>
        <w:spacing w:after="40" w:line="288" w:lineRule="auto"/>
        <w:ind w:left="288"/>
      </w:pPr>
      <w:r>
        <w:t>• price_usd</w:t>
      </w:r>
    </w:p>
    <w:p>
      <w:pPr>
        <w:pStyle w:val="BodyCustom"/>
        <w:spacing w:after="40" w:line="288" w:lineRule="auto"/>
        <w:ind w:left="288"/>
      </w:pPr>
      <w:r>
        <w:t>• enabled</w:t>
      </w:r>
    </w:p>
    <w:p>
      <w:pPr>
        <w:pStyle w:val="BodyCustom"/>
        <w:spacing w:after="40" w:line="288" w:lineRule="auto"/>
        <w:ind w:left="288"/>
      </w:pPr>
      <w:r>
        <w:t>• sort_order</w:t>
      </w:r>
    </w:p>
    <w:p>
      <w:pPr>
        <w:pStyle w:val="BodyCustom"/>
        <w:spacing w:after="40" w:line="288" w:lineRule="auto"/>
        <w:ind w:left="288"/>
      </w:pPr>
      <w:r>
        <w:t>• created_at</w:t>
      </w:r>
    </w:p>
    <w:p>
      <w:pPr>
        <w:pStyle w:val="BodyCustom"/>
        <w:spacing w:after="40" w:line="288" w:lineRule="auto"/>
        <w:ind w:left="288"/>
      </w:pPr>
      <w:r>
        <w:t>• updated_at</w:t>
      </w:r>
    </w:p>
    <w:p/>
    <w:p>
      <w:pPr>
        <w:pStyle w:val="Heading3Custom"/>
        <w:keepNext/>
        <w:spacing w:after="60" w:line="300" w:lineRule="auto"/>
      </w:pPr>
      <w:r>
        <w:t>orders</w:t>
      </w:r>
    </w:p>
    <w:p>
      <w:pPr>
        <w:pStyle w:val="BodyCustom"/>
        <w:spacing w:after="40" w:line="288" w:lineRule="auto"/>
        <w:ind w:left="288"/>
      </w:pPr>
      <w:r>
        <w:t>• id</w:t>
      </w:r>
    </w:p>
    <w:p>
      <w:pPr>
        <w:pStyle w:val="BodyCustom"/>
        <w:spacing w:after="40" w:line="288" w:lineRule="auto"/>
        <w:ind w:left="288"/>
      </w:pPr>
      <w:r>
        <w:t>• order_no</w:t>
      </w:r>
    </w:p>
    <w:p>
      <w:pPr>
        <w:pStyle w:val="BodyCustom"/>
        <w:spacing w:after="40" w:line="288" w:lineRule="auto"/>
        <w:ind w:left="288"/>
      </w:pPr>
      <w:r>
        <w:t>• purchase_type (`new`, `renew`)</w:t>
      </w:r>
    </w:p>
    <w:p>
      <w:pPr>
        <w:pStyle w:val="BodyCustom"/>
        <w:spacing w:after="40" w:line="288" w:lineRule="auto"/>
        <w:ind w:left="288"/>
      </w:pPr>
      <w:r>
        <w:t>• client_user_id (nullable)</w:t>
      </w:r>
    </w:p>
    <w:p>
      <w:pPr>
        <w:pStyle w:val="BodyCustom"/>
        <w:spacing w:after="40" w:line="288" w:lineRule="auto"/>
        <w:ind w:left="288"/>
      </w:pPr>
      <w:r>
        <w:t>• marzban_username (nullable)</w:t>
      </w:r>
    </w:p>
    <w:p>
      <w:pPr>
        <w:pStyle w:val="BodyCustom"/>
        <w:spacing w:after="40" w:line="288" w:lineRule="auto"/>
        <w:ind w:left="288"/>
      </w:pPr>
      <w:r>
        <w:t>• plan_id</w:t>
      </w:r>
    </w:p>
    <w:p>
      <w:pPr>
        <w:pStyle w:val="BodyCustom"/>
        <w:spacing w:after="40" w:line="288" w:lineRule="auto"/>
        <w:ind w:left="288"/>
      </w:pPr>
      <w:r>
        <w:t>• chain (`solana`, `tron`)</w:t>
      </w:r>
    </w:p>
    <w:p>
      <w:pPr>
        <w:pStyle w:val="BodyCustom"/>
        <w:spacing w:after="40" w:line="288" w:lineRule="auto"/>
        <w:ind w:left="288"/>
      </w:pPr>
      <w:r>
        <w:t>• asset_code (`SOL`, `USDT_TRC20`)</w:t>
      </w:r>
    </w:p>
    <w:p>
      <w:pPr>
        <w:pStyle w:val="BodyCustom"/>
        <w:spacing w:after="40" w:line="288" w:lineRule="auto"/>
        <w:ind w:left="288"/>
      </w:pPr>
      <w:r>
        <w:t>• receive_address</w:t>
      </w:r>
    </w:p>
    <w:p>
      <w:pPr>
        <w:pStyle w:val="BodyCustom"/>
        <w:spacing w:after="40" w:line="288" w:lineRule="auto"/>
        <w:ind w:left="288"/>
      </w:pPr>
      <w:r>
        <w:t>• amount_crypto</w:t>
      </w:r>
    </w:p>
    <w:p>
      <w:pPr>
        <w:pStyle w:val="BodyCustom"/>
        <w:spacing w:after="40" w:line="288" w:lineRule="auto"/>
        <w:ind w:left="288"/>
      </w:pPr>
      <w:r>
        <w:t>• amount_usd_locked</w:t>
      </w:r>
    </w:p>
    <w:p>
      <w:pPr>
        <w:pStyle w:val="BodyCustom"/>
        <w:spacing w:after="40" w:line="288" w:lineRule="auto"/>
        <w:ind w:left="288"/>
      </w:pPr>
      <w:r>
        <w:t>• fx_rate_locked</w:t>
      </w:r>
    </w:p>
    <w:p>
      <w:pPr>
        <w:pStyle w:val="BodyCustom"/>
        <w:spacing w:after="40" w:line="288" w:lineRule="auto"/>
        <w:ind w:left="288"/>
      </w:pPr>
      <w:r>
        <w:t>• status</w:t>
      </w:r>
    </w:p>
    <w:p>
      <w:pPr>
        <w:pStyle w:val="BodyCustom"/>
        <w:spacing w:after="40" w:line="288" w:lineRule="auto"/>
        <w:ind w:left="288"/>
      </w:pPr>
      <w:r>
        <w:t>• expires_at</w:t>
      </w:r>
    </w:p>
    <w:p>
      <w:pPr>
        <w:pStyle w:val="BodyCustom"/>
        <w:spacing w:after="40" w:line="288" w:lineRule="auto"/>
        <w:ind w:left="288"/>
      </w:pPr>
      <w:r>
        <w:t>• paid_at</w:t>
      </w:r>
    </w:p>
    <w:p>
      <w:pPr>
        <w:pStyle w:val="BodyCustom"/>
        <w:spacing w:after="40" w:line="288" w:lineRule="auto"/>
        <w:ind w:left="288"/>
      </w:pPr>
      <w:r>
        <w:t>• confirmed_at</w:t>
      </w:r>
    </w:p>
    <w:p>
      <w:pPr>
        <w:pStyle w:val="BodyCustom"/>
        <w:spacing w:after="40" w:line="288" w:lineRule="auto"/>
        <w:ind w:left="288"/>
      </w:pPr>
      <w:r>
        <w:t>• fulfilled_at</w:t>
      </w:r>
    </w:p>
    <w:p>
      <w:pPr>
        <w:pStyle w:val="BodyCustom"/>
        <w:spacing w:after="40" w:line="288" w:lineRule="auto"/>
        <w:ind w:left="288"/>
      </w:pPr>
      <w:r>
        <w:t>• tx_hash</w:t>
      </w:r>
    </w:p>
    <w:p>
      <w:pPr>
        <w:pStyle w:val="BodyCustom"/>
        <w:spacing w:after="40" w:line="288" w:lineRule="auto"/>
        <w:ind w:left="288"/>
      </w:pPr>
      <w:r>
        <w:t>• tx_from</w:t>
      </w:r>
    </w:p>
    <w:p>
      <w:pPr>
        <w:pStyle w:val="BodyCustom"/>
        <w:spacing w:after="40" w:line="288" w:lineRule="auto"/>
        <w:ind w:left="288"/>
      </w:pPr>
      <w:r>
        <w:t>• confirm_count</w:t>
      </w:r>
    </w:p>
    <w:p>
      <w:pPr>
        <w:pStyle w:val="BodyCustom"/>
        <w:spacing w:after="40" w:line="288" w:lineRule="auto"/>
        <w:ind w:left="288"/>
      </w:pPr>
      <w:r>
        <w:t>• client_device_id</w:t>
      </w:r>
    </w:p>
    <w:p>
      <w:pPr>
        <w:pStyle w:val="BodyCustom"/>
        <w:spacing w:after="40" w:line="288" w:lineRule="auto"/>
        <w:ind w:left="288"/>
      </w:pPr>
      <w:r>
        <w:t>• client_version</w:t>
      </w:r>
    </w:p>
    <w:p>
      <w:pPr>
        <w:pStyle w:val="BodyCustom"/>
        <w:spacing w:after="40" w:line="288" w:lineRule="auto"/>
        <w:ind w:left="288"/>
      </w:pPr>
      <w:r>
        <w:t>• error_code</w:t>
      </w:r>
    </w:p>
    <w:p>
      <w:pPr>
        <w:pStyle w:val="BodyCustom"/>
        <w:spacing w:after="40" w:line="288" w:lineRule="auto"/>
        <w:ind w:left="288"/>
      </w:pPr>
      <w:r>
        <w:t>• error_message</w:t>
      </w:r>
    </w:p>
    <w:p>
      <w:pPr>
        <w:pStyle w:val="BodyCustom"/>
        <w:spacing w:after="40" w:line="288" w:lineRule="auto"/>
        <w:ind w:left="288"/>
      </w:pPr>
      <w:r>
        <w:t>• created_at</w:t>
      </w:r>
    </w:p>
    <w:p>
      <w:pPr>
        <w:pStyle w:val="BodyCustom"/>
        <w:spacing w:after="40" w:line="288" w:lineRule="auto"/>
        <w:ind w:left="288"/>
      </w:pPr>
      <w:r>
        <w:t>• updated_at</w:t>
      </w:r>
    </w:p>
    <w:p/>
    <w:p>
      <w:pPr>
        <w:pStyle w:val="Heading3Custom"/>
        <w:keepNext/>
        <w:spacing w:after="60" w:line="300" w:lineRule="auto"/>
      </w:pPr>
      <w:r>
        <w:t>payment_addresses</w:t>
      </w:r>
    </w:p>
    <w:p>
      <w:pPr>
        <w:pStyle w:val="BodyCustom"/>
        <w:spacing w:after="40" w:line="288" w:lineRule="auto"/>
        <w:ind w:left="288"/>
      </w:pPr>
      <w:r>
        <w:t>• id</w:t>
      </w:r>
    </w:p>
    <w:p>
      <w:pPr>
        <w:pStyle w:val="BodyCustom"/>
        <w:spacing w:after="40" w:line="288" w:lineRule="auto"/>
        <w:ind w:left="288"/>
      </w:pPr>
      <w:r>
        <w:t>• chain</w:t>
      </w:r>
    </w:p>
    <w:p>
      <w:pPr>
        <w:pStyle w:val="BodyCustom"/>
        <w:spacing w:after="40" w:line="288" w:lineRule="auto"/>
        <w:ind w:left="288"/>
      </w:pPr>
      <w:r>
        <w:t>• asset_code</w:t>
      </w:r>
    </w:p>
    <w:p>
      <w:pPr>
        <w:pStyle w:val="BodyCustom"/>
        <w:spacing w:after="40" w:line="288" w:lineRule="auto"/>
        <w:ind w:left="288"/>
      </w:pPr>
      <w:r>
        <w:t>• address</w:t>
      </w:r>
    </w:p>
    <w:p>
      <w:pPr>
        <w:pStyle w:val="BodyCustom"/>
        <w:spacing w:after="40" w:line="288" w:lineRule="auto"/>
        <w:ind w:left="288"/>
      </w:pPr>
      <w:r>
        <w:t>• encrypted_private_key</w:t>
      </w:r>
    </w:p>
    <w:p>
      <w:pPr>
        <w:pStyle w:val="BodyCustom"/>
        <w:spacing w:after="40" w:line="288" w:lineRule="auto"/>
        <w:ind w:left="288"/>
      </w:pPr>
      <w:r>
        <w:t>• status (`available`, `allocated`, `expired`, `swept`, `disabled`)</w:t>
      </w:r>
    </w:p>
    <w:p>
      <w:pPr>
        <w:pStyle w:val="BodyCustom"/>
        <w:spacing w:after="40" w:line="288" w:lineRule="auto"/>
        <w:ind w:left="288"/>
      </w:pPr>
      <w:r>
        <w:t>• allocated_order_id</w:t>
      </w:r>
    </w:p>
    <w:p>
      <w:pPr>
        <w:pStyle w:val="BodyCustom"/>
        <w:spacing w:after="40" w:line="288" w:lineRule="auto"/>
        <w:ind w:left="288"/>
      </w:pPr>
      <w:r>
        <w:t>• allocated_at</w:t>
      </w:r>
    </w:p>
    <w:p>
      <w:pPr>
        <w:pStyle w:val="BodyCustom"/>
        <w:spacing w:after="40" w:line="288" w:lineRule="auto"/>
        <w:ind w:left="288"/>
      </w:pPr>
      <w:r>
        <w:t>• last_seen_tx_hash</w:t>
      </w:r>
    </w:p>
    <w:p>
      <w:pPr>
        <w:pStyle w:val="BodyCustom"/>
        <w:spacing w:after="40" w:line="288" w:lineRule="auto"/>
        <w:ind w:left="288"/>
      </w:pPr>
      <w:r>
        <w:t>• created_at</w:t>
      </w:r>
    </w:p>
    <w:p>
      <w:pPr>
        <w:pStyle w:val="BodyCustom"/>
        <w:spacing w:after="40" w:line="288" w:lineRule="auto"/>
        <w:ind w:left="288"/>
      </w:pPr>
      <w:r>
        <w:t>• updated_at</w:t>
      </w:r>
    </w:p>
    <w:p/>
    <w:p>
      <w:pPr>
        <w:pStyle w:val="Heading3Custom"/>
        <w:keepNext/>
        <w:spacing w:after="60" w:line="300" w:lineRule="auto"/>
      </w:pPr>
      <w:r>
        <w:t>client_sessions</w:t>
      </w:r>
    </w:p>
    <w:p>
      <w:pPr>
        <w:pStyle w:val="BodyCustom"/>
        <w:spacing w:after="40" w:line="288" w:lineRule="auto"/>
        <w:ind w:left="288"/>
      </w:pPr>
      <w:r>
        <w:t>• id</w:t>
      </w:r>
    </w:p>
    <w:p>
      <w:pPr>
        <w:pStyle w:val="BodyCustom"/>
        <w:spacing w:after="40" w:line="288" w:lineRule="auto"/>
        <w:ind w:left="288"/>
      </w:pPr>
      <w:r>
        <w:t>• order_id</w:t>
      </w:r>
    </w:p>
    <w:p>
      <w:pPr>
        <w:pStyle w:val="BodyCustom"/>
        <w:spacing w:after="40" w:line="288" w:lineRule="auto"/>
        <w:ind w:left="288"/>
      </w:pPr>
      <w:r>
        <w:t>• marzban_username</w:t>
      </w:r>
    </w:p>
    <w:p>
      <w:pPr>
        <w:pStyle w:val="BodyCustom"/>
        <w:spacing w:after="40" w:line="288" w:lineRule="auto"/>
        <w:ind w:left="288"/>
      </w:pPr>
      <w:r>
        <w:t>• access_token</w:t>
      </w:r>
    </w:p>
    <w:p>
      <w:pPr>
        <w:pStyle w:val="BodyCustom"/>
        <w:spacing w:after="40" w:line="288" w:lineRule="auto"/>
        <w:ind w:left="288"/>
      </w:pPr>
      <w:r>
        <w:t>• refresh_token</w:t>
      </w:r>
    </w:p>
    <w:p>
      <w:pPr>
        <w:pStyle w:val="BodyCustom"/>
        <w:spacing w:after="40" w:line="288" w:lineRule="auto"/>
        <w:ind w:left="288"/>
      </w:pPr>
      <w:r>
        <w:t>• expires_at</w:t>
      </w:r>
    </w:p>
    <w:p>
      <w:pPr>
        <w:pStyle w:val="BodyCustom"/>
        <w:spacing w:after="40" w:line="288" w:lineRule="auto"/>
        <w:ind w:left="288"/>
      </w:pPr>
      <w:r>
        <w:t>• revoked_at</w:t>
      </w:r>
    </w:p>
    <w:p>
      <w:pPr>
        <w:pStyle w:val="BodyCustom"/>
        <w:spacing w:after="40" w:line="288" w:lineRule="auto"/>
        <w:ind w:left="288"/>
      </w:pPr>
      <w:r>
        <w:t>• created_at</w:t>
      </w:r>
    </w:p>
    <w:p/>
    <w:p>
      <w:pPr>
        <w:pStyle w:val="Heading3Custom"/>
        <w:keepNext/>
        <w:spacing w:after="60" w:line="300" w:lineRule="auto"/>
      </w:pPr>
      <w:r>
        <w:t>audit_logs</w:t>
      </w:r>
    </w:p>
    <w:p>
      <w:pPr>
        <w:pStyle w:val="BodyCustom"/>
        <w:spacing w:after="40" w:line="288" w:lineRule="auto"/>
        <w:ind w:left="288"/>
      </w:pPr>
      <w:r>
        <w:t>• id</w:t>
      </w:r>
    </w:p>
    <w:p>
      <w:pPr>
        <w:pStyle w:val="BodyCustom"/>
        <w:spacing w:after="40" w:line="288" w:lineRule="auto"/>
        <w:ind w:left="288"/>
      </w:pPr>
      <w:r>
        <w:t>• entity_type</w:t>
      </w:r>
    </w:p>
    <w:p>
      <w:pPr>
        <w:pStyle w:val="BodyCustom"/>
        <w:spacing w:after="40" w:line="288" w:lineRule="auto"/>
        <w:ind w:left="288"/>
      </w:pPr>
      <w:r>
        <w:t>• entity_id</w:t>
      </w:r>
    </w:p>
    <w:p>
      <w:pPr>
        <w:pStyle w:val="BodyCustom"/>
        <w:spacing w:after="40" w:line="288" w:lineRule="auto"/>
        <w:ind w:left="288"/>
      </w:pPr>
      <w:r>
        <w:t>• action</w:t>
      </w:r>
    </w:p>
    <w:p>
      <w:pPr>
        <w:pStyle w:val="BodyCustom"/>
        <w:spacing w:after="40" w:line="288" w:lineRule="auto"/>
        <w:ind w:left="288"/>
      </w:pPr>
      <w:r>
        <w:t>• operator_type (`system`, `admin`, `worker`, `client`)</w:t>
      </w:r>
    </w:p>
    <w:p>
      <w:pPr>
        <w:pStyle w:val="BodyCustom"/>
        <w:spacing w:after="40" w:line="288" w:lineRule="auto"/>
        <w:ind w:left="288"/>
      </w:pPr>
      <w:r>
        <w:t>• operator_id</w:t>
      </w:r>
    </w:p>
    <w:p>
      <w:pPr>
        <w:pStyle w:val="BodyCustom"/>
        <w:spacing w:after="40" w:line="288" w:lineRule="auto"/>
        <w:ind w:left="288"/>
      </w:pPr>
      <w:r>
        <w:t>• payload_json</w:t>
      </w:r>
    </w:p>
    <w:p>
      <w:pPr>
        <w:pStyle w:val="BodyCustom"/>
        <w:spacing w:after="40" w:line="288" w:lineRule="auto"/>
        <w:ind w:left="288"/>
      </w:pPr>
      <w:r>
        <w:t>• created_at</w:t>
      </w:r>
    </w:p>
    <w:p/>
    <w:p>
      <w:pPr>
        <w:pStyle w:val="BodyCustom"/>
        <w:spacing w:after="80" w:line="300" w:lineRule="auto"/>
      </w:pPr>
      <w:r/>
      <w:r>
        <w:rPr>
          <w:b/>
        </w:rPr>
        <w:t>验证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所有表有索引</w:t>
      </w:r>
    </w:p>
    <w:p>
      <w:pPr>
        <w:pStyle w:val="BodyCustom"/>
        <w:spacing w:after="40" w:line="288" w:lineRule="auto"/>
        <w:ind w:left="288"/>
      </w:pPr>
      <w:r>
        <w:t>• `orders(order_no)` 唯一</w:t>
      </w:r>
    </w:p>
    <w:p>
      <w:pPr>
        <w:pStyle w:val="BodyCustom"/>
        <w:spacing w:after="40" w:line="288" w:lineRule="auto"/>
        <w:ind w:left="288"/>
      </w:pPr>
      <w:r>
        <w:t>• `orders(tx_hash)` 可空但受控</w:t>
      </w:r>
    </w:p>
    <w:p/>
    <w:p/>
    <w:p/>
    <w:p>
      <w:pPr>
        <w:pStyle w:val="Heading1Custom"/>
        <w:keepNext/>
        <w:spacing w:after="120" w:line="300" w:lineRule="auto"/>
      </w:pPr>
      <w:r>
        <w:t>阶段 D：套餐模块</w:t>
      </w:r>
    </w:p>
    <w:p/>
    <w:p>
      <w:pPr>
        <w:pStyle w:val="Heading2Custom"/>
        <w:keepNext/>
        <w:spacing w:after="80" w:line="300" w:lineRule="auto"/>
      </w:pPr>
      <w:r>
        <w:t>D-1. 管理端套餐 CRUD</w:t>
      </w:r>
    </w:p>
    <w:p>
      <w:pPr>
        <w:pStyle w:val="BodyCustom"/>
        <w:spacing w:after="80" w:line="300" w:lineRule="auto"/>
      </w:pPr>
      <w:r/>
      <w:r>
        <w:rPr>
          <w:b/>
        </w:rPr>
        <w:t>接口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`POST /admin/v1/plans`</w:t>
      </w:r>
    </w:p>
    <w:p>
      <w:pPr>
        <w:pStyle w:val="BodyCustom"/>
        <w:spacing w:after="40" w:line="288" w:lineRule="auto"/>
        <w:ind w:left="288"/>
      </w:pPr>
      <w:r>
        <w:t>• `GET /admin/v1/plans`</w:t>
      </w:r>
    </w:p>
    <w:p>
      <w:pPr>
        <w:pStyle w:val="BodyCustom"/>
        <w:spacing w:after="40" w:line="288" w:lineRule="auto"/>
        <w:ind w:left="288"/>
      </w:pPr>
      <w:r>
        <w:t>• `PUT /admin/v1/plans/{id}`</w:t>
      </w:r>
    </w:p>
    <w:p>
      <w:pPr>
        <w:pStyle w:val="BodyCustom"/>
        <w:spacing w:after="40" w:line="288" w:lineRule="auto"/>
        <w:ind w:left="288"/>
      </w:pPr>
      <w:r>
        <w:t>• `PATCH /admin/v1/plans/{id}/enable`</w:t>
      </w:r>
    </w:p>
    <w:p/>
    <w:p>
      <w:pPr>
        <w:pStyle w:val="Heading2Custom"/>
        <w:keepNext/>
        <w:spacing w:after="80" w:line="300" w:lineRule="auto"/>
      </w:pPr>
      <w:r>
        <w:t>D-2. 客户端套餐读取</w:t>
      </w:r>
    </w:p>
    <w:p>
      <w:pPr>
        <w:pStyle w:val="BodyCustom"/>
        <w:spacing w:after="80" w:line="300" w:lineRule="auto"/>
      </w:pPr>
      <w:r/>
      <w:r>
        <w:rPr>
          <w:b/>
        </w:rPr>
        <w:t>接口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`GET /client/v1/plans`</w:t>
      </w:r>
    </w:p>
    <w:p/>
    <w:p>
      <w:pPr>
        <w:pStyle w:val="BodyCustom"/>
        <w:spacing w:after="80" w:line="300" w:lineRule="auto"/>
      </w:pPr>
      <w:r/>
      <w:r>
        <w:rPr>
          <w:b/>
        </w:rPr>
        <w:t>返回字段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id</w:t>
      </w:r>
    </w:p>
    <w:p>
      <w:pPr>
        <w:pStyle w:val="BodyCustom"/>
        <w:spacing w:after="40" w:line="288" w:lineRule="auto"/>
        <w:ind w:left="288"/>
      </w:pPr>
      <w:r>
        <w:t>• name</w:t>
      </w:r>
    </w:p>
    <w:p>
      <w:pPr>
        <w:pStyle w:val="BodyCustom"/>
        <w:spacing w:after="40" w:line="288" w:lineRule="auto"/>
        <w:ind w:left="288"/>
      </w:pPr>
      <w:r>
        <w:t>• description</w:t>
      </w:r>
    </w:p>
    <w:p>
      <w:pPr>
        <w:pStyle w:val="BodyCustom"/>
        <w:spacing w:after="40" w:line="288" w:lineRule="auto"/>
        <w:ind w:left="288"/>
      </w:pPr>
      <w:r>
        <w:t>• traffic_bytes</w:t>
      </w:r>
    </w:p>
    <w:p>
      <w:pPr>
        <w:pStyle w:val="BodyCustom"/>
        <w:spacing w:after="40" w:line="288" w:lineRule="auto"/>
        <w:ind w:left="288"/>
      </w:pPr>
      <w:r>
        <w:t>• duration_days</w:t>
      </w:r>
    </w:p>
    <w:p>
      <w:pPr>
        <w:pStyle w:val="BodyCustom"/>
        <w:spacing w:after="40" w:line="288" w:lineRule="auto"/>
        <w:ind w:left="288"/>
      </w:pPr>
      <w:r>
        <w:t>• price_usd</w:t>
      </w:r>
    </w:p>
    <w:p>
      <w:pPr>
        <w:pStyle w:val="BodyCustom"/>
        <w:spacing w:after="40" w:line="288" w:lineRule="auto"/>
        <w:ind w:left="288"/>
      </w:pPr>
      <w:r>
        <w:t>• supported_assets</w:t>
      </w:r>
    </w:p>
    <w:p>
      <w:pPr>
        <w:pStyle w:val="BodyCustom"/>
        <w:spacing w:after="40" w:line="288" w:lineRule="auto"/>
        <w:ind w:left="288"/>
      </w:pPr>
      <w:r>
        <w:t>• badge</w:t>
      </w:r>
    </w:p>
    <w:p/>
    <w:p>
      <w:pPr>
        <w:pStyle w:val="BodyCustom"/>
        <w:spacing w:after="80" w:line="300" w:lineRule="auto"/>
      </w:pPr>
      <w:r/>
      <w:r>
        <w:rPr>
          <w:b/>
        </w:rPr>
        <w:t>验证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客户端无需 admin token 即可获取套餐</w:t>
      </w:r>
    </w:p>
    <w:p>
      <w:pPr>
        <w:pStyle w:val="BodyCustom"/>
        <w:spacing w:after="40" w:line="288" w:lineRule="auto"/>
        <w:ind w:left="288"/>
      </w:pPr>
      <w:r>
        <w:t>• 只返回启用中的套餐</w:t>
      </w:r>
    </w:p>
    <w:p/>
    <w:p/>
    <w:p/>
    <w:p>
      <w:pPr>
        <w:pStyle w:val="Heading1Custom"/>
        <w:keepNext/>
        <w:spacing w:after="120" w:line="300" w:lineRule="auto"/>
      </w:pPr>
      <w:r>
        <w:t>阶段 E：汇率与下单模块</w:t>
      </w:r>
    </w:p>
    <w:p/>
    <w:p>
      <w:pPr>
        <w:pStyle w:val="Heading2Custom"/>
        <w:keepNext/>
        <w:spacing w:after="80" w:line="300" w:lineRule="auto"/>
      </w:pPr>
      <w:r>
        <w:t>E-1. 汇率服务</w:t>
      </w:r>
    </w:p>
    <w:p>
      <w:pPr>
        <w:pStyle w:val="BodyCustom"/>
        <w:spacing w:after="80" w:line="300" w:lineRule="auto"/>
      </w:pPr>
      <w:r/>
      <w:r>
        <w:rPr>
          <w:b/>
        </w:rPr>
        <w:t>任务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接第三方报价源</w:t>
      </w:r>
    </w:p>
    <w:p>
      <w:pPr>
        <w:pStyle w:val="BodyCustom"/>
        <w:spacing w:after="40" w:line="288" w:lineRule="auto"/>
        <w:ind w:left="288"/>
      </w:pPr>
      <w:r>
        <w:t>• 支持 SOL/USD、USDT/USD</w:t>
      </w:r>
    </w:p>
    <w:p>
      <w:pPr>
        <w:pStyle w:val="BodyCustom"/>
        <w:spacing w:after="40" w:line="288" w:lineRule="auto"/>
        <w:ind w:left="288"/>
      </w:pPr>
      <w:r>
        <w:t>• 对订单进行锁价</w:t>
      </w:r>
    </w:p>
    <w:p/>
    <w:p>
      <w:pPr>
        <w:pStyle w:val="BodyCustom"/>
        <w:spacing w:after="80" w:line="300" w:lineRule="auto"/>
      </w:pPr>
      <w:r/>
      <w:r>
        <w:rPr>
          <w:b/>
        </w:rPr>
        <w:t>规则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下单时写入 `amount_usd_locked` 和 `fx_rate_locked`</w:t>
      </w:r>
    </w:p>
    <w:p>
      <w:pPr>
        <w:pStyle w:val="BodyCustom"/>
        <w:spacing w:after="40" w:line="288" w:lineRule="auto"/>
        <w:ind w:left="288"/>
      </w:pPr>
      <w:r>
        <w:t>• 订单 15 分钟内保持价格不变</w:t>
      </w:r>
    </w:p>
    <w:p>
      <w:pPr>
        <w:pStyle w:val="BodyCustom"/>
        <w:spacing w:after="40" w:line="288" w:lineRule="auto"/>
        <w:ind w:left="288"/>
      </w:pPr>
      <w:r>
        <w:t>• 过期需重新下单</w:t>
      </w:r>
    </w:p>
    <w:p/>
    <w:p>
      <w:pPr>
        <w:pStyle w:val="Heading2Custom"/>
        <w:keepNext/>
        <w:spacing w:after="80" w:line="300" w:lineRule="auto"/>
      </w:pPr>
      <w:r>
        <w:t>E-2. 创建订单接口</w:t>
      </w:r>
    </w:p>
    <w:p>
      <w:pPr>
        <w:pStyle w:val="BodyCustom"/>
        <w:spacing w:after="80" w:line="300" w:lineRule="auto"/>
      </w:pPr>
      <w:r/>
      <w:r>
        <w:rPr>
          <w:b/>
        </w:rPr>
        <w:t>接口</w:t>
      </w:r>
      <w:r>
        <w:t>：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POST /client/v1/orders</w:t>
      </w:r>
    </w:p>
    <w:p/>
    <w:p>
      <w:pPr>
        <w:pStyle w:val="BodyCustom"/>
        <w:spacing w:after="80" w:line="300" w:lineRule="auto"/>
      </w:pPr>
      <w:r/>
      <w:r>
        <w:rPr>
          <w:b/>
        </w:rPr>
        <w:t>请求体</w:t>
      </w:r>
      <w:r>
        <w:t>：</w:t>
      </w:r>
    </w:p>
    <w:p>
      <w:pPr>
        <w:pStyle w:val="BodyCustom"/>
        <w:spacing w:after="80" w:line="300" w:lineRule="auto"/>
      </w:pPr>
      <w:r>
        <w:t>{</w:t>
      </w:r>
    </w:p>
    <w:p>
      <w:pPr>
        <w:pStyle w:val="BodyCustom"/>
        <w:spacing w:after="80" w:line="300" w:lineRule="auto"/>
      </w:pPr>
      <w:r>
        <w:t xml:space="preserve">  "plan_id": "monthly_100g",</w:t>
      </w:r>
    </w:p>
    <w:p>
      <w:pPr>
        <w:pStyle w:val="BodyCustom"/>
        <w:spacing w:after="80" w:line="300" w:lineRule="auto"/>
      </w:pPr>
      <w:r>
        <w:t xml:space="preserve">  "purchase_type": "new",</w:t>
      </w:r>
    </w:p>
    <w:p>
      <w:pPr>
        <w:pStyle w:val="BodyCustom"/>
        <w:spacing w:after="80" w:line="300" w:lineRule="auto"/>
      </w:pPr>
      <w:r>
        <w:t xml:space="preserve">  "asset_code": "SOL",</w:t>
      </w:r>
    </w:p>
    <w:p>
      <w:pPr>
        <w:pStyle w:val="BodyCustom"/>
        <w:spacing w:after="80" w:line="300" w:lineRule="auto"/>
      </w:pPr>
      <w:r>
        <w:t xml:space="preserve">  "client_device_id": "uuid",</w:t>
      </w:r>
    </w:p>
    <w:p>
      <w:pPr>
        <w:pStyle w:val="BodyCustom"/>
        <w:spacing w:after="80" w:line="300" w:lineRule="auto"/>
      </w:pPr>
      <w:r>
        <w:t xml:space="preserve">  "client_version": "2.0.15"</w:t>
      </w:r>
    </w:p>
    <w:p>
      <w:pPr>
        <w:pStyle w:val="BodyCustom"/>
        <w:spacing w:after="80" w:line="300" w:lineRule="auto"/>
      </w:pPr>
      <w:r>
        <w:t>}</w:t>
      </w:r>
    </w:p>
    <w:p/>
    <w:p>
      <w:pPr>
        <w:pStyle w:val="BodyCustom"/>
        <w:spacing w:after="80" w:line="300" w:lineRule="auto"/>
      </w:pPr>
      <w:r>
        <w:t>renew 时：</w:t>
      </w:r>
    </w:p>
    <w:p>
      <w:pPr>
        <w:pStyle w:val="BodyCustom"/>
        <w:spacing w:after="80" w:line="300" w:lineRule="auto"/>
      </w:pPr>
      <w:r>
        <w:t>{</w:t>
      </w:r>
    </w:p>
    <w:p>
      <w:pPr>
        <w:pStyle w:val="BodyCustom"/>
        <w:spacing w:after="80" w:line="300" w:lineRule="auto"/>
      </w:pPr>
      <w:r>
        <w:t xml:space="preserve">  "plan_id": "monthly_100g",</w:t>
      </w:r>
    </w:p>
    <w:p>
      <w:pPr>
        <w:pStyle w:val="BodyCustom"/>
        <w:spacing w:after="80" w:line="300" w:lineRule="auto"/>
      </w:pPr>
      <w:r>
        <w:t xml:space="preserve">  "purchase_type": "renew",</w:t>
      </w:r>
    </w:p>
    <w:p>
      <w:pPr>
        <w:pStyle w:val="BodyCustom"/>
        <w:spacing w:after="80" w:line="300" w:lineRule="auto"/>
      </w:pPr>
      <w:r>
        <w:t xml:space="preserve">  "asset_code": "USDT_TRC20",</w:t>
      </w:r>
    </w:p>
    <w:p>
      <w:pPr>
        <w:pStyle w:val="BodyCustom"/>
        <w:spacing w:after="80" w:line="300" w:lineRule="auto"/>
      </w:pPr>
      <w:r>
        <w:t xml:space="preserve">  "client_device_id": "uuid",</w:t>
      </w:r>
    </w:p>
    <w:p>
      <w:pPr>
        <w:pStyle w:val="BodyCustom"/>
        <w:spacing w:after="80" w:line="300" w:lineRule="auto"/>
      </w:pPr>
      <w:r>
        <w:t xml:space="preserve">  "client_version": "2.0.15",</w:t>
      </w:r>
    </w:p>
    <w:p>
      <w:pPr>
        <w:pStyle w:val="BodyCustom"/>
        <w:spacing w:after="80" w:line="300" w:lineRule="auto"/>
      </w:pPr>
      <w:r>
        <w:t xml:space="preserve">  "client_token": "..."</w:t>
      </w:r>
    </w:p>
    <w:p>
      <w:pPr>
        <w:pStyle w:val="BodyCustom"/>
        <w:spacing w:after="80" w:line="300" w:lineRule="auto"/>
      </w:pPr>
      <w:r>
        <w:t>}</w:t>
      </w:r>
    </w:p>
    <w:p/>
    <w:p>
      <w:pPr>
        <w:pStyle w:val="BodyCustom"/>
        <w:spacing w:after="80" w:line="300" w:lineRule="auto"/>
      </w:pPr>
      <w:r/>
      <w:r>
        <w:rPr>
          <w:b/>
        </w:rPr>
        <w:t>响应体</w:t>
      </w:r>
      <w:r>
        <w:t>：</w:t>
      </w:r>
    </w:p>
    <w:p>
      <w:pPr>
        <w:pStyle w:val="BodyCustom"/>
        <w:spacing w:after="80" w:line="300" w:lineRule="auto"/>
      </w:pPr>
      <w:r>
        <w:t>{</w:t>
      </w:r>
    </w:p>
    <w:p>
      <w:pPr>
        <w:pStyle w:val="BodyCustom"/>
        <w:spacing w:after="80" w:line="300" w:lineRule="auto"/>
      </w:pPr>
      <w:r>
        <w:t xml:space="preserve">  "order_id": "uuid",</w:t>
      </w:r>
    </w:p>
    <w:p>
      <w:pPr>
        <w:pStyle w:val="BodyCustom"/>
        <w:spacing w:after="80" w:line="300" w:lineRule="auto"/>
      </w:pPr>
      <w:r>
        <w:t xml:space="preserve">  "order_no": "ORD202603290001",</w:t>
      </w:r>
    </w:p>
    <w:p>
      <w:pPr>
        <w:pStyle w:val="BodyCustom"/>
        <w:spacing w:after="80" w:line="300" w:lineRule="auto"/>
      </w:pPr>
      <w:r>
        <w:t xml:space="preserve">  "status": "pending_payment",</w:t>
      </w:r>
    </w:p>
    <w:p>
      <w:pPr>
        <w:pStyle w:val="BodyCustom"/>
        <w:spacing w:after="80" w:line="300" w:lineRule="auto"/>
      </w:pPr>
      <w:r>
        <w:t xml:space="preserve">  "asset_code": "SOL",</w:t>
      </w:r>
    </w:p>
    <w:p>
      <w:pPr>
        <w:pStyle w:val="BodyCustom"/>
        <w:spacing w:after="80" w:line="300" w:lineRule="auto"/>
      </w:pPr>
      <w:r>
        <w:t xml:space="preserve">  "chain": "solana",</w:t>
      </w:r>
    </w:p>
    <w:p>
      <w:pPr>
        <w:pStyle w:val="BodyCustom"/>
        <w:spacing w:after="80" w:line="300" w:lineRule="auto"/>
      </w:pPr>
      <w:r>
        <w:t xml:space="preserve">  "amount_crypto": "0.031245",</w:t>
      </w:r>
    </w:p>
    <w:p>
      <w:pPr>
        <w:pStyle w:val="BodyCustom"/>
        <w:spacing w:after="80" w:line="300" w:lineRule="auto"/>
      </w:pPr>
      <w:r>
        <w:t xml:space="preserve">  "amount_usd": "5.00",</w:t>
      </w:r>
    </w:p>
    <w:p>
      <w:pPr>
        <w:pStyle w:val="BodyCustom"/>
        <w:spacing w:after="80" w:line="300" w:lineRule="auto"/>
      </w:pPr>
      <w:r>
        <w:t xml:space="preserve">  "receive_address": "...",</w:t>
      </w:r>
    </w:p>
    <w:p>
      <w:pPr>
        <w:pStyle w:val="BodyCustom"/>
        <w:spacing w:after="80" w:line="300" w:lineRule="auto"/>
      </w:pPr>
      <w:r>
        <w:t xml:space="preserve">  "memo": "optional",</w:t>
      </w:r>
    </w:p>
    <w:p>
      <w:pPr>
        <w:pStyle w:val="BodyCustom"/>
        <w:spacing w:after="80" w:line="300" w:lineRule="auto"/>
      </w:pPr>
      <w:r>
        <w:t xml:space="preserve">  "expires_at": "2026-03-29T20:14:49Z",</w:t>
      </w:r>
    </w:p>
    <w:p>
      <w:pPr>
        <w:pStyle w:val="BodyCustom"/>
        <w:spacing w:after="80" w:line="300" w:lineRule="auto"/>
      </w:pPr>
      <w:r>
        <w:t xml:space="preserve">  "qr_text": "solana:...",</w:t>
      </w:r>
    </w:p>
    <w:p>
      <w:pPr>
        <w:pStyle w:val="BodyCustom"/>
        <w:spacing w:after="80" w:line="300" w:lineRule="auto"/>
      </w:pPr>
      <w:r>
        <w:t xml:space="preserve">  "polling_after_seconds": 3</w:t>
      </w:r>
    </w:p>
    <w:p>
      <w:pPr>
        <w:pStyle w:val="BodyCustom"/>
        <w:spacing w:after="80" w:line="300" w:lineRule="auto"/>
      </w:pPr>
      <w:r>
        <w:t>}</w:t>
      </w:r>
    </w:p>
    <w:p/>
    <w:p>
      <w:pPr>
        <w:pStyle w:val="BodyCustom"/>
        <w:spacing w:after="80" w:line="300" w:lineRule="auto"/>
      </w:pPr>
      <w:r/>
      <w:r>
        <w:rPr>
          <w:b/>
        </w:rPr>
        <w:t>验证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重复请求不得复用旧订单，除非显式幂等键允许</w:t>
      </w:r>
    </w:p>
    <w:p>
      <w:pPr>
        <w:pStyle w:val="BodyCustom"/>
        <w:spacing w:after="40" w:line="288" w:lineRule="auto"/>
        <w:ind w:left="288"/>
      </w:pPr>
      <w:r>
        <w:t>• 地址池不足时返回明确错误码</w:t>
      </w:r>
    </w:p>
    <w:p/>
    <w:p/>
    <w:p/>
    <w:p>
      <w:pPr>
        <w:pStyle w:val="Heading1Custom"/>
        <w:keepNext/>
        <w:spacing w:after="120" w:line="300" w:lineRule="auto"/>
      </w:pPr>
      <w:r>
        <w:t>阶段 F：链上监听与支付确认</w:t>
      </w:r>
    </w:p>
    <w:p/>
    <w:p>
      <w:pPr>
        <w:pStyle w:val="Heading2Custom"/>
        <w:keepNext/>
        <w:spacing w:after="80" w:line="300" w:lineRule="auto"/>
      </w:pPr>
      <w:r>
        <w:t>F-1. 抽象链监听接口</w:t>
      </w:r>
    </w:p>
    <w:p>
      <w:pPr>
        <w:pStyle w:val="BodyCustom"/>
        <w:spacing w:after="80" w:line="300" w:lineRule="auto"/>
      </w:pPr>
      <w:r>
        <w:t>定义统一接口：</w:t>
      </w:r>
    </w:p>
    <w:p>
      <w:pPr>
        <w:pStyle w:val="BodyCustom"/>
        <w:spacing w:after="40" w:line="288" w:lineRule="auto"/>
        <w:ind w:left="288"/>
      </w:pPr>
      <w:r>
        <w:t>• `scan_incoming_transactions(address)`</w:t>
      </w:r>
    </w:p>
    <w:p>
      <w:pPr>
        <w:pStyle w:val="BodyCustom"/>
        <w:spacing w:after="40" w:line="288" w:lineRule="auto"/>
        <w:ind w:left="288"/>
      </w:pPr>
      <w:r>
        <w:t>• `get_transaction_confirmations(tx_hash)`</w:t>
      </w:r>
    </w:p>
    <w:p>
      <w:pPr>
        <w:pStyle w:val="BodyCustom"/>
        <w:spacing w:after="40" w:line="288" w:lineRule="auto"/>
        <w:ind w:left="288"/>
      </w:pPr>
      <w:r>
        <w:t>• `parse_transfer_amount(tx)`</w:t>
      </w:r>
    </w:p>
    <w:p>
      <w:pPr>
        <w:pStyle w:val="BodyCustom"/>
        <w:spacing w:after="40" w:line="288" w:lineRule="auto"/>
        <w:ind w:left="288"/>
      </w:pPr>
      <w:r>
        <w:t>• `match_asset(tx)`</w:t>
      </w:r>
    </w:p>
    <w:p/>
    <w:p>
      <w:pPr>
        <w:pStyle w:val="Heading2Custom"/>
        <w:keepNext/>
        <w:spacing w:after="80" w:line="300" w:lineRule="auto"/>
      </w:pPr>
      <w:r>
        <w:t>F-2. Solana 监听实现</w:t>
      </w:r>
    </w:p>
    <w:p>
      <w:pPr>
        <w:pStyle w:val="BodyCustom"/>
        <w:spacing w:after="80" w:line="300" w:lineRule="auto"/>
      </w:pPr>
      <w:r/>
      <w:r>
        <w:rPr>
          <w:b/>
        </w:rPr>
        <w:t>要求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支持原生 SOL 转账检测</w:t>
      </w:r>
    </w:p>
    <w:p>
      <w:pPr>
        <w:pStyle w:val="BodyCustom"/>
        <w:spacing w:after="40" w:line="288" w:lineRule="auto"/>
        <w:ind w:left="288"/>
      </w:pPr>
      <w:r>
        <w:t>• 可选识别 memo</w:t>
      </w:r>
    </w:p>
    <w:p>
      <w:pPr>
        <w:pStyle w:val="BodyCustom"/>
        <w:spacing w:after="40" w:line="288" w:lineRule="auto"/>
        <w:ind w:left="288"/>
      </w:pPr>
      <w:r>
        <w:t>• 以地址到账为主，memo 为辅</w:t>
      </w:r>
    </w:p>
    <w:p/>
    <w:p>
      <w:pPr>
        <w:pStyle w:val="Heading2Custom"/>
        <w:keepNext/>
        <w:spacing w:after="80" w:line="300" w:lineRule="auto"/>
      </w:pPr>
      <w:r>
        <w:t>F-3. Tron 监听实现</w:t>
      </w:r>
    </w:p>
    <w:p>
      <w:pPr>
        <w:pStyle w:val="BodyCustom"/>
        <w:spacing w:after="80" w:line="300" w:lineRule="auto"/>
      </w:pPr>
      <w:r/>
      <w:r>
        <w:rPr>
          <w:b/>
        </w:rPr>
        <w:t>要求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支持 TRC20 USDT 转账事件查询</w:t>
      </w:r>
    </w:p>
    <w:p>
      <w:pPr>
        <w:pStyle w:val="BodyCustom"/>
        <w:spacing w:after="40" w:line="288" w:lineRule="auto"/>
        <w:ind w:left="288"/>
      </w:pPr>
      <w:r>
        <w:t>• 精度正确处理（通常 6 位）</w:t>
      </w:r>
    </w:p>
    <w:p>
      <w:pPr>
        <w:pStyle w:val="BodyCustom"/>
        <w:spacing w:after="40" w:line="288" w:lineRule="auto"/>
        <w:ind w:left="288"/>
      </w:pPr>
      <w:r>
        <w:t>• 正确识别合约地址</w:t>
      </w:r>
    </w:p>
    <w:p/>
    <w:p>
      <w:pPr>
        <w:pStyle w:val="Heading2Custom"/>
        <w:keepNext/>
        <w:spacing w:after="80" w:line="300" w:lineRule="auto"/>
      </w:pPr>
      <w:r>
        <w:t>F-4. Worker 任务</w:t>
      </w:r>
    </w:p>
    <w:p>
      <w:pPr>
        <w:pStyle w:val="BodyCustom"/>
        <w:spacing w:after="80" w:line="300" w:lineRule="auto"/>
      </w:pPr>
      <w:r>
        <w:t>建议任务：</w:t>
      </w:r>
    </w:p>
    <w:p>
      <w:pPr>
        <w:pStyle w:val="BodyCustom"/>
        <w:spacing w:after="40" w:line="288" w:lineRule="auto"/>
        <w:ind w:left="288"/>
      </w:pPr>
      <w:r>
        <w:t>• `scan_pending_orders`</w:t>
      </w:r>
    </w:p>
    <w:p>
      <w:pPr>
        <w:pStyle w:val="BodyCustom"/>
        <w:spacing w:after="40" w:line="288" w:lineRule="auto"/>
        <w:ind w:left="288"/>
      </w:pPr>
      <w:r>
        <w:t>• `confirm_seen_transactions`</w:t>
      </w:r>
    </w:p>
    <w:p>
      <w:pPr>
        <w:pStyle w:val="BodyCustom"/>
        <w:spacing w:after="40" w:line="288" w:lineRule="auto"/>
        <w:ind w:left="288"/>
      </w:pPr>
      <w:r>
        <w:t>• `fulfill_paid_orders`</w:t>
      </w:r>
    </w:p>
    <w:p>
      <w:pPr>
        <w:pStyle w:val="BodyCustom"/>
        <w:spacing w:after="40" w:line="288" w:lineRule="auto"/>
        <w:ind w:left="288"/>
      </w:pPr>
      <w:r>
        <w:t>• `expire_orders`</w:t>
      </w:r>
    </w:p>
    <w:p/>
    <w:p>
      <w:pPr>
        <w:pStyle w:val="Heading2Custom"/>
        <w:keepNext/>
        <w:spacing w:after="80" w:line="300" w:lineRule="auto"/>
      </w:pPr>
      <w:r>
        <w:t>F-5. 订单状态机实现</w:t>
      </w:r>
    </w:p>
    <w:p/>
    <w:p>
      <w:pPr>
        <w:pStyle w:val="BodyCustom"/>
        <w:spacing w:after="80" w:line="300" w:lineRule="auto"/>
      </w:pPr>
      <w:r>
        <w:t>状态转移：</w:t>
      </w:r>
    </w:p>
    <w:p>
      <w:pPr>
        <w:pStyle w:val="BodyCustom"/>
        <w:spacing w:after="40" w:line="288" w:lineRule="auto"/>
        <w:ind w:left="288"/>
      </w:pPr>
      <w:r>
        <w:t>• `pending_payment` -&gt; `seen_onchain`</w:t>
      </w:r>
    </w:p>
    <w:p>
      <w:pPr>
        <w:pStyle w:val="BodyCustom"/>
        <w:spacing w:after="40" w:line="288" w:lineRule="auto"/>
        <w:ind w:left="288"/>
      </w:pPr>
      <w:r>
        <w:t>• `seen_onchain` -&gt; `confirming`</w:t>
      </w:r>
    </w:p>
    <w:p>
      <w:pPr>
        <w:pStyle w:val="BodyCustom"/>
        <w:spacing w:after="40" w:line="288" w:lineRule="auto"/>
        <w:ind w:left="288"/>
      </w:pPr>
      <w:r>
        <w:t>• `confirming` -&gt; `paid_success`</w:t>
      </w:r>
    </w:p>
    <w:p>
      <w:pPr>
        <w:pStyle w:val="BodyCustom"/>
        <w:spacing w:after="40" w:line="288" w:lineRule="auto"/>
        <w:ind w:left="288"/>
      </w:pPr>
      <w:r>
        <w:t>• `paid_success` -&gt; `fulfilled`</w:t>
      </w:r>
    </w:p>
    <w:p>
      <w:pPr>
        <w:pStyle w:val="BodyCustom"/>
        <w:spacing w:after="40" w:line="288" w:lineRule="auto"/>
        <w:ind w:left="288"/>
      </w:pPr>
      <w:r>
        <w:t>• `pending_payment` -&gt; `expired`</w:t>
      </w:r>
    </w:p>
    <w:p>
      <w:pPr>
        <w:pStyle w:val="BodyCustom"/>
        <w:spacing w:after="40" w:line="288" w:lineRule="auto"/>
        <w:ind w:left="288"/>
      </w:pPr>
      <w:r>
        <w:t>• 任意 -&gt; `underpaid` / `overpaid` / `failed`</w:t>
      </w:r>
    </w:p>
    <w:p/>
    <w:p>
      <w:pPr>
        <w:pStyle w:val="BodyCustom"/>
        <w:spacing w:after="80" w:line="300" w:lineRule="auto"/>
      </w:pPr>
      <w:r/>
      <w:r>
        <w:rPr>
          <w:b/>
        </w:rPr>
        <w:t>硬性要求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同一 tx_hash 只能绑定一个订单</w:t>
      </w:r>
    </w:p>
    <w:p>
      <w:pPr>
        <w:pStyle w:val="BodyCustom"/>
        <w:spacing w:after="40" w:line="288" w:lineRule="auto"/>
        <w:ind w:left="288"/>
      </w:pPr>
      <w:r>
        <w:t>• fulfillment 必须幂等</w:t>
      </w:r>
    </w:p>
    <w:p>
      <w:pPr>
        <w:pStyle w:val="BodyCustom"/>
        <w:spacing w:after="40" w:line="288" w:lineRule="auto"/>
        <w:ind w:left="288"/>
      </w:pPr>
      <w:r>
        <w:t>• worker 崩溃重启后可恢复扫描</w:t>
      </w:r>
    </w:p>
    <w:p/>
    <w:p>
      <w:pPr>
        <w:pStyle w:val="BodyCustom"/>
        <w:spacing w:after="80" w:line="300" w:lineRule="auto"/>
      </w:pPr>
      <w:r/>
      <w:r>
        <w:rPr>
          <w:b/>
        </w:rPr>
        <w:t>验证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用 mock 链服务覆盖足够测试用例</w:t>
      </w:r>
    </w:p>
    <w:p>
      <w:pPr>
        <w:pStyle w:val="BodyCustom"/>
        <w:spacing w:after="40" w:line="288" w:lineRule="auto"/>
        <w:ind w:left="288"/>
      </w:pPr>
      <w:r>
        <w:t>• 用测试网或沙盒做最少 2 条真实链路测试</w:t>
      </w:r>
    </w:p>
    <w:p/>
    <w:p/>
    <w:p/>
    <w:p>
      <w:pPr>
        <w:pStyle w:val="Heading1Custom"/>
        <w:keepNext/>
        <w:spacing w:after="120" w:line="300" w:lineRule="auto"/>
      </w:pPr>
      <w:r>
        <w:t>阶段 G：Marzban 集成</w:t>
      </w:r>
    </w:p>
    <w:p/>
    <w:p>
      <w:pPr>
        <w:pStyle w:val="Heading2Custom"/>
        <w:keepNext/>
        <w:spacing w:after="80" w:line="300" w:lineRule="auto"/>
      </w:pPr>
      <w:r>
        <w:t>G-1. 抽象 Marzban Client</w:t>
      </w:r>
    </w:p>
    <w:p>
      <w:pPr>
        <w:pStyle w:val="BodyCustom"/>
        <w:spacing w:after="80" w:line="300" w:lineRule="auto"/>
      </w:pPr>
      <w:r>
        <w:t>提供方法：</w:t>
      </w:r>
    </w:p>
    <w:p>
      <w:pPr>
        <w:pStyle w:val="BodyCustom"/>
        <w:spacing w:after="40" w:line="288" w:lineRule="auto"/>
        <w:ind w:left="288"/>
      </w:pPr>
      <w:r>
        <w:t>• `create_user(plan)`</w:t>
      </w:r>
    </w:p>
    <w:p>
      <w:pPr>
        <w:pStyle w:val="BodyCustom"/>
        <w:spacing w:after="40" w:line="288" w:lineRule="auto"/>
        <w:ind w:left="288"/>
      </w:pPr>
      <w:r>
        <w:t>• `renew_user(username, plan)`</w:t>
      </w:r>
    </w:p>
    <w:p>
      <w:pPr>
        <w:pStyle w:val="BodyCustom"/>
        <w:spacing w:after="40" w:line="288" w:lineRule="auto"/>
        <w:ind w:left="288"/>
      </w:pPr>
      <w:r>
        <w:t>• `get_subscription(username)`</w:t>
      </w:r>
    </w:p>
    <w:p>
      <w:pPr>
        <w:pStyle w:val="BodyCustom"/>
        <w:spacing w:after="40" w:line="288" w:lineRule="auto"/>
        <w:ind w:left="288"/>
      </w:pPr>
      <w:r>
        <w:t>• `get_user(username)`</w:t>
      </w:r>
    </w:p>
    <w:p/>
    <w:p>
      <w:pPr>
        <w:pStyle w:val="Heading2Custom"/>
        <w:keepNext/>
        <w:spacing w:after="80" w:line="300" w:lineRule="auto"/>
      </w:pPr>
      <w:r>
        <w:t>G-2. 新购流程</w:t>
      </w:r>
    </w:p>
    <w:p>
      <w:pPr>
        <w:pStyle w:val="BodyCustom"/>
        <w:spacing w:after="80" w:line="300" w:lineRule="auto"/>
      </w:pPr>
      <w:r>
        <w:t>当订单进入 `paid_success`：</w:t>
      </w:r>
    </w:p>
    <w:p>
      <w:pPr>
        <w:pStyle w:val="BodyCustom"/>
        <w:spacing w:after="80" w:line="300" w:lineRule="auto"/>
      </w:pPr>
      <w:r>
        <w:t>1. 生成唯一用户名</w:t>
      </w:r>
    </w:p>
    <w:p>
      <w:pPr>
        <w:pStyle w:val="BodyCustom"/>
        <w:spacing w:after="80" w:line="300" w:lineRule="auto"/>
      </w:pPr>
      <w:r>
        <w:t>2. 调用 Marzban 创建用户</w:t>
      </w:r>
    </w:p>
    <w:p>
      <w:pPr>
        <w:pStyle w:val="BodyCustom"/>
        <w:spacing w:after="80" w:line="300" w:lineRule="auto"/>
      </w:pPr>
      <w:r>
        <w:t>3. 设置流量 / 到期时间</w:t>
      </w:r>
    </w:p>
    <w:p>
      <w:pPr>
        <w:pStyle w:val="BodyCustom"/>
        <w:spacing w:after="80" w:line="300" w:lineRule="auto"/>
      </w:pPr>
      <w:r>
        <w:t>4. 获取订阅链接或订阅内容</w:t>
      </w:r>
    </w:p>
    <w:p>
      <w:pPr>
        <w:pStyle w:val="BodyCustom"/>
        <w:spacing w:after="80" w:line="300" w:lineRule="auto"/>
      </w:pPr>
      <w:r>
        <w:t>5. 生成客户端会话令牌</w:t>
      </w:r>
    </w:p>
    <w:p>
      <w:pPr>
        <w:pStyle w:val="BodyCustom"/>
        <w:spacing w:after="80" w:line="300" w:lineRule="auto"/>
      </w:pPr>
      <w:r>
        <w:t>6. 订单置为 `fulfilled`</w:t>
      </w:r>
    </w:p>
    <w:p/>
    <w:p>
      <w:pPr>
        <w:pStyle w:val="Heading2Custom"/>
        <w:keepNext/>
        <w:spacing w:after="80" w:line="300" w:lineRule="auto"/>
      </w:pPr>
      <w:r>
        <w:t>G-3. 续费流程</w:t>
      </w:r>
    </w:p>
    <w:p>
      <w:pPr>
        <w:pStyle w:val="BodyCustom"/>
        <w:spacing w:after="80" w:line="300" w:lineRule="auto"/>
      </w:pPr>
      <w:r>
        <w:t>当订单为 renew：</w:t>
      </w:r>
    </w:p>
    <w:p>
      <w:pPr>
        <w:pStyle w:val="BodyCustom"/>
        <w:spacing w:after="80" w:line="300" w:lineRule="auto"/>
      </w:pPr>
      <w:r>
        <w:t>1. 根据 client_token 找到绑定用户</w:t>
      </w:r>
    </w:p>
    <w:p>
      <w:pPr>
        <w:pStyle w:val="BodyCustom"/>
        <w:spacing w:after="80" w:line="300" w:lineRule="auto"/>
      </w:pPr>
      <w:r>
        <w:t>2. 查询 Marzban 用户</w:t>
      </w:r>
    </w:p>
    <w:p>
      <w:pPr>
        <w:pStyle w:val="BodyCustom"/>
        <w:spacing w:after="80" w:line="300" w:lineRule="auto"/>
      </w:pPr>
      <w:r>
        <w:t>3. 按策略续时长/叠加流量</w:t>
      </w:r>
    </w:p>
    <w:p>
      <w:pPr>
        <w:pStyle w:val="BodyCustom"/>
        <w:spacing w:after="80" w:line="300" w:lineRule="auto"/>
      </w:pPr>
      <w:r>
        <w:t>4. 刷新订阅信息</w:t>
      </w:r>
    </w:p>
    <w:p>
      <w:pPr>
        <w:pStyle w:val="BodyCustom"/>
        <w:spacing w:after="80" w:line="300" w:lineRule="auto"/>
      </w:pPr>
      <w:r>
        <w:t>5. 更新订单为 `fulfilled`</w:t>
      </w:r>
    </w:p>
    <w:p/>
    <w:p>
      <w:pPr>
        <w:pStyle w:val="BodyCustom"/>
        <w:spacing w:after="80" w:line="300" w:lineRule="auto"/>
      </w:pPr>
      <w:r/>
      <w:r>
        <w:rPr>
          <w:b/>
        </w:rPr>
        <w:t>验证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重复执行 fulfill 不会重复开通</w:t>
      </w:r>
    </w:p>
    <w:p>
      <w:pPr>
        <w:pStyle w:val="BodyCustom"/>
        <w:spacing w:after="40" w:line="288" w:lineRule="auto"/>
        <w:ind w:left="288"/>
      </w:pPr>
      <w:r>
        <w:t>• renew 不会把新购逻辑跑一遍</w:t>
      </w:r>
    </w:p>
    <w:p/>
    <w:p/>
    <w:p/>
    <w:p>
      <w:pPr>
        <w:pStyle w:val="Heading1Custom"/>
        <w:keepNext/>
        <w:spacing w:after="120" w:line="300" w:lineRule="auto"/>
      </w:pPr>
      <w:r>
        <w:t>阶段 H：客户端凭证与订阅接口</w:t>
      </w:r>
    </w:p>
    <w:p/>
    <w:p>
      <w:pPr>
        <w:pStyle w:val="Heading2Custom"/>
        <w:keepNext/>
        <w:spacing w:after="80" w:line="300" w:lineRule="auto"/>
      </w:pPr>
      <w:r>
        <w:t>H-1. 客户端凭证体系</w:t>
      </w:r>
    </w:p>
    <w:p>
      <w:pPr>
        <w:pStyle w:val="BodyCustom"/>
        <w:spacing w:after="80" w:line="300" w:lineRule="auto"/>
      </w:pPr>
      <w:r>
        <w:t>建议采用：</w:t>
      </w:r>
    </w:p>
    <w:p>
      <w:pPr>
        <w:pStyle w:val="BodyCustom"/>
        <w:spacing w:after="40" w:line="288" w:lineRule="auto"/>
        <w:ind w:left="288"/>
      </w:pPr>
      <w:r>
        <w:t>• `access_token`：短期</w:t>
      </w:r>
    </w:p>
    <w:p>
      <w:pPr>
        <w:pStyle w:val="BodyCustom"/>
        <w:spacing w:after="40" w:line="288" w:lineRule="auto"/>
        <w:ind w:left="288"/>
      </w:pPr>
      <w:r>
        <w:t>• `refresh_token`：长期</w:t>
      </w:r>
    </w:p>
    <w:p/>
    <w:p>
      <w:pPr>
        <w:pStyle w:val="BodyCustom"/>
        <w:spacing w:after="80" w:line="300" w:lineRule="auto"/>
      </w:pPr>
      <w:r>
        <w:t>或一期简化为：</w:t>
      </w:r>
    </w:p>
    <w:p>
      <w:pPr>
        <w:pStyle w:val="BodyCustom"/>
        <w:spacing w:after="40" w:line="288" w:lineRule="auto"/>
        <w:ind w:left="288"/>
      </w:pPr>
      <w:r>
        <w:t>• 一个长期 `client_token`</w:t>
      </w:r>
    </w:p>
    <w:p>
      <w:pPr>
        <w:pStyle w:val="BodyCustom"/>
        <w:spacing w:after="40" w:line="288" w:lineRule="auto"/>
        <w:ind w:left="288"/>
      </w:pPr>
      <w:r>
        <w:t>• 服务端可吊销</w:t>
      </w:r>
    </w:p>
    <w:p/>
    <w:p>
      <w:pPr>
        <w:pStyle w:val="Heading2Custom"/>
        <w:keepNext/>
        <w:spacing w:after="80" w:line="300" w:lineRule="auto"/>
      </w:pPr>
      <w:r>
        <w:t>H-2. 查询订单接口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GET /client/v1/orders/{order_id}</w:t>
      </w:r>
    </w:p>
    <w:p/>
    <w:p>
      <w:pPr>
        <w:pStyle w:val="BodyCustom"/>
        <w:spacing w:after="80" w:line="300" w:lineRule="auto"/>
      </w:pPr>
      <w:r/>
      <w:r>
        <w:rPr>
          <w:b/>
        </w:rPr>
        <w:t>返回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状态</w:t>
      </w:r>
    </w:p>
    <w:p>
      <w:pPr>
        <w:pStyle w:val="BodyCustom"/>
        <w:spacing w:after="40" w:line="288" w:lineRule="auto"/>
        <w:ind w:left="288"/>
      </w:pPr>
      <w:r>
        <w:t>• 支付信息</w:t>
      </w:r>
    </w:p>
    <w:p>
      <w:pPr>
        <w:pStyle w:val="BodyCustom"/>
        <w:spacing w:after="40" w:line="288" w:lineRule="auto"/>
        <w:ind w:left="288"/>
      </w:pPr>
      <w:r>
        <w:t>• 若已 fulfilled，带 `client_token` 和订阅概览</w:t>
      </w:r>
    </w:p>
    <w:p/>
    <w:p>
      <w:pPr>
        <w:pStyle w:val="Heading2Custom"/>
        <w:keepNext/>
        <w:spacing w:after="80" w:line="300" w:lineRule="auto"/>
      </w:pPr>
      <w:r>
        <w:t>H-3. 订阅接口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GET /client/v1/subscription</w:t>
      </w:r>
    </w:p>
    <w:p/>
    <w:p>
      <w:pPr>
        <w:pStyle w:val="BodyCustom"/>
        <w:spacing w:after="80" w:line="300" w:lineRule="auto"/>
      </w:pPr>
      <w:r>
        <w:t>Header: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Authorization: Bearer {client_token}</w:t>
      </w:r>
    </w:p>
    <w:p/>
    <w:p>
      <w:pPr>
        <w:pStyle w:val="BodyCustom"/>
        <w:spacing w:after="80" w:line="300" w:lineRule="auto"/>
      </w:pPr>
      <w:r/>
      <w:r>
        <w:rPr>
          <w:b/>
        </w:rPr>
        <w:t>返回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订阅链接</w:t>
      </w:r>
    </w:p>
    <w:p>
      <w:pPr>
        <w:pStyle w:val="BodyCustom"/>
        <w:spacing w:after="40" w:line="288" w:lineRule="auto"/>
        <w:ind w:left="288"/>
      </w:pPr>
      <w:r>
        <w:t>• 到期时间</w:t>
      </w:r>
    </w:p>
    <w:p>
      <w:pPr>
        <w:pStyle w:val="BodyCustom"/>
        <w:spacing w:after="40" w:line="288" w:lineRule="auto"/>
        <w:ind w:left="288"/>
      </w:pPr>
      <w:r>
        <w:t>• 总流量 / 已用流量 / 剩余流量</w:t>
      </w:r>
    </w:p>
    <w:p>
      <w:pPr>
        <w:pStyle w:val="BodyCustom"/>
        <w:spacing w:after="40" w:line="288" w:lineRule="auto"/>
        <w:ind w:left="288"/>
      </w:pPr>
      <w:r>
        <w:t>• 节点列表（如要直接下发）</w:t>
      </w:r>
    </w:p>
    <w:p/>
    <w:p>
      <w:pPr>
        <w:pStyle w:val="BodyCustom"/>
        <w:spacing w:after="80" w:line="300" w:lineRule="auto"/>
      </w:pPr>
      <w:r/>
      <w:r>
        <w:rPr>
          <w:b/>
        </w:rPr>
        <w:t>验证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token 失效时返回 401</w:t>
      </w:r>
    </w:p>
    <w:p>
      <w:pPr>
        <w:pStyle w:val="BodyCustom"/>
        <w:spacing w:after="40" w:line="288" w:lineRule="auto"/>
        <w:ind w:left="288"/>
      </w:pPr>
      <w:r>
        <w:t>• 客户端可重新刷新订阅</w:t>
      </w:r>
    </w:p>
    <w:p/>
    <w:p/>
    <w:p/>
    <w:p>
      <w:pPr>
        <w:pStyle w:val="Heading1Custom"/>
        <w:keepNext/>
        <w:spacing w:after="120" w:line="300" w:lineRule="auto"/>
      </w:pPr>
      <w:r>
        <w:t>阶段 I：Android 客户端改造</w:t>
      </w:r>
    </w:p>
    <w:p/>
    <w:p>
      <w:pPr>
        <w:pStyle w:val="Heading1Custom"/>
        <w:keepNext/>
        <w:spacing w:after="120" w:line="300" w:lineRule="auto"/>
      </w:pPr>
      <w:r>
        <w:t>I-1. 新建 payment 模块</w:t>
      </w:r>
    </w:p>
    <w:p>
      <w:pPr>
        <w:pStyle w:val="BodyCustom"/>
        <w:spacing w:after="80" w:line="300" w:lineRule="auto"/>
      </w:pPr>
      <w:r>
        <w:t>创建：</w:t>
      </w:r>
    </w:p>
    <w:p>
      <w:pPr>
        <w:pStyle w:val="BodyCustom"/>
        <w:spacing w:after="40" w:line="288" w:lineRule="auto"/>
        <w:ind w:left="288"/>
      </w:pPr>
      <w:r>
        <w:t>• `PlansRepository`</w:t>
      </w:r>
    </w:p>
    <w:p>
      <w:pPr>
        <w:pStyle w:val="BodyCustom"/>
        <w:spacing w:after="40" w:line="288" w:lineRule="auto"/>
        <w:ind w:left="288"/>
      </w:pPr>
      <w:r>
        <w:t>• `OrdersRepository`</w:t>
      </w:r>
    </w:p>
    <w:p>
      <w:pPr>
        <w:pStyle w:val="BodyCustom"/>
        <w:spacing w:after="40" w:line="288" w:lineRule="auto"/>
        <w:ind w:left="288"/>
      </w:pPr>
      <w:r>
        <w:t>• `SubscriptionRepository`</w:t>
      </w:r>
    </w:p>
    <w:p>
      <w:pPr>
        <w:pStyle w:val="BodyCustom"/>
        <w:spacing w:after="40" w:line="288" w:lineRule="auto"/>
        <w:ind w:left="288"/>
      </w:pPr>
      <w:r>
        <w:t>• `PaymentViewModel`</w:t>
      </w:r>
    </w:p>
    <w:p>
      <w:pPr>
        <w:pStyle w:val="BodyCustom"/>
        <w:spacing w:after="40" w:line="288" w:lineRule="auto"/>
        <w:ind w:left="288"/>
      </w:pPr>
      <w:r>
        <w:t>• `OrderPollingUseCase`</w:t>
      </w:r>
    </w:p>
    <w:p/>
    <w:p>
      <w:pPr>
        <w:pStyle w:val="Heading1Custom"/>
        <w:keepNext/>
        <w:spacing w:after="120" w:line="300" w:lineRule="auto"/>
      </w:pPr>
      <w:r>
        <w:t>I-2. 套餐页</w:t>
      </w:r>
    </w:p>
    <w:p>
      <w:pPr>
        <w:pStyle w:val="BodyCustom"/>
        <w:spacing w:after="80" w:line="300" w:lineRule="auto"/>
      </w:pPr>
      <w:r>
        <w:t>功能：</w:t>
      </w:r>
    </w:p>
    <w:p>
      <w:pPr>
        <w:pStyle w:val="BodyCustom"/>
        <w:spacing w:after="40" w:line="288" w:lineRule="auto"/>
        <w:ind w:left="288"/>
      </w:pPr>
      <w:r>
        <w:t>• 展示套餐列表</w:t>
      </w:r>
    </w:p>
    <w:p>
      <w:pPr>
        <w:pStyle w:val="BodyCustom"/>
        <w:spacing w:after="40" w:line="288" w:lineRule="auto"/>
        <w:ind w:left="288"/>
      </w:pPr>
      <w:r>
        <w:t>• 点击进入支付方式页</w:t>
      </w:r>
    </w:p>
    <w:p/>
    <w:p>
      <w:pPr>
        <w:pStyle w:val="BodyCustom"/>
        <w:spacing w:after="80" w:line="300" w:lineRule="auto"/>
      </w:pPr>
      <w:r>
        <w:t>UI 最小字段：</w:t>
      </w:r>
    </w:p>
    <w:p>
      <w:pPr>
        <w:pStyle w:val="BodyCustom"/>
        <w:spacing w:after="40" w:line="288" w:lineRule="auto"/>
        <w:ind w:left="288"/>
      </w:pPr>
      <w:r>
        <w:t>• 套餐名</w:t>
      </w:r>
    </w:p>
    <w:p>
      <w:pPr>
        <w:pStyle w:val="BodyCustom"/>
        <w:spacing w:after="40" w:line="288" w:lineRule="auto"/>
        <w:ind w:left="288"/>
      </w:pPr>
      <w:r>
        <w:t>• 流量</w:t>
      </w:r>
    </w:p>
    <w:p>
      <w:pPr>
        <w:pStyle w:val="BodyCustom"/>
        <w:spacing w:after="40" w:line="288" w:lineRule="auto"/>
        <w:ind w:left="288"/>
      </w:pPr>
      <w:r>
        <w:t>• 时长</w:t>
      </w:r>
    </w:p>
    <w:p>
      <w:pPr>
        <w:pStyle w:val="BodyCustom"/>
        <w:spacing w:after="40" w:line="288" w:lineRule="auto"/>
        <w:ind w:left="288"/>
      </w:pPr>
      <w:r>
        <w:t>• 美元价格</w:t>
      </w:r>
    </w:p>
    <w:p>
      <w:pPr>
        <w:pStyle w:val="BodyCustom"/>
        <w:spacing w:after="40" w:line="288" w:lineRule="auto"/>
        <w:ind w:left="288"/>
      </w:pPr>
      <w:r>
        <w:t>• 支持币种</w:t>
      </w:r>
    </w:p>
    <w:p/>
    <w:p>
      <w:pPr>
        <w:pStyle w:val="Heading1Custom"/>
        <w:keepNext/>
        <w:spacing w:after="120" w:line="300" w:lineRule="auto"/>
      </w:pPr>
      <w:r>
        <w:t>I-3. 支付页</w:t>
      </w:r>
    </w:p>
    <w:p>
      <w:pPr>
        <w:pStyle w:val="BodyCustom"/>
        <w:spacing w:after="80" w:line="300" w:lineRule="auto"/>
      </w:pPr>
      <w:r>
        <w:t>功能：</w:t>
      </w:r>
    </w:p>
    <w:p>
      <w:pPr>
        <w:pStyle w:val="BodyCustom"/>
        <w:spacing w:after="40" w:line="288" w:lineRule="auto"/>
        <w:ind w:left="288"/>
      </w:pPr>
      <w:r>
        <w:t>• 显示地址</w:t>
      </w:r>
    </w:p>
    <w:p>
      <w:pPr>
        <w:pStyle w:val="BodyCustom"/>
        <w:spacing w:after="40" w:line="288" w:lineRule="auto"/>
        <w:ind w:left="288"/>
      </w:pPr>
      <w:r>
        <w:t>• 显示金额</w:t>
      </w:r>
    </w:p>
    <w:p>
      <w:pPr>
        <w:pStyle w:val="BodyCustom"/>
        <w:spacing w:after="40" w:line="288" w:lineRule="auto"/>
        <w:ind w:left="288"/>
      </w:pPr>
      <w:r>
        <w:t>• 显示二维码</w:t>
      </w:r>
    </w:p>
    <w:p>
      <w:pPr>
        <w:pStyle w:val="BodyCustom"/>
        <w:spacing w:after="40" w:line="288" w:lineRule="auto"/>
        <w:ind w:left="288"/>
      </w:pPr>
      <w:r>
        <w:t>• 倒计时</w:t>
      </w:r>
    </w:p>
    <w:p>
      <w:pPr>
        <w:pStyle w:val="BodyCustom"/>
        <w:spacing w:after="40" w:line="288" w:lineRule="auto"/>
        <w:ind w:left="288"/>
      </w:pPr>
      <w:r>
        <w:t>• 复制地址</w:t>
      </w:r>
    </w:p>
    <w:p>
      <w:pPr>
        <w:pStyle w:val="BodyCustom"/>
        <w:spacing w:after="40" w:line="288" w:lineRule="auto"/>
        <w:ind w:left="288"/>
      </w:pPr>
      <w:r>
        <w:t>• 手动刷新状态</w:t>
      </w:r>
    </w:p>
    <w:p/>
    <w:p>
      <w:pPr>
        <w:pStyle w:val="Heading1Custom"/>
        <w:keepNext/>
        <w:spacing w:after="120" w:line="300" w:lineRule="auto"/>
      </w:pPr>
      <w:r>
        <w:t>I-4. 支付轮询</w:t>
      </w:r>
    </w:p>
    <w:p>
      <w:pPr>
        <w:pStyle w:val="BodyCustom"/>
        <w:spacing w:after="80" w:line="300" w:lineRule="auto"/>
      </w:pPr>
      <w:r>
        <w:t>建议：</w:t>
      </w:r>
    </w:p>
    <w:p>
      <w:pPr>
        <w:pStyle w:val="BodyCustom"/>
        <w:spacing w:after="40" w:line="288" w:lineRule="auto"/>
        <w:ind w:left="288"/>
      </w:pPr>
      <w:r>
        <w:t>• 页面激活时开始轮询</w:t>
      </w:r>
    </w:p>
    <w:p>
      <w:pPr>
        <w:pStyle w:val="BodyCustom"/>
        <w:spacing w:after="40" w:line="288" w:lineRule="auto"/>
        <w:ind w:left="288"/>
      </w:pPr>
      <w:r>
        <w:t>• `3s -&gt; 3s -&gt; 5s -&gt; 5s -&gt; 8s` 退避</w:t>
      </w:r>
    </w:p>
    <w:p>
      <w:pPr>
        <w:pStyle w:val="BodyCustom"/>
        <w:spacing w:after="40" w:line="288" w:lineRule="auto"/>
        <w:ind w:left="288"/>
      </w:pPr>
      <w:r>
        <w:t>• App 退后台后降低频率</w:t>
      </w:r>
    </w:p>
    <w:p/>
    <w:p>
      <w:pPr>
        <w:pStyle w:val="Heading1Custom"/>
        <w:keepNext/>
        <w:spacing w:after="120" w:line="300" w:lineRule="auto"/>
      </w:pPr>
      <w:r>
        <w:t>I-5. 支付成功处理</w:t>
      </w:r>
    </w:p>
    <w:p>
      <w:pPr>
        <w:pStyle w:val="BodyCustom"/>
        <w:spacing w:after="80" w:line="300" w:lineRule="auto"/>
      </w:pPr>
      <w:r>
        <w:t>收到 `fulfilled` 后：</w:t>
      </w:r>
    </w:p>
    <w:p>
      <w:pPr>
        <w:pStyle w:val="BodyCustom"/>
        <w:spacing w:after="40" w:line="288" w:lineRule="auto"/>
        <w:ind w:left="288"/>
      </w:pPr>
      <w:r>
        <w:t>• 保存 `client_token`</w:t>
      </w:r>
    </w:p>
    <w:p>
      <w:pPr>
        <w:pStyle w:val="BodyCustom"/>
        <w:spacing w:after="40" w:line="288" w:lineRule="auto"/>
        <w:ind w:left="288"/>
      </w:pPr>
      <w:r>
        <w:t>• 调用订阅接口</w:t>
      </w:r>
    </w:p>
    <w:p>
      <w:pPr>
        <w:pStyle w:val="BodyCustom"/>
        <w:spacing w:after="40" w:line="288" w:lineRule="auto"/>
        <w:ind w:left="288"/>
      </w:pPr>
      <w:r>
        <w:t>• 导入节点</w:t>
      </w:r>
    </w:p>
    <w:p>
      <w:pPr>
        <w:pStyle w:val="BodyCustom"/>
        <w:spacing w:after="40" w:line="288" w:lineRule="auto"/>
        <w:ind w:left="288"/>
      </w:pPr>
      <w:r>
        <w:t>• 提示用户连接</w:t>
      </w:r>
    </w:p>
    <w:p/>
    <w:p>
      <w:pPr>
        <w:pStyle w:val="Heading1Custom"/>
        <w:keepNext/>
        <w:spacing w:after="120" w:line="300" w:lineRule="auto"/>
      </w:pPr>
      <w:r>
        <w:t>I-6. 失败兜底</w:t>
      </w:r>
    </w:p>
    <w:p>
      <w:pPr>
        <w:pStyle w:val="BodyCustom"/>
        <w:spacing w:after="80" w:line="300" w:lineRule="auto"/>
      </w:pPr>
      <w:r>
        <w:t>必须支持：</w:t>
      </w:r>
    </w:p>
    <w:p>
      <w:pPr>
        <w:pStyle w:val="BodyCustom"/>
        <w:spacing w:after="40" w:line="288" w:lineRule="auto"/>
        <w:ind w:left="288"/>
      </w:pPr>
      <w:r>
        <w:t>• 重新查询订单</w:t>
      </w:r>
    </w:p>
    <w:p>
      <w:pPr>
        <w:pStyle w:val="BodyCustom"/>
        <w:spacing w:after="40" w:line="288" w:lineRule="auto"/>
        <w:ind w:left="288"/>
      </w:pPr>
      <w:r>
        <w:t>• 重新拉取订阅</w:t>
      </w:r>
    </w:p>
    <w:p>
      <w:pPr>
        <w:pStyle w:val="BodyCustom"/>
        <w:spacing w:after="40" w:line="288" w:lineRule="auto"/>
        <w:ind w:left="288"/>
      </w:pPr>
      <w:r>
        <w:t>• 复制订阅链接</w:t>
      </w:r>
    </w:p>
    <w:p/>
    <w:p>
      <w:pPr>
        <w:pStyle w:val="BodyCustom"/>
        <w:spacing w:after="80" w:line="300" w:lineRule="auto"/>
      </w:pPr>
      <w:r/>
      <w:r>
        <w:rPr>
          <w:b/>
        </w:rPr>
        <w:t>验证</w:t>
      </w:r>
      <w:r>
        <w:t>：</w:t>
      </w:r>
    </w:p>
    <w:p>
      <w:pPr>
        <w:pStyle w:val="BodyCustom"/>
        <w:spacing w:after="40" w:line="288" w:lineRule="auto"/>
        <w:ind w:left="288"/>
      </w:pPr>
      <w:r>
        <w:t>• 无网络场景提示正确</w:t>
      </w:r>
    </w:p>
    <w:p>
      <w:pPr>
        <w:pStyle w:val="BodyCustom"/>
        <w:spacing w:after="40" w:line="288" w:lineRule="auto"/>
        <w:ind w:left="288"/>
      </w:pPr>
      <w:r>
        <w:t>• 页面旋转 / 进后台不丢订单状态</w:t>
      </w:r>
    </w:p>
    <w:p/>
    <w:p/>
    <w:p/>
    <w:p>
      <w:pPr>
        <w:pStyle w:val="Heading1Custom"/>
        <w:keepNext/>
        <w:spacing w:after="120" w:line="300" w:lineRule="auto"/>
      </w:pPr>
      <w:r>
        <w:t>阶段 J：管理端与运营工具</w:t>
      </w:r>
    </w:p>
    <w:p/>
    <w:p>
      <w:pPr>
        <w:pStyle w:val="Heading2Custom"/>
        <w:keepNext/>
        <w:spacing w:after="80" w:line="300" w:lineRule="auto"/>
      </w:pPr>
      <w:r>
        <w:t>J-1. 订单查询页</w:t>
      </w:r>
    </w:p>
    <w:p>
      <w:pPr>
        <w:pStyle w:val="BodyCustom"/>
        <w:spacing w:after="80" w:line="300" w:lineRule="auto"/>
      </w:pPr>
      <w:r>
        <w:t>至少包含：</w:t>
      </w:r>
    </w:p>
    <w:p>
      <w:pPr>
        <w:pStyle w:val="BodyCustom"/>
        <w:spacing w:after="40" w:line="288" w:lineRule="auto"/>
        <w:ind w:left="288"/>
      </w:pPr>
      <w:r>
        <w:t>• 订单号</w:t>
      </w:r>
    </w:p>
    <w:p>
      <w:pPr>
        <w:pStyle w:val="BodyCustom"/>
        <w:spacing w:after="40" w:line="288" w:lineRule="auto"/>
        <w:ind w:left="288"/>
      </w:pPr>
      <w:r>
        <w:t>• 状态</w:t>
      </w:r>
    </w:p>
    <w:p>
      <w:pPr>
        <w:pStyle w:val="BodyCustom"/>
        <w:spacing w:after="40" w:line="288" w:lineRule="auto"/>
        <w:ind w:left="288"/>
      </w:pPr>
      <w:r>
        <w:t>• 金额</w:t>
      </w:r>
    </w:p>
    <w:p>
      <w:pPr>
        <w:pStyle w:val="BodyCustom"/>
        <w:spacing w:after="40" w:line="288" w:lineRule="auto"/>
        <w:ind w:left="288"/>
      </w:pPr>
      <w:r>
        <w:t>• 币种</w:t>
      </w:r>
    </w:p>
    <w:p>
      <w:pPr>
        <w:pStyle w:val="BodyCustom"/>
        <w:spacing w:after="40" w:line="288" w:lineRule="auto"/>
        <w:ind w:left="288"/>
      </w:pPr>
      <w:r>
        <w:t>• 地址</w:t>
      </w:r>
    </w:p>
    <w:p>
      <w:pPr>
        <w:pStyle w:val="BodyCustom"/>
        <w:spacing w:after="40" w:line="288" w:lineRule="auto"/>
        <w:ind w:left="288"/>
      </w:pPr>
      <w:r>
        <w:t>• tx_hash</w:t>
      </w:r>
    </w:p>
    <w:p>
      <w:pPr>
        <w:pStyle w:val="BodyCustom"/>
        <w:spacing w:after="40" w:line="288" w:lineRule="auto"/>
        <w:ind w:left="288"/>
      </w:pPr>
      <w:r>
        <w:t>• 创建时间</w:t>
      </w:r>
    </w:p>
    <w:p>
      <w:pPr>
        <w:pStyle w:val="BodyCustom"/>
        <w:spacing w:after="40" w:line="288" w:lineRule="auto"/>
        <w:ind w:left="288"/>
      </w:pPr>
      <w:r>
        <w:t>• 支付时间</w:t>
      </w:r>
    </w:p>
    <w:p>
      <w:pPr>
        <w:pStyle w:val="BodyCustom"/>
        <w:spacing w:after="40" w:line="288" w:lineRule="auto"/>
        <w:ind w:left="288"/>
      </w:pPr>
      <w:r>
        <w:t>• fulfill 状态</w:t>
      </w:r>
    </w:p>
    <w:p/>
    <w:p>
      <w:pPr>
        <w:pStyle w:val="Heading2Custom"/>
        <w:keepNext/>
        <w:spacing w:after="80" w:line="300" w:lineRule="auto"/>
      </w:pPr>
      <w:r>
        <w:t>J-2. 异常订单处理</w:t>
      </w:r>
    </w:p>
    <w:p>
      <w:pPr>
        <w:pStyle w:val="BodyCustom"/>
        <w:spacing w:after="80" w:line="300" w:lineRule="auto"/>
      </w:pPr>
      <w:r>
        <w:t>支持操作：</w:t>
      </w:r>
    </w:p>
    <w:p>
      <w:pPr>
        <w:pStyle w:val="BodyCustom"/>
        <w:spacing w:after="40" w:line="288" w:lineRule="auto"/>
        <w:ind w:left="288"/>
      </w:pPr>
      <w:r>
        <w:t>• 标记人工确认</w:t>
      </w:r>
    </w:p>
    <w:p>
      <w:pPr>
        <w:pStyle w:val="BodyCustom"/>
        <w:spacing w:after="40" w:line="288" w:lineRule="auto"/>
        <w:ind w:left="288"/>
      </w:pPr>
      <w:r>
        <w:t>• 标记退款待处理</w:t>
      </w:r>
    </w:p>
    <w:p>
      <w:pPr>
        <w:pStyle w:val="BodyCustom"/>
        <w:spacing w:after="40" w:line="288" w:lineRule="auto"/>
        <w:ind w:left="288"/>
      </w:pPr>
      <w:r>
        <w:t>• 标记忽略</w:t>
      </w:r>
    </w:p>
    <w:p>
      <w:pPr>
        <w:pStyle w:val="BodyCustom"/>
        <w:spacing w:after="40" w:line="288" w:lineRule="auto"/>
        <w:ind w:left="288"/>
      </w:pPr>
      <w:r>
        <w:t>• 重试 fulfill</w:t>
      </w:r>
    </w:p>
    <w:p/>
    <w:p>
      <w:pPr>
        <w:pStyle w:val="Heading2Custom"/>
        <w:keepNext/>
        <w:spacing w:after="80" w:line="300" w:lineRule="auto"/>
      </w:pPr>
      <w:r>
        <w:t>J-3. 审计日志</w:t>
      </w:r>
    </w:p>
    <w:p>
      <w:pPr>
        <w:pStyle w:val="BodyCustom"/>
        <w:spacing w:after="80" w:line="300" w:lineRule="auto"/>
      </w:pPr>
      <w:r>
        <w:t>后台查看以下事件：</w:t>
      </w:r>
    </w:p>
    <w:p>
      <w:pPr>
        <w:pStyle w:val="BodyCustom"/>
        <w:spacing w:after="40" w:line="288" w:lineRule="auto"/>
        <w:ind w:left="288"/>
      </w:pPr>
      <w:r>
        <w:t>• 订单创建</w:t>
      </w:r>
    </w:p>
    <w:p>
      <w:pPr>
        <w:pStyle w:val="BodyCustom"/>
        <w:spacing w:after="40" w:line="288" w:lineRule="auto"/>
        <w:ind w:left="288"/>
      </w:pPr>
      <w:r>
        <w:t>• 检测到链上交易</w:t>
      </w:r>
    </w:p>
    <w:p>
      <w:pPr>
        <w:pStyle w:val="BodyCustom"/>
        <w:spacing w:after="40" w:line="288" w:lineRule="auto"/>
        <w:ind w:left="288"/>
      </w:pPr>
      <w:r>
        <w:t>• 确认成功</w:t>
      </w:r>
    </w:p>
    <w:p>
      <w:pPr>
        <w:pStyle w:val="BodyCustom"/>
        <w:spacing w:after="40" w:line="288" w:lineRule="auto"/>
        <w:ind w:left="288"/>
      </w:pPr>
      <w:r>
        <w:t>• fulfill 成功 / 失败</w:t>
      </w:r>
    </w:p>
    <w:p>
      <w:pPr>
        <w:pStyle w:val="BodyCustom"/>
        <w:spacing w:after="40" w:line="288" w:lineRule="auto"/>
        <w:ind w:left="288"/>
      </w:pPr>
      <w:r>
        <w:t>• 人工处理</w:t>
      </w:r>
    </w:p>
    <w:p/>
    <w:p/>
    <w:p/>
    <w:p>
      <w:pPr>
        <w:pStyle w:val="Heading1Custom"/>
        <w:keepNext/>
        <w:spacing w:after="120" w:line="300" w:lineRule="auto"/>
      </w:pPr>
      <w:r>
        <w:t>阶段 K：测试方案</w:t>
      </w:r>
    </w:p>
    <w:p/>
    <w:p>
      <w:pPr>
        <w:pStyle w:val="Heading1Custom"/>
        <w:keepNext/>
        <w:spacing w:after="120" w:line="300" w:lineRule="auto"/>
      </w:pPr>
      <w:r>
        <w:t>K-1. 单元测试</w:t>
      </w:r>
    </w:p>
    <w:p>
      <w:pPr>
        <w:pStyle w:val="BodyCustom"/>
        <w:spacing w:after="80" w:line="300" w:lineRule="auto"/>
      </w:pPr>
      <w:r>
        <w:t>必须覆盖：</w:t>
      </w:r>
    </w:p>
    <w:p>
      <w:pPr>
        <w:pStyle w:val="BodyCustom"/>
        <w:spacing w:after="40" w:line="288" w:lineRule="auto"/>
        <w:ind w:left="288"/>
      </w:pPr>
      <w:r>
        <w:t>• 金额精度</w:t>
      </w:r>
    </w:p>
    <w:p>
      <w:pPr>
        <w:pStyle w:val="BodyCustom"/>
        <w:spacing w:after="40" w:line="288" w:lineRule="auto"/>
        <w:ind w:left="288"/>
      </w:pPr>
      <w:r>
        <w:t>• 汇率锁定</w:t>
      </w:r>
    </w:p>
    <w:p>
      <w:pPr>
        <w:pStyle w:val="BodyCustom"/>
        <w:spacing w:after="40" w:line="288" w:lineRule="auto"/>
        <w:ind w:left="288"/>
      </w:pPr>
      <w:r>
        <w:t>• 订单状态机</w:t>
      </w:r>
    </w:p>
    <w:p>
      <w:pPr>
        <w:pStyle w:val="BodyCustom"/>
        <w:spacing w:after="40" w:line="288" w:lineRule="auto"/>
        <w:ind w:left="288"/>
      </w:pPr>
      <w:r>
        <w:t>• 地址分配</w:t>
      </w:r>
    </w:p>
    <w:p>
      <w:pPr>
        <w:pStyle w:val="BodyCustom"/>
        <w:spacing w:after="40" w:line="288" w:lineRule="auto"/>
        <w:ind w:left="288"/>
      </w:pPr>
      <w:r>
        <w:t>• 幂等 fulfill</w:t>
      </w:r>
    </w:p>
    <w:p>
      <w:pPr>
        <w:pStyle w:val="BodyCustom"/>
        <w:spacing w:after="40" w:line="288" w:lineRule="auto"/>
        <w:ind w:left="288"/>
      </w:pPr>
      <w:r>
        <w:t>• token 鉴权</w:t>
      </w:r>
    </w:p>
    <w:p/>
    <w:p>
      <w:pPr>
        <w:pStyle w:val="Heading1Custom"/>
        <w:keepNext/>
        <w:spacing w:after="120" w:line="300" w:lineRule="auto"/>
      </w:pPr>
      <w:r>
        <w:t>K-2. 集成测试</w:t>
      </w:r>
    </w:p>
    <w:p>
      <w:pPr>
        <w:pStyle w:val="BodyCustom"/>
        <w:spacing w:after="80" w:line="300" w:lineRule="auto"/>
      </w:pPr>
      <w:r>
        <w:t>覆盖：</w:t>
      </w:r>
    </w:p>
    <w:p>
      <w:pPr>
        <w:pStyle w:val="BodyCustom"/>
        <w:spacing w:after="40" w:line="288" w:lineRule="auto"/>
        <w:ind w:left="288"/>
      </w:pPr>
      <w:r>
        <w:t>• 创建订单 -&gt; mock 到账 -&gt; fulfilled</w:t>
      </w:r>
    </w:p>
    <w:p>
      <w:pPr>
        <w:pStyle w:val="BodyCustom"/>
        <w:spacing w:after="40" w:line="288" w:lineRule="auto"/>
        <w:ind w:left="288"/>
      </w:pPr>
      <w:r>
        <w:t>• 新购</w:t>
      </w:r>
    </w:p>
    <w:p>
      <w:pPr>
        <w:pStyle w:val="BodyCustom"/>
        <w:spacing w:after="40" w:line="288" w:lineRule="auto"/>
        <w:ind w:left="288"/>
      </w:pPr>
      <w:r>
        <w:t>• 续费</w:t>
      </w:r>
    </w:p>
    <w:p>
      <w:pPr>
        <w:pStyle w:val="BodyCustom"/>
        <w:spacing w:after="40" w:line="288" w:lineRule="auto"/>
        <w:ind w:left="288"/>
      </w:pPr>
      <w:r>
        <w:t>• 超时过期</w:t>
      </w:r>
    </w:p>
    <w:p>
      <w:pPr>
        <w:pStyle w:val="BodyCustom"/>
        <w:spacing w:after="40" w:line="288" w:lineRule="auto"/>
        <w:ind w:left="288"/>
      </w:pPr>
      <w:r>
        <w:t>• 少付</w:t>
      </w:r>
    </w:p>
    <w:p>
      <w:pPr>
        <w:pStyle w:val="BodyCustom"/>
        <w:spacing w:after="40" w:line="288" w:lineRule="auto"/>
        <w:ind w:left="288"/>
      </w:pPr>
      <w:r>
        <w:t>• 重复支付</w:t>
      </w:r>
    </w:p>
    <w:p/>
    <w:p>
      <w:pPr>
        <w:pStyle w:val="Heading1Custom"/>
        <w:keepNext/>
        <w:spacing w:after="120" w:line="300" w:lineRule="auto"/>
      </w:pPr>
      <w:r>
        <w:t>K-3. Android 测试</w:t>
      </w:r>
    </w:p>
    <w:p>
      <w:pPr>
        <w:pStyle w:val="BodyCustom"/>
        <w:spacing w:after="80" w:line="300" w:lineRule="auto"/>
      </w:pPr>
      <w:r>
        <w:t>覆盖：</w:t>
      </w:r>
    </w:p>
    <w:p>
      <w:pPr>
        <w:pStyle w:val="BodyCustom"/>
        <w:spacing w:after="40" w:line="288" w:lineRule="auto"/>
        <w:ind w:left="288"/>
      </w:pPr>
      <w:r>
        <w:t>• 套餐加载</w:t>
      </w:r>
    </w:p>
    <w:p>
      <w:pPr>
        <w:pStyle w:val="BodyCustom"/>
        <w:spacing w:after="40" w:line="288" w:lineRule="auto"/>
        <w:ind w:left="288"/>
      </w:pPr>
      <w:r>
        <w:t>• 创建订单</w:t>
      </w:r>
    </w:p>
    <w:p>
      <w:pPr>
        <w:pStyle w:val="BodyCustom"/>
        <w:spacing w:after="40" w:line="288" w:lineRule="auto"/>
        <w:ind w:left="288"/>
      </w:pPr>
      <w:r>
        <w:t>• 轮询状态更新</w:t>
      </w:r>
    </w:p>
    <w:p>
      <w:pPr>
        <w:pStyle w:val="BodyCustom"/>
        <w:spacing w:after="40" w:line="288" w:lineRule="auto"/>
        <w:ind w:left="288"/>
      </w:pPr>
      <w:r>
        <w:t>• 支付成功后导入订阅</w:t>
      </w:r>
    </w:p>
    <w:p>
      <w:pPr>
        <w:pStyle w:val="BodyCustom"/>
        <w:spacing w:after="40" w:line="288" w:lineRule="auto"/>
        <w:ind w:left="288"/>
      </w:pPr>
      <w:r>
        <w:t>• token 过期重新处理</w:t>
      </w:r>
    </w:p>
    <w:p/>
    <w:p>
      <w:pPr>
        <w:pStyle w:val="Heading1Custom"/>
        <w:keepNext/>
        <w:spacing w:after="120" w:line="300" w:lineRule="auto"/>
      </w:pPr>
      <w:r>
        <w:t>K-4. UAT 验收脚本</w:t>
      </w:r>
    </w:p>
    <w:p>
      <w:pPr>
        <w:pStyle w:val="BodyCustom"/>
        <w:spacing w:after="80" w:line="300" w:lineRule="auto"/>
      </w:pPr>
      <w:r>
        <w:t>验收人员按以下步骤执行：</w:t>
      </w:r>
    </w:p>
    <w:p>
      <w:pPr>
        <w:pStyle w:val="BodyCustom"/>
        <w:spacing w:after="80" w:line="300" w:lineRule="auto"/>
      </w:pPr>
      <w:r>
        <w:t>1. 打开 App</w:t>
      </w:r>
    </w:p>
    <w:p>
      <w:pPr>
        <w:pStyle w:val="BodyCustom"/>
        <w:spacing w:after="80" w:line="300" w:lineRule="auto"/>
      </w:pPr>
      <w:r>
        <w:t>2. 查看套餐</w:t>
      </w:r>
    </w:p>
    <w:p>
      <w:pPr>
        <w:pStyle w:val="BodyCustom"/>
        <w:spacing w:after="80" w:line="300" w:lineRule="auto"/>
      </w:pPr>
      <w:r>
        <w:t>3. 选择 SOL 支付</w:t>
      </w:r>
    </w:p>
    <w:p>
      <w:pPr>
        <w:pStyle w:val="BodyCustom"/>
        <w:spacing w:after="80" w:line="300" w:lineRule="auto"/>
      </w:pPr>
      <w:r>
        <w:t>4. 创建订单</w:t>
      </w:r>
    </w:p>
    <w:p>
      <w:pPr>
        <w:pStyle w:val="BodyCustom"/>
        <w:spacing w:after="80" w:line="300" w:lineRule="auto"/>
      </w:pPr>
      <w:r>
        <w:t>5. 用测试钱包付款</w:t>
      </w:r>
    </w:p>
    <w:p>
      <w:pPr>
        <w:pStyle w:val="BodyCustom"/>
        <w:spacing w:after="80" w:line="300" w:lineRule="auto"/>
      </w:pPr>
      <w:r>
        <w:t>6. 观察状态从待支付变为已完成</w:t>
      </w:r>
    </w:p>
    <w:p>
      <w:pPr>
        <w:pStyle w:val="BodyCustom"/>
        <w:spacing w:after="80" w:line="300" w:lineRule="auto"/>
      </w:pPr>
      <w:r>
        <w:t>7. 检查节点已导入</w:t>
      </w:r>
    </w:p>
    <w:p>
      <w:pPr>
        <w:pStyle w:val="BodyCustom"/>
        <w:spacing w:after="80" w:line="300" w:lineRule="auto"/>
      </w:pPr>
      <w:r>
        <w:t>8. 连接节点测试</w:t>
      </w:r>
    </w:p>
    <w:p>
      <w:pPr>
        <w:pStyle w:val="BodyCustom"/>
        <w:spacing w:after="80" w:line="300" w:lineRule="auto"/>
      </w:pPr>
      <w:r>
        <w:t>9. 再做一次续费</w:t>
      </w:r>
    </w:p>
    <w:p>
      <w:pPr>
        <w:pStyle w:val="BodyCustom"/>
        <w:spacing w:after="80" w:line="300" w:lineRule="auto"/>
      </w:pPr>
      <w:r>
        <w:t>10. 检查到期时间或流量变化</w:t>
      </w:r>
    </w:p>
    <w:p/>
    <w:p/>
    <w:p/>
    <w:p>
      <w:pPr>
        <w:pStyle w:val="Heading1Custom"/>
        <w:keepNext/>
        <w:spacing w:after="120" w:line="300" w:lineRule="auto"/>
      </w:pPr>
      <w:r>
        <w:t>阶段 L：部署与发布</w:t>
      </w:r>
    </w:p>
    <w:p/>
    <w:p>
      <w:pPr>
        <w:pStyle w:val="Heading1Custom"/>
        <w:keepNext/>
        <w:spacing w:after="120" w:line="300" w:lineRule="auto"/>
      </w:pPr>
      <w:r>
        <w:t>L-1. Docker Compose 最小部署</w:t>
      </w:r>
    </w:p>
    <w:p>
      <w:pPr>
        <w:pStyle w:val="BodyCustom"/>
        <w:spacing w:after="80" w:line="300" w:lineRule="auto"/>
      </w:pPr>
      <w:r>
        <w:t>服务：</w:t>
      </w:r>
    </w:p>
    <w:p>
      <w:pPr>
        <w:pStyle w:val="BodyCustom"/>
        <w:spacing w:after="40" w:line="288" w:lineRule="auto"/>
        <w:ind w:left="288"/>
      </w:pPr>
      <w:r>
        <w:t>• api</w:t>
      </w:r>
    </w:p>
    <w:p>
      <w:pPr>
        <w:pStyle w:val="BodyCustom"/>
        <w:spacing w:after="40" w:line="288" w:lineRule="auto"/>
        <w:ind w:left="288"/>
      </w:pPr>
      <w:r>
        <w:t>• worker</w:t>
      </w:r>
    </w:p>
    <w:p>
      <w:pPr>
        <w:pStyle w:val="BodyCustom"/>
        <w:spacing w:after="40" w:line="288" w:lineRule="auto"/>
        <w:ind w:left="288"/>
      </w:pPr>
      <w:r>
        <w:t>• redis</w:t>
      </w:r>
    </w:p>
    <w:p>
      <w:pPr>
        <w:pStyle w:val="BodyCustom"/>
        <w:spacing w:after="40" w:line="288" w:lineRule="auto"/>
        <w:ind w:left="288"/>
      </w:pPr>
      <w:r>
        <w:t>• postgres</w:t>
      </w:r>
    </w:p>
    <w:p>
      <w:pPr>
        <w:pStyle w:val="BodyCustom"/>
        <w:spacing w:after="40" w:line="288" w:lineRule="auto"/>
        <w:ind w:left="288"/>
      </w:pPr>
      <w:r>
        <w:t>• nginx</w:t>
      </w:r>
    </w:p>
    <w:p/>
    <w:p>
      <w:pPr>
        <w:pStyle w:val="Heading1Custom"/>
        <w:keepNext/>
        <w:spacing w:after="120" w:line="300" w:lineRule="auto"/>
      </w:pPr>
      <w:r>
        <w:t>L-2. 环境变量</w:t>
      </w:r>
    </w:p>
    <w:p>
      <w:pPr>
        <w:pStyle w:val="BodyCustom"/>
        <w:spacing w:after="80" w:line="300" w:lineRule="auto"/>
      </w:pPr>
      <w:r>
        <w:t>必须提供：</w:t>
      </w:r>
    </w:p>
    <w:p>
      <w:pPr>
        <w:pStyle w:val="BodyCustom"/>
        <w:spacing w:after="40" w:line="288" w:lineRule="auto"/>
        <w:ind w:left="288"/>
      </w:pPr>
      <w:r>
        <w:t>• `APP_ENV`</w:t>
      </w:r>
    </w:p>
    <w:p>
      <w:pPr>
        <w:pStyle w:val="BodyCustom"/>
        <w:spacing w:after="40" w:line="288" w:lineRule="auto"/>
        <w:ind w:left="288"/>
      </w:pPr>
      <w:r>
        <w:t>• `DATABASE_URL`</w:t>
      </w:r>
    </w:p>
    <w:p>
      <w:pPr>
        <w:pStyle w:val="BodyCustom"/>
        <w:spacing w:after="40" w:line="288" w:lineRule="auto"/>
        <w:ind w:left="288"/>
      </w:pPr>
      <w:r>
        <w:t>• `REDIS_URL`</w:t>
      </w:r>
    </w:p>
    <w:p>
      <w:pPr>
        <w:pStyle w:val="BodyCustom"/>
        <w:spacing w:after="40" w:line="288" w:lineRule="auto"/>
        <w:ind w:left="288"/>
      </w:pPr>
      <w:r>
        <w:t>• `MARZBAN_BASE_URL`</w:t>
      </w:r>
    </w:p>
    <w:p>
      <w:pPr>
        <w:pStyle w:val="BodyCustom"/>
        <w:spacing w:after="40" w:line="288" w:lineRule="auto"/>
        <w:ind w:left="288"/>
      </w:pPr>
      <w:r>
        <w:t>• `MARZBAN_ADMIN_USERNAME`</w:t>
      </w:r>
    </w:p>
    <w:p>
      <w:pPr>
        <w:pStyle w:val="BodyCustom"/>
        <w:spacing w:after="40" w:line="288" w:lineRule="auto"/>
        <w:ind w:left="288"/>
      </w:pPr>
      <w:r>
        <w:t>• `MARZBAN_ADMIN_PASSWORD`</w:t>
      </w:r>
    </w:p>
    <w:p>
      <w:pPr>
        <w:pStyle w:val="BodyCustom"/>
        <w:spacing w:after="40" w:line="288" w:lineRule="auto"/>
        <w:ind w:left="288"/>
      </w:pPr>
      <w:r>
        <w:t>• `SOLANA_RPC_URL`</w:t>
      </w:r>
    </w:p>
    <w:p>
      <w:pPr>
        <w:pStyle w:val="BodyCustom"/>
        <w:spacing w:after="40" w:line="288" w:lineRule="auto"/>
        <w:ind w:left="288"/>
      </w:pPr>
      <w:r>
        <w:t>• `TRON_RPC_URL`</w:t>
      </w:r>
    </w:p>
    <w:p>
      <w:pPr>
        <w:pStyle w:val="BodyCustom"/>
        <w:spacing w:after="40" w:line="288" w:lineRule="auto"/>
        <w:ind w:left="288"/>
      </w:pPr>
      <w:r>
        <w:t>• `ORDER_EXPIRE_MINUTES`</w:t>
      </w:r>
    </w:p>
    <w:p>
      <w:pPr>
        <w:pStyle w:val="BodyCustom"/>
        <w:spacing w:after="40" w:line="288" w:lineRule="auto"/>
        <w:ind w:left="288"/>
      </w:pPr>
      <w:r>
        <w:t>• `JWT_SECRET`</w:t>
      </w:r>
    </w:p>
    <w:p>
      <w:pPr>
        <w:pStyle w:val="BodyCustom"/>
        <w:spacing w:after="40" w:line="288" w:lineRule="auto"/>
        <w:ind w:left="288"/>
      </w:pPr>
      <w:r>
        <w:t>• `ENCRYPTION_MASTER_KEY`</w:t>
      </w:r>
    </w:p>
    <w:p/>
    <w:p>
      <w:pPr>
        <w:pStyle w:val="Heading1Custom"/>
        <w:keepNext/>
        <w:spacing w:after="120" w:line="300" w:lineRule="auto"/>
      </w:pPr>
      <w:r>
        <w:t>L-3. 发布顺序</w:t>
      </w:r>
    </w:p>
    <w:p>
      <w:pPr>
        <w:pStyle w:val="BodyCustom"/>
        <w:spacing w:after="80" w:line="300" w:lineRule="auto"/>
      </w:pPr>
      <w:r>
        <w:t>1. 部署数据库</w:t>
      </w:r>
    </w:p>
    <w:p>
      <w:pPr>
        <w:pStyle w:val="BodyCustom"/>
        <w:spacing w:after="80" w:line="300" w:lineRule="auto"/>
      </w:pPr>
      <w:r>
        <w:t>2. 执行迁移</w:t>
      </w:r>
    </w:p>
    <w:p>
      <w:pPr>
        <w:pStyle w:val="BodyCustom"/>
        <w:spacing w:after="80" w:line="300" w:lineRule="auto"/>
      </w:pPr>
      <w:r>
        <w:t>3. 启动 API</w:t>
      </w:r>
    </w:p>
    <w:p>
      <w:pPr>
        <w:pStyle w:val="BodyCustom"/>
        <w:spacing w:after="80" w:line="300" w:lineRule="auto"/>
      </w:pPr>
      <w:r>
        <w:t>4. 启动 worker</w:t>
      </w:r>
    </w:p>
    <w:p>
      <w:pPr>
        <w:pStyle w:val="BodyCustom"/>
        <w:spacing w:after="80" w:line="300" w:lineRule="auto"/>
      </w:pPr>
      <w:r>
        <w:t>5. 导入套餐</w:t>
      </w:r>
    </w:p>
    <w:p>
      <w:pPr>
        <w:pStyle w:val="BodyCustom"/>
        <w:spacing w:after="80" w:line="300" w:lineRule="auto"/>
      </w:pPr>
      <w:r>
        <w:t>6. 配置地址池</w:t>
      </w:r>
    </w:p>
    <w:p>
      <w:pPr>
        <w:pStyle w:val="BodyCustom"/>
        <w:spacing w:after="80" w:line="300" w:lineRule="auto"/>
      </w:pPr>
      <w:r>
        <w:t>7. 用测试网验证</w:t>
      </w:r>
    </w:p>
    <w:p>
      <w:pPr>
        <w:pStyle w:val="BodyCustom"/>
        <w:spacing w:after="80" w:line="300" w:lineRule="auto"/>
      </w:pPr>
      <w:r>
        <w:t>8. 灰度客户端</w:t>
      </w:r>
    </w:p>
    <w:p/>
    <w:p>
      <w:pPr>
        <w:pStyle w:val="Heading1Custom"/>
        <w:keepNext/>
        <w:spacing w:after="120" w:line="300" w:lineRule="auto"/>
      </w:pPr>
      <w:r>
        <w:t>L-4. 上线前检查清单</w:t>
      </w:r>
    </w:p>
    <w:p>
      <w:pPr>
        <w:pStyle w:val="BodyCustom"/>
        <w:spacing w:after="40" w:line="288" w:lineRule="auto"/>
        <w:ind w:left="288"/>
      </w:pPr>
      <w:r>
        <w:t>• [ ] 所有密钥已替换正式值</w:t>
      </w:r>
    </w:p>
    <w:p>
      <w:pPr>
        <w:pStyle w:val="BodyCustom"/>
        <w:spacing w:after="40" w:line="288" w:lineRule="auto"/>
        <w:ind w:left="288"/>
      </w:pPr>
      <w:r>
        <w:t>• [ ] 地址池已注入</w:t>
      </w:r>
    </w:p>
    <w:p>
      <w:pPr>
        <w:pStyle w:val="BodyCustom"/>
        <w:spacing w:after="40" w:line="288" w:lineRule="auto"/>
        <w:ind w:left="288"/>
      </w:pPr>
      <w:r>
        <w:t>• [ ] 测试订单通过</w:t>
      </w:r>
    </w:p>
    <w:p>
      <w:pPr>
        <w:pStyle w:val="BodyCustom"/>
        <w:spacing w:after="40" w:line="288" w:lineRule="auto"/>
        <w:ind w:left="288"/>
      </w:pPr>
      <w:r>
        <w:t>• [ ] 续费订单通过</w:t>
      </w:r>
    </w:p>
    <w:p>
      <w:pPr>
        <w:pStyle w:val="BodyCustom"/>
        <w:spacing w:after="40" w:line="288" w:lineRule="auto"/>
        <w:ind w:left="288"/>
      </w:pPr>
      <w:r>
        <w:t>• [ ] 过期订单处理通过</w:t>
      </w:r>
    </w:p>
    <w:p>
      <w:pPr>
        <w:pStyle w:val="BodyCustom"/>
        <w:spacing w:after="40" w:line="288" w:lineRule="auto"/>
        <w:ind w:left="288"/>
      </w:pPr>
      <w:r>
        <w:t>• [ ] 管理后台可查看异常单</w:t>
      </w:r>
    </w:p>
    <w:p>
      <w:pPr>
        <w:pStyle w:val="BodyCustom"/>
        <w:spacing w:after="40" w:line="288" w:lineRule="auto"/>
        <w:ind w:left="288"/>
      </w:pPr>
      <w:r>
        <w:t>• [ ] 订阅拉取可用</w:t>
      </w:r>
    </w:p>
    <w:p>
      <w:pPr>
        <w:pStyle w:val="BodyCustom"/>
        <w:spacing w:after="40" w:line="288" w:lineRule="auto"/>
        <w:ind w:left="288"/>
      </w:pPr>
      <w:r>
        <w:t>• [ ] HTTPS 有效</w:t>
      </w:r>
    </w:p>
    <w:p>
      <w:pPr>
        <w:pStyle w:val="BodyCustom"/>
        <w:spacing w:after="40" w:line="288" w:lineRule="auto"/>
        <w:ind w:left="288"/>
      </w:pPr>
      <w:r>
        <w:t>• [ ] 日志脱敏</w:t>
      </w:r>
    </w:p>
    <w:p/>
    <w:p/>
    <w:p/>
    <w:p>
      <w:pPr>
        <w:pStyle w:val="Heading1Custom"/>
        <w:keepNext/>
        <w:spacing w:after="120" w:line="300" w:lineRule="auto"/>
      </w:pPr>
      <w:r>
        <w:t>六、建议的接口定义（可直接作为开发起点）</w:t>
      </w:r>
    </w:p>
    <w:p/>
    <w:p>
      <w:pPr>
        <w:pStyle w:val="Heading1Custom"/>
        <w:keepNext/>
        <w:spacing w:after="120" w:line="300" w:lineRule="auto"/>
      </w:pPr>
      <w:r>
        <w:t>6.1 客户端接口</w:t>
      </w:r>
    </w:p>
    <w:p/>
    <w:p>
      <w:pPr>
        <w:pStyle w:val="Heading2Custom"/>
        <w:keepNext/>
        <w:spacing w:after="80" w:line="300" w:lineRule="auto"/>
      </w:pPr>
      <w:r>
        <w:t>获取套餐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GET /client/v1/plans</w:t>
      </w:r>
    </w:p>
    <w:p/>
    <w:p>
      <w:pPr>
        <w:pStyle w:val="Heading2Custom"/>
        <w:keepNext/>
        <w:spacing w:after="80" w:line="300" w:lineRule="auto"/>
      </w:pPr>
      <w:r>
        <w:t>创建订单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POST /client/v1/orders</w:t>
      </w:r>
    </w:p>
    <w:p/>
    <w:p>
      <w:pPr>
        <w:pStyle w:val="Heading2Custom"/>
        <w:keepNext/>
        <w:spacing w:after="80" w:line="300" w:lineRule="auto"/>
      </w:pPr>
      <w:r>
        <w:t>查询订单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GET /client/v1/orders/{order_id}</w:t>
      </w:r>
    </w:p>
    <w:p/>
    <w:p>
      <w:pPr>
        <w:pStyle w:val="Heading2Custom"/>
        <w:keepNext/>
        <w:spacing w:after="80" w:line="300" w:lineRule="auto"/>
      </w:pPr>
      <w:r>
        <w:t>拉取订阅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GET /client/v1/subscription</w:t>
      </w:r>
    </w:p>
    <w:p/>
    <w:p>
      <w:pPr>
        <w:pStyle w:val="Heading2Custom"/>
        <w:keepNext/>
        <w:spacing w:after="80" w:line="300" w:lineRule="auto"/>
      </w:pPr>
      <w:r>
        <w:t>刷新令牌（可选）</w:t>
      </w:r>
    </w:p>
    <w:p>
      <w:pPr>
        <w:pStyle w:val="BodyCustom"/>
        <w:spacing w:after="60"/>
        <w:ind w:left="360"/>
      </w:pPr>
      <w:r>
        <w:rPr>
          <w:rFonts w:ascii="Consolas" w:hAnsi="Consolas" w:eastAsia="Consolas"/>
          <w:sz w:val="19"/>
        </w:rPr>
        <w:t>POST /client/v1/auth/refresh</w:t>
      </w:r>
    </w:p>
    <w:p/>
    <w:p>
      <w:pPr>
        <w:pStyle w:val="Heading1Custom"/>
        <w:keepNext/>
        <w:spacing w:after="120" w:line="300" w:lineRule="auto"/>
      </w:pPr>
      <w:r>
        <w:t>6.2 管理端接口</w:t>
      </w:r>
    </w:p>
    <w:p/>
    <w:p>
      <w:pPr>
        <w:pStyle w:val="Heading2Custom"/>
        <w:keepNext/>
        <w:spacing w:after="80" w:line="300" w:lineRule="auto"/>
      </w:pPr>
      <w:r>
        <w:t>套餐 CRUD</w:t>
      </w:r>
    </w:p>
    <w:p>
      <w:pPr>
        <w:pStyle w:val="BodyCustom"/>
        <w:spacing w:after="40" w:line="288" w:lineRule="auto"/>
        <w:ind w:left="288"/>
      </w:pPr>
      <w:r>
        <w:t>• `GET /admin/v1/plans`</w:t>
      </w:r>
    </w:p>
    <w:p>
      <w:pPr>
        <w:pStyle w:val="BodyCustom"/>
        <w:spacing w:after="40" w:line="288" w:lineRule="auto"/>
        <w:ind w:left="288"/>
      </w:pPr>
      <w:r>
        <w:t>• `POST /admin/v1/plans`</w:t>
      </w:r>
    </w:p>
    <w:p>
      <w:pPr>
        <w:pStyle w:val="BodyCustom"/>
        <w:spacing w:after="40" w:line="288" w:lineRule="auto"/>
        <w:ind w:left="288"/>
      </w:pPr>
      <w:r>
        <w:t>• `PUT /admin/v1/plans/{id}`</w:t>
      </w:r>
    </w:p>
    <w:p/>
    <w:p>
      <w:pPr>
        <w:pStyle w:val="Heading2Custom"/>
        <w:keepNext/>
        <w:spacing w:after="80" w:line="300" w:lineRule="auto"/>
      </w:pPr>
      <w:r>
        <w:t>订单查询</w:t>
      </w:r>
    </w:p>
    <w:p>
      <w:pPr>
        <w:pStyle w:val="BodyCustom"/>
        <w:spacing w:after="40" w:line="288" w:lineRule="auto"/>
        <w:ind w:left="288"/>
      </w:pPr>
      <w:r>
        <w:t>• `GET /admin/v1/orders`</w:t>
      </w:r>
    </w:p>
    <w:p>
      <w:pPr>
        <w:pStyle w:val="BodyCustom"/>
        <w:spacing w:after="40" w:line="288" w:lineRule="auto"/>
        <w:ind w:left="288"/>
      </w:pPr>
      <w:r>
        <w:t>• `GET /admin/v1/orders/{order_id}`</w:t>
      </w:r>
    </w:p>
    <w:p/>
    <w:p>
      <w:pPr>
        <w:pStyle w:val="Heading2Custom"/>
        <w:keepNext/>
        <w:spacing w:after="80" w:line="300" w:lineRule="auto"/>
      </w:pPr>
      <w:r>
        <w:t>异常单处理</w:t>
      </w:r>
    </w:p>
    <w:p>
      <w:pPr>
        <w:pStyle w:val="BodyCustom"/>
        <w:spacing w:after="40" w:line="288" w:lineRule="auto"/>
        <w:ind w:left="288"/>
      </w:pPr>
      <w:r>
        <w:t>• `POST /admin/v1/orders/{order_id}/mark-manual-paid`</w:t>
      </w:r>
    </w:p>
    <w:p>
      <w:pPr>
        <w:pStyle w:val="BodyCustom"/>
        <w:spacing w:after="40" w:line="288" w:lineRule="auto"/>
        <w:ind w:left="288"/>
      </w:pPr>
      <w:r>
        <w:t>• `POST /admin/v1/orders/{order_id}/retry-fulfill`</w:t>
      </w:r>
    </w:p>
    <w:p>
      <w:pPr>
        <w:pStyle w:val="BodyCustom"/>
        <w:spacing w:after="40" w:line="288" w:lineRule="auto"/>
        <w:ind w:left="288"/>
      </w:pPr>
      <w:r>
        <w:t>• `POST /admin/v1/orders/{order_id}/mark-ignore`</w:t>
      </w:r>
    </w:p>
    <w:p/>
    <w:p/>
    <w:p/>
    <w:p>
      <w:pPr>
        <w:pStyle w:val="Heading1Custom"/>
        <w:keepNext/>
        <w:spacing w:after="120" w:line="300" w:lineRule="auto"/>
      </w:pPr>
      <w:r>
        <w:t>七、验收标准</w:t>
      </w:r>
    </w:p>
    <w:p/>
    <w:p>
      <w:pPr>
        <w:pStyle w:val="BodyCustom"/>
        <w:spacing w:after="80" w:line="300" w:lineRule="auto"/>
      </w:pPr>
      <w:r>
        <w:t>项目交付必须满足以下条件：</w:t>
      </w:r>
    </w:p>
    <w:p/>
    <w:p>
      <w:pPr>
        <w:pStyle w:val="Heading2Custom"/>
        <w:keepNext/>
        <w:spacing w:after="80" w:line="300" w:lineRule="auto"/>
      </w:pPr>
      <w:r>
        <w:t>功能验收</w:t>
      </w:r>
    </w:p>
    <w:p>
      <w:pPr>
        <w:pStyle w:val="BodyCustom"/>
        <w:spacing w:after="40" w:line="288" w:lineRule="auto"/>
        <w:ind w:left="288"/>
      </w:pPr>
      <w:r>
        <w:t>• 能展示套餐</w:t>
      </w:r>
    </w:p>
    <w:p>
      <w:pPr>
        <w:pStyle w:val="BodyCustom"/>
        <w:spacing w:after="40" w:line="288" w:lineRule="auto"/>
        <w:ind w:left="288"/>
      </w:pPr>
      <w:r>
        <w:t>• 能创建 SOL / USDT-TRC20 订单</w:t>
      </w:r>
    </w:p>
    <w:p>
      <w:pPr>
        <w:pStyle w:val="BodyCustom"/>
        <w:spacing w:after="40" w:line="288" w:lineRule="auto"/>
        <w:ind w:left="288"/>
      </w:pPr>
      <w:r>
        <w:t>• 能识别到账并确认</w:t>
      </w:r>
    </w:p>
    <w:p>
      <w:pPr>
        <w:pStyle w:val="BodyCustom"/>
        <w:spacing w:after="40" w:line="288" w:lineRule="auto"/>
        <w:ind w:left="288"/>
      </w:pPr>
      <w:r>
        <w:t>• 能自动新购开通</w:t>
      </w:r>
    </w:p>
    <w:p>
      <w:pPr>
        <w:pStyle w:val="BodyCustom"/>
        <w:spacing w:after="40" w:line="288" w:lineRule="auto"/>
        <w:ind w:left="288"/>
      </w:pPr>
      <w:r>
        <w:t>• 能对已有账号续费</w:t>
      </w:r>
    </w:p>
    <w:p>
      <w:pPr>
        <w:pStyle w:val="BodyCustom"/>
        <w:spacing w:after="40" w:line="288" w:lineRule="auto"/>
        <w:ind w:left="288"/>
      </w:pPr>
      <w:r>
        <w:t>• 能返回订阅并导入到 v2rayNG</w:t>
      </w:r>
    </w:p>
    <w:p/>
    <w:p>
      <w:pPr>
        <w:pStyle w:val="Heading2Custom"/>
        <w:keepNext/>
        <w:spacing w:after="80" w:line="300" w:lineRule="auto"/>
      </w:pPr>
      <w:r>
        <w:t>稳定性验收</w:t>
      </w:r>
    </w:p>
    <w:p>
      <w:pPr>
        <w:pStyle w:val="BodyCustom"/>
        <w:spacing w:after="40" w:line="288" w:lineRule="auto"/>
        <w:ind w:left="288"/>
      </w:pPr>
      <w:r>
        <w:t>• worker 重启后不丢单</w:t>
      </w:r>
    </w:p>
    <w:p>
      <w:pPr>
        <w:pStyle w:val="BodyCustom"/>
        <w:spacing w:after="40" w:line="288" w:lineRule="auto"/>
        <w:ind w:left="288"/>
      </w:pPr>
      <w:r>
        <w:t>• 重复轮询不会重复开通</w:t>
      </w:r>
    </w:p>
    <w:p>
      <w:pPr>
        <w:pStyle w:val="BodyCustom"/>
        <w:spacing w:after="40" w:line="288" w:lineRule="auto"/>
        <w:ind w:left="288"/>
      </w:pPr>
      <w:r>
        <w:t>• 重复到账不会重复 fulfill</w:t>
      </w:r>
    </w:p>
    <w:p/>
    <w:p>
      <w:pPr>
        <w:pStyle w:val="Heading2Custom"/>
        <w:keepNext/>
        <w:spacing w:after="80" w:line="300" w:lineRule="auto"/>
      </w:pPr>
      <w:r>
        <w:t>安全验收</w:t>
      </w:r>
    </w:p>
    <w:p>
      <w:pPr>
        <w:pStyle w:val="BodyCustom"/>
        <w:spacing w:after="40" w:line="288" w:lineRule="auto"/>
        <w:ind w:left="288"/>
      </w:pPr>
      <w:r>
        <w:t>• 私钥仅服务端持有且加密存储</w:t>
      </w:r>
    </w:p>
    <w:p>
      <w:pPr>
        <w:pStyle w:val="BodyCustom"/>
        <w:spacing w:after="40" w:line="288" w:lineRule="auto"/>
        <w:ind w:left="288"/>
      </w:pPr>
      <w:r>
        <w:t>• 客户端无管理员权限</w:t>
      </w:r>
    </w:p>
    <w:p>
      <w:pPr>
        <w:pStyle w:val="BodyCustom"/>
        <w:spacing w:after="40" w:line="288" w:lineRule="auto"/>
        <w:ind w:left="288"/>
      </w:pPr>
      <w:r>
        <w:t>• 管理接口与客户端接口隔离</w:t>
      </w:r>
    </w:p>
    <w:p>
      <w:pPr>
        <w:pStyle w:val="BodyCustom"/>
        <w:spacing w:after="40" w:line="288" w:lineRule="auto"/>
        <w:ind w:left="288"/>
      </w:pPr>
      <w:r>
        <w:t>• 日志不泄露密钥 / token</w:t>
      </w:r>
    </w:p>
    <w:p/>
    <w:p/>
    <w:p/>
    <w:p>
      <w:pPr>
        <w:pStyle w:val="Heading1Custom"/>
        <w:keepNext/>
        <w:spacing w:after="120" w:line="300" w:lineRule="auto"/>
      </w:pPr>
      <w:r>
        <w:t>八、最终结论</w:t>
      </w:r>
    </w:p>
    <w:p/>
    <w:p>
      <w:pPr>
        <w:pStyle w:val="Heading2Custom"/>
        <w:keepNext/>
        <w:spacing w:after="80" w:line="300" w:lineRule="auto"/>
      </w:pPr>
      <w:r>
        <w:t>8.1 结论</w:t>
      </w:r>
    </w:p>
    <w:p>
      <w:pPr>
        <w:pStyle w:val="BodyCustom"/>
        <w:spacing w:after="80" w:line="300" w:lineRule="auto"/>
      </w:pPr>
      <w:r>
        <w:t>原始需求文档</w:t>
      </w:r>
      <w:r>
        <w:rPr>
          <w:b/>
        </w:rPr>
        <w:t>不是不可用</w:t>
      </w:r>
      <w:r>
        <w:t>，但当前状态更适合作为“立项说明”，</w:t>
      </w:r>
      <w:r>
        <w:rPr>
          <w:b/>
        </w:rPr>
        <w:t>不适合作为直接开发文档</w:t>
      </w:r>
      <w:r>
        <w:t>。</w:t>
      </w:r>
    </w:p>
    <w:p/>
    <w:p>
      <w:pPr>
        <w:pStyle w:val="Heading2Custom"/>
        <w:keepNext/>
        <w:spacing w:after="80" w:line="300" w:lineRule="auto"/>
      </w:pPr>
      <w:r>
        <w:t>8.2 最大问题</w:t>
      </w:r>
    </w:p>
    <w:p>
      <w:pPr>
        <w:pStyle w:val="BodyCustom"/>
        <w:spacing w:after="80" w:line="300" w:lineRule="auto"/>
      </w:pPr>
      <w:r>
        <w:t>最大问题不是 UI，而是以下四点：</w:t>
      </w:r>
    </w:p>
    <w:p>
      <w:pPr>
        <w:pStyle w:val="BodyCustom"/>
        <w:spacing w:after="80" w:line="300" w:lineRule="auto"/>
      </w:pPr>
      <w:r>
        <w:t>1. 命名错误（Mazban/Marzban）</w:t>
      </w:r>
    </w:p>
    <w:p>
      <w:pPr>
        <w:pStyle w:val="BodyCustom"/>
        <w:spacing w:after="80" w:line="300" w:lineRule="auto"/>
      </w:pPr>
      <w:r>
        <w:t>2. 权限边界错误（admin_token 暴露到客户端链路）</w:t>
      </w:r>
    </w:p>
    <w:p>
      <w:pPr>
        <w:pStyle w:val="BodyCustom"/>
        <w:spacing w:after="80" w:line="300" w:lineRule="auto"/>
      </w:pPr>
      <w:r>
        <w:t>3. 支付识别方案过于理想化（过度依赖 memo）</w:t>
      </w:r>
    </w:p>
    <w:p>
      <w:pPr>
        <w:pStyle w:val="BodyCustom"/>
        <w:spacing w:after="80" w:line="300" w:lineRule="auto"/>
      </w:pPr>
      <w:r>
        <w:t>4. 缺少可执行级别的状态机、异常规则、幂等和任务拆解</w:t>
      </w:r>
    </w:p>
    <w:p/>
    <w:p>
      <w:pPr>
        <w:pStyle w:val="Heading2Custom"/>
        <w:keepNext/>
        <w:spacing w:after="80" w:line="300" w:lineRule="auto"/>
      </w:pPr>
      <w:r>
        <w:t>8.3 可执行建议</w:t>
      </w:r>
    </w:p>
    <w:p>
      <w:pPr>
        <w:pStyle w:val="BodyCustom"/>
        <w:spacing w:after="80" w:line="300" w:lineRule="auto"/>
      </w:pPr>
      <w:r>
        <w:t>建议你把本文件直接作为新的开发基线：</w:t>
      </w:r>
    </w:p>
    <w:p>
      <w:pPr>
        <w:pStyle w:val="BodyCustom"/>
        <w:spacing w:after="40" w:line="288" w:lineRule="auto"/>
        <w:ind w:left="288"/>
      </w:pPr>
      <w:r>
        <w:t>• 第一部分用于纠正文档</w:t>
      </w:r>
    </w:p>
    <w:p>
      <w:pPr>
        <w:pStyle w:val="BodyCustom"/>
        <w:spacing w:after="40" w:line="288" w:lineRule="auto"/>
        <w:ind w:left="288"/>
      </w:pPr>
      <w:r>
        <w:t>• 第二部分用于指导 Kimi Code 分阶段开发</w:t>
      </w:r>
    </w:p>
    <w:p>
      <w:pPr>
        <w:pStyle w:val="BodyCustom"/>
        <w:spacing w:after="40" w:line="288" w:lineRule="auto"/>
        <w:ind w:left="288"/>
      </w:pPr>
      <w:r>
        <w:t>• 一期只做 SOL + USDT-TRC20 + 新购/续费</w:t>
      </w:r>
    </w:p>
    <w:p/>
    <w:p>
      <w:pPr>
        <w:pStyle w:val="BodyCustom"/>
        <w:spacing w:after="80" w:line="300" w:lineRule="auto"/>
      </w:pPr>
      <w:r>
        <w:t>若严格按本文执行，可显著降低返工率，并让开发、测试、部署、验收形成闭环。</w:t>
      </w:r>
    </w:p>
    <w:p/>
    <w:p/>
    <w:p/>
    <w:p>
      <w:pPr>
        <w:pStyle w:val="Heading1Custom"/>
        <w:keepNext/>
        <w:spacing w:after="120" w:line="300" w:lineRule="auto"/>
      </w:pPr>
      <w:r>
        <w:t>九、给 Kimi Code 的执行指令模板</w:t>
      </w:r>
    </w:p>
    <w:p/>
    <w:p>
      <w:pPr>
        <w:pStyle w:val="BodyCustom"/>
        <w:spacing w:after="80" w:line="300" w:lineRule="auto"/>
      </w:pPr>
      <w:r>
        <w:t>以下内容可直接贴给 Kimi Code：</w:t>
      </w:r>
    </w:p>
    <w:p/>
    <w:p>
      <w:pPr>
        <w:pStyle w:val="BodyCustom"/>
        <w:spacing w:after="80" w:line="300" w:lineRule="auto"/>
      </w:pPr>
      <w:r>
        <w:t>你现在是本项目的主开发代理。请严格按以下规则执行：</w:t>
      </w:r>
    </w:p>
    <w:p>
      <w:pPr>
        <w:pStyle w:val="BodyCustom"/>
        <w:spacing w:after="80" w:line="300" w:lineRule="auto"/>
      </w:pPr>
      <w:r>
        <w:t>1. 先创建 docs/prd_v2.md，按《项目需求审查与开发实施文档》固化一期需求。</w:t>
      </w:r>
    </w:p>
    <w:p>
      <w:pPr>
        <w:pStyle w:val="BodyCustom"/>
        <w:spacing w:after="80" w:line="300" w:lineRule="auto"/>
      </w:pPr>
      <w:r>
        <w:t>2. 再创建 docs/api_contract_v1.md，冻结客户端接口和管理端接口。</w:t>
      </w:r>
    </w:p>
    <w:p>
      <w:pPr>
        <w:pStyle w:val="BodyCustom"/>
        <w:spacing w:after="80" w:line="300" w:lineRule="auto"/>
      </w:pPr>
      <w:r>
        <w:t>3. 先开发服务端基础骨架、数据库迁移、订单状态机、链上监听 mock，再开发 Marzban 集成。</w:t>
      </w:r>
    </w:p>
    <w:p>
      <w:pPr>
        <w:pStyle w:val="BodyCustom"/>
        <w:spacing w:after="80" w:line="300" w:lineRule="auto"/>
      </w:pPr>
      <w:r>
        <w:t>4. 完成每个阶段后，必须输出：</w:t>
      </w:r>
    </w:p>
    <w:p>
      <w:pPr>
        <w:pStyle w:val="BodyCustom"/>
        <w:spacing w:after="80" w:line="300" w:lineRule="auto"/>
      </w:pPr>
      <w:r>
        <w:t xml:space="preserve">   - 变更文件列表</w:t>
      </w:r>
    </w:p>
    <w:p>
      <w:pPr>
        <w:pStyle w:val="BodyCustom"/>
        <w:spacing w:after="80" w:line="300" w:lineRule="auto"/>
      </w:pPr>
      <w:r>
        <w:t xml:space="preserve">   - 核心代码</w:t>
      </w:r>
    </w:p>
    <w:p>
      <w:pPr>
        <w:pStyle w:val="BodyCustom"/>
        <w:spacing w:after="80" w:line="300" w:lineRule="auto"/>
      </w:pPr>
      <w:r>
        <w:t xml:space="preserve">   - 本地运行方式</w:t>
      </w:r>
    </w:p>
    <w:p>
      <w:pPr>
        <w:pStyle w:val="BodyCustom"/>
        <w:spacing w:after="80" w:line="300" w:lineRule="auto"/>
      </w:pPr>
      <w:r>
        <w:t xml:space="preserve">   - 测试命令</w:t>
      </w:r>
    </w:p>
    <w:p>
      <w:pPr>
        <w:pStyle w:val="BodyCustom"/>
        <w:spacing w:after="80" w:line="300" w:lineRule="auto"/>
      </w:pPr>
      <w:r>
        <w:t xml:space="preserve">   - 验证结果</w:t>
      </w:r>
    </w:p>
    <w:p>
      <w:pPr>
        <w:pStyle w:val="BodyCustom"/>
        <w:spacing w:after="80" w:line="300" w:lineRule="auto"/>
      </w:pPr>
      <w:r>
        <w:t>5. 所有支付状态流转、开通账号、续费逻辑必须幂等。</w:t>
      </w:r>
    </w:p>
    <w:p>
      <w:pPr>
        <w:pStyle w:val="BodyCustom"/>
        <w:spacing w:after="80" w:line="300" w:lineRule="auto"/>
      </w:pPr>
      <w:r>
        <w:t>6. 客户端只允许调用 /client/v1/* 接口，不允许使用任何 admin token。</w:t>
      </w:r>
    </w:p>
    <w:p>
      <w:pPr>
        <w:pStyle w:val="BodyCustom"/>
        <w:spacing w:after="80" w:line="300" w:lineRule="auto"/>
      </w:pPr>
      <w:r>
        <w:t>7. 一期禁止实现 ERC20、WebSocket、自动归集，除非我明确追加。</w:t>
      </w:r>
    </w:p>
    <w:p>
      <w:pPr>
        <w:pStyle w:val="BodyCustom"/>
        <w:spacing w:after="80" w:line="300" w:lineRule="auto"/>
      </w:pPr>
      <w:r>
        <w:t>8. 完成服务端后，再改造 Android 客户端套餐页、支付页、轮询、订阅导入。</w:t>
      </w:r>
    </w:p>
    <w:p>
      <w:pPr>
        <w:pStyle w:val="BodyCustom"/>
        <w:spacing w:after="80" w:line="300" w:lineRule="auto"/>
      </w:pPr>
      <w:r>
        <w:t>9. 完成全部开发后，输出 docker compose 部署方案、环境变量清单和上线检查表。</w:t>
      </w:r>
    </w:p>
    <w:p>
      <w:pPr>
        <w:pStyle w:val="BodyCustom"/>
        <w:spacing w:after="80" w:line="300" w:lineRule="auto"/>
      </w:pPr>
      <w:r>
        <w:t>10. 每次回复必须说明当前完成到哪个阶段、下一步做什么、有哪些风险。</w:t>
      </w:r>
    </w:p>
    <w:p/>
    <w:p/>
    <w:p/>
    <w:p>
      <w:pPr>
        <w:pStyle w:val="Heading1Custom"/>
        <w:keepNext/>
        <w:spacing w:after="120" w:line="300" w:lineRule="auto"/>
      </w:pPr>
      <w:r>
        <w:t>十、交付物清单</w:t>
      </w:r>
    </w:p>
    <w:p/>
    <w:p>
      <w:pPr>
        <w:pStyle w:val="BodyCustom"/>
        <w:spacing w:after="80" w:line="300" w:lineRule="auto"/>
      </w:pPr>
      <w:r>
        <w:t>本次交付建议包含：</w:t>
      </w:r>
    </w:p>
    <w:p>
      <w:pPr>
        <w:pStyle w:val="BodyCustom"/>
        <w:spacing w:after="40" w:line="288" w:lineRule="auto"/>
        <w:ind w:left="288"/>
      </w:pPr>
      <w:r>
        <w:t>• `项目需求审查与开发实施文档.docx`</w:t>
      </w:r>
    </w:p>
    <w:p>
      <w:pPr>
        <w:pStyle w:val="BodyCustom"/>
        <w:spacing w:after="40" w:line="288" w:lineRule="auto"/>
        <w:ind w:left="288"/>
      </w:pPr>
      <w:r>
        <w:t>• `项目需求审查与开发实施文档.md`</w:t>
      </w:r>
    </w:p>
    <w:p>
      <w:pPr>
        <w:pStyle w:val="BodyCustom"/>
        <w:spacing w:after="40" w:line="288" w:lineRule="auto"/>
        <w:ind w:left="288"/>
      </w:pPr>
      <w:r>
        <w:t>• `v2rayNG_crypto_payment_delivery.zip`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交付文档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rial" w:hAnsi="Arial" w:eastAsia="Microsoft YaHei"/>
      <w:b/>
      <w:color w:val="1F4E79"/>
      <w:sz w:val="40"/>
    </w:rPr>
  </w:style>
  <w:style w:type="paragraph" w:customStyle="1" w:styleId="Heading1Custom">
    <w:name w:val="Heading1Custom"/>
    <w:basedOn w:val="Normal"/>
    <w:rPr>
      <w:rFonts w:ascii="Arial" w:hAnsi="Arial" w:eastAsia="Microsoft YaHei"/>
      <w:b/>
      <w:color w:val="1F4E79"/>
      <w:sz w:val="28"/>
    </w:rPr>
  </w:style>
  <w:style w:type="paragraph" w:customStyle="1" w:styleId="Heading2Custom">
    <w:name w:val="Heading2Custom"/>
    <w:basedOn w:val="Normal"/>
    <w:rPr>
      <w:rFonts w:ascii="Arial" w:hAnsi="Arial" w:eastAsia="Microsoft YaHei"/>
      <w:b/>
      <w:color w:val="2E5496"/>
      <w:sz w:val="24"/>
    </w:rPr>
  </w:style>
  <w:style w:type="paragraph" w:customStyle="1" w:styleId="Heading3Custom">
    <w:name w:val="Heading3Custom"/>
    <w:basedOn w:val="Normal"/>
    <w:rPr>
      <w:rFonts w:ascii="Arial" w:hAnsi="Arial" w:eastAsia="Microsoft YaHei"/>
      <w:b/>
      <w:color w:val="4472C4"/>
      <w:sz w:val="22"/>
    </w:rPr>
  </w:style>
  <w:style w:type="paragraph" w:customStyle="1" w:styleId="BodyCustom">
    <w:name w:val="BodyCustom"/>
    <w:basedOn w:val="Normal"/>
    <w:rPr>
      <w:rFonts w:ascii="Arial" w:hAnsi="Arial" w:eastAsia="Microsoft YaHei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