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9DED" w14:textId="77777777" w:rsidR="0051150F" w:rsidRDefault="00000000">
      <w:pPr>
        <w:pStyle w:val="Heading1"/>
      </w:pPr>
      <w:bookmarkStart w:id="0" w:name="aemaacs-authoring-best-practices"/>
      <w:r>
        <w:t>AEMaaCS Authoring Best Practices</w:t>
      </w:r>
    </w:p>
    <w:p w14:paraId="3FB94E83" w14:textId="77777777" w:rsidR="0051150F" w:rsidRDefault="00000000">
      <w:pPr>
        <w:pStyle w:val="FirstParagraph"/>
      </w:pPr>
      <w:r>
        <w:rPr>
          <w:i/>
          <w:iCs/>
        </w:rPr>
        <w:t>Authors &amp; Content Designers – SHRSS Volume</w:t>
      </w:r>
    </w:p>
    <w:p w14:paraId="4305C105" w14:textId="77777777" w:rsidR="0051150F" w:rsidRDefault="00000000">
      <w:r>
        <w:t xml:space="preserve">This volume assumes the </w:t>
      </w:r>
      <w:r>
        <w:rPr>
          <w:rStyle w:val="VerbatimChar"/>
        </w:rPr>
        <w:t>SHRSS AEM Content Authoring Guide</w:t>
      </w:r>
      <w:r>
        <w:t xml:space="preserve"> exists as the “how‑to” manual. Here we focus on </w:t>
      </w:r>
      <w:r>
        <w:rPr>
          <w:b/>
          <w:bCs/>
        </w:rPr>
        <w:t>advanced tips, tricks, and real‑world patterns</w:t>
      </w:r>
      <w:r>
        <w:t xml:space="preserve"> beyond Experience League.</w:t>
      </w:r>
    </w:p>
    <w:p w14:paraId="4ECAB6F4" w14:textId="77777777" w:rsidR="0051150F" w:rsidRDefault="00000000">
      <w:pPr>
        <w:pStyle w:val="Heading2"/>
      </w:pPr>
      <w:bookmarkStart w:id="1" w:name="authoring-mental-models"/>
      <w:r>
        <w:t>1. Authoring Mental Models</w:t>
      </w:r>
    </w:p>
    <w:p w14:paraId="51D99C2F" w14:textId="77777777" w:rsidR="0051150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Pages vs Content Fragments (CFs)</w:t>
      </w:r>
    </w:p>
    <w:p w14:paraId="2449A658" w14:textId="77777777" w:rsidR="0051150F" w:rsidRDefault="00000000">
      <w:pPr>
        <w:pStyle w:val="Compact"/>
        <w:numPr>
          <w:ilvl w:val="1"/>
          <w:numId w:val="90"/>
        </w:numPr>
      </w:pPr>
      <w:r>
        <w:t>Pages = where layout and storytelling happen.</w:t>
      </w:r>
    </w:p>
    <w:p w14:paraId="387F4DB1" w14:textId="77777777" w:rsidR="0051150F" w:rsidRDefault="00000000">
      <w:pPr>
        <w:pStyle w:val="Compact"/>
        <w:numPr>
          <w:ilvl w:val="1"/>
          <w:numId w:val="90"/>
        </w:numPr>
      </w:pPr>
      <w:r>
        <w:t>CFs = the “records” for Jobs, Events, News, Locations, Shared Data.</w:t>
      </w:r>
    </w:p>
    <w:p w14:paraId="06D46355" w14:textId="77777777" w:rsidR="0051150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Components</w:t>
      </w:r>
    </w:p>
    <w:p w14:paraId="1CF37A2A" w14:textId="77777777" w:rsidR="0051150F" w:rsidRDefault="00000000">
      <w:pPr>
        <w:pStyle w:val="Compact"/>
        <w:numPr>
          <w:ilvl w:val="1"/>
          <w:numId w:val="91"/>
        </w:numPr>
      </w:pPr>
      <w:r>
        <w:t xml:space="preserve">Components are your building blocks. Many SHRSS components are based on </w:t>
      </w:r>
      <w:r>
        <w:rPr>
          <w:b/>
          <w:bCs/>
        </w:rPr>
        <w:t>Core Components</w:t>
      </w:r>
      <w:r>
        <w:t>, so patterns are consistent.</w:t>
      </w:r>
    </w:p>
    <w:p w14:paraId="43A25F45" w14:textId="77777777" w:rsidR="0051150F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Tags &amp; Shared Data</w:t>
      </w:r>
    </w:p>
    <w:p w14:paraId="472DB4E1" w14:textId="77777777" w:rsidR="0051150F" w:rsidRDefault="00000000">
      <w:pPr>
        <w:pStyle w:val="Compact"/>
        <w:numPr>
          <w:ilvl w:val="1"/>
          <w:numId w:val="92"/>
        </w:numPr>
      </w:pPr>
      <w:r>
        <w:t xml:space="preserve">Tags and shared CFs ensure </w:t>
      </w:r>
      <w:r>
        <w:rPr>
          <w:b/>
          <w:bCs/>
        </w:rPr>
        <w:t>Jobs, Events, News, and Locations</w:t>
      </w:r>
      <w:r>
        <w:t xml:space="preserve"> all “speak the same language” for filters, cards, and navigation.</w:t>
      </w:r>
    </w:p>
    <w:p w14:paraId="3F80FB46" w14:textId="77777777" w:rsidR="0051150F" w:rsidRDefault="00000000">
      <w:pPr>
        <w:pStyle w:val="FirstParagraph"/>
      </w:pPr>
      <w:r>
        <w:t>For basic tutorials, see:</w:t>
      </w:r>
    </w:p>
    <w:p w14:paraId="5234769C" w14:textId="77777777" w:rsidR="0051150F" w:rsidRDefault="00000000">
      <w:pPr>
        <w:pStyle w:val="Compact"/>
        <w:numPr>
          <w:ilvl w:val="0"/>
          <w:numId w:val="93"/>
        </w:numPr>
      </w:pPr>
      <w:hyperlink r:id="rId7">
        <w:r>
          <w:rPr>
            <w:rStyle w:val="Hyperlink"/>
          </w:rPr>
          <w:t>Authoring a page in AEM Sites</w:t>
        </w:r>
      </w:hyperlink>
      <w:r>
        <w:br/>
      </w:r>
    </w:p>
    <w:p w14:paraId="41B711C4" w14:textId="77777777" w:rsidR="0051150F" w:rsidRDefault="00000000">
      <w:pPr>
        <w:pStyle w:val="Compact"/>
        <w:numPr>
          <w:ilvl w:val="0"/>
          <w:numId w:val="93"/>
        </w:numPr>
      </w:pPr>
      <w:hyperlink r:id="rId8">
        <w:r>
          <w:rPr>
            <w:rStyle w:val="Hyperlink"/>
          </w:rPr>
          <w:t>Content Fragments</w:t>
        </w:r>
      </w:hyperlink>
    </w:p>
    <w:p w14:paraId="273176E7" w14:textId="77777777" w:rsidR="0051150F" w:rsidRDefault="00000000">
      <w:pPr>
        <w:pStyle w:val="Heading2"/>
      </w:pPr>
      <w:bookmarkStart w:id="2" w:name="jobs-authoring-advanced-patterns"/>
      <w:bookmarkEnd w:id="1"/>
      <w:r>
        <w:t>2. Jobs Authoring – Advanced Patterns</w:t>
      </w:r>
    </w:p>
    <w:p w14:paraId="2FAB4892" w14:textId="77777777" w:rsidR="0051150F" w:rsidRDefault="00000000">
      <w:pPr>
        <w:pStyle w:val="Heading3"/>
      </w:pPr>
      <w:bookmarkStart w:id="3" w:name="X4b689bd5e0101bd6fef7ef377b52a3f62397385"/>
      <w:r>
        <w:t>2.1 When to Create Manual Jobs vs Wait for Workday</w:t>
      </w:r>
    </w:p>
    <w:p w14:paraId="590BDBE9" w14:textId="77777777" w:rsidR="0051150F" w:rsidRDefault="00000000">
      <w:pPr>
        <w:pStyle w:val="Compact"/>
        <w:numPr>
          <w:ilvl w:val="0"/>
          <w:numId w:val="94"/>
        </w:numPr>
      </w:pPr>
      <w:r>
        <w:t xml:space="preserve">Use </w:t>
      </w:r>
      <w:r>
        <w:rPr>
          <w:b/>
          <w:bCs/>
        </w:rPr>
        <w:t>Workday jobs</w:t>
      </w:r>
      <w:r>
        <w:t xml:space="preserve"> for real, externally posted roles.</w:t>
      </w:r>
    </w:p>
    <w:p w14:paraId="37004F70" w14:textId="77777777" w:rsidR="0051150F" w:rsidRDefault="00000000">
      <w:pPr>
        <w:pStyle w:val="Compact"/>
        <w:numPr>
          <w:ilvl w:val="0"/>
          <w:numId w:val="94"/>
        </w:numPr>
      </w:pPr>
      <w:r>
        <w:t xml:space="preserve">Use </w:t>
      </w:r>
      <w:r>
        <w:rPr>
          <w:b/>
          <w:bCs/>
        </w:rPr>
        <w:t>manual jobs</w:t>
      </w:r>
      <w:r>
        <w:t xml:space="preserve"> only when:</w:t>
      </w:r>
    </w:p>
    <w:p w14:paraId="21F454B4" w14:textId="77777777" w:rsidR="0051150F" w:rsidRDefault="00000000">
      <w:pPr>
        <w:pStyle w:val="Compact"/>
        <w:numPr>
          <w:ilvl w:val="1"/>
          <w:numId w:val="95"/>
        </w:numPr>
      </w:pPr>
      <w:r>
        <w:t>A job is not yet in Workday but needs visibility (e.g., immediate event hire).</w:t>
      </w:r>
    </w:p>
    <w:p w14:paraId="35624F23" w14:textId="77777777" w:rsidR="0051150F" w:rsidRDefault="00000000">
      <w:pPr>
        <w:pStyle w:val="Compact"/>
        <w:numPr>
          <w:ilvl w:val="1"/>
          <w:numId w:val="95"/>
        </w:numPr>
      </w:pPr>
      <w:r>
        <w:t>You need a special promotional job not tracked in Workday.</w:t>
      </w:r>
    </w:p>
    <w:p w14:paraId="1782D213" w14:textId="77777777" w:rsidR="0051150F" w:rsidRDefault="00000000">
      <w:pPr>
        <w:pStyle w:val="FirstParagraph"/>
      </w:pPr>
      <w:r>
        <w:rPr>
          <w:b/>
          <w:bCs/>
        </w:rPr>
        <w:t>Tip:</w:t>
      </w:r>
      <w:r>
        <w:t xml:space="preserve"> Keep manual jobs aligned with Workday’s taxonomy (departments, locations, job types) so lists and filters behave consistently.</w:t>
      </w:r>
    </w:p>
    <w:p w14:paraId="10C1ED02" w14:textId="77777777" w:rsidR="0051150F" w:rsidRDefault="00000000">
      <w:pPr>
        <w:pStyle w:val="Heading3"/>
      </w:pPr>
      <w:bookmarkStart w:id="4" w:name="working-with-job-cfs"/>
      <w:bookmarkEnd w:id="3"/>
      <w:r>
        <w:t>2.2 Working with Job CFs</w:t>
      </w:r>
    </w:p>
    <w:p w14:paraId="7AAE31DA" w14:textId="77777777" w:rsidR="0051150F" w:rsidRDefault="00000000">
      <w:pPr>
        <w:pStyle w:val="FirstParagraph"/>
      </w:pPr>
      <w:r>
        <w:t>Key patterns from the authoring guide:</w:t>
      </w:r>
    </w:p>
    <w:p w14:paraId="07BB6705" w14:textId="77777777" w:rsidR="0051150F" w:rsidRDefault="00000000">
      <w:pPr>
        <w:pStyle w:val="Compact"/>
        <w:numPr>
          <w:ilvl w:val="0"/>
          <w:numId w:val="96"/>
        </w:numPr>
      </w:pPr>
      <w:r>
        <w:t xml:space="preserve">Jobs CFs live under: </w:t>
      </w:r>
      <w:r>
        <w:rPr>
          <w:rStyle w:val="VerbatimChar"/>
        </w:rPr>
        <w:t>Assets &gt; Files &gt; SHRSS &gt; Content Fragments &gt; Jobs &gt; &lt;region&gt;/&lt;country&gt;/&lt;property&gt;</w:t>
      </w:r>
    </w:p>
    <w:p w14:paraId="3B6BD0CE" w14:textId="77777777" w:rsidR="0051150F" w:rsidRDefault="00000000">
      <w:pPr>
        <w:pStyle w:val="Compact"/>
        <w:numPr>
          <w:ilvl w:val="0"/>
          <w:numId w:val="96"/>
        </w:numPr>
      </w:pPr>
      <w:r>
        <w:t>Two types:</w:t>
      </w:r>
    </w:p>
    <w:p w14:paraId="32364C33" w14:textId="77777777" w:rsidR="0051150F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API-driven (Workday)</w:t>
      </w:r>
    </w:p>
    <w:p w14:paraId="68160070" w14:textId="77777777" w:rsidR="0051150F" w:rsidRDefault="00000000">
      <w:pPr>
        <w:pStyle w:val="Compact"/>
        <w:numPr>
          <w:ilvl w:val="2"/>
          <w:numId w:val="98"/>
        </w:numPr>
      </w:pPr>
      <w:r>
        <w:lastRenderedPageBreak/>
        <w:t>Fields like Job ID, title, Workday URL, location data are controlled by Workday.</w:t>
      </w:r>
    </w:p>
    <w:p w14:paraId="2F1BC692" w14:textId="77777777" w:rsidR="0051150F" w:rsidRDefault="00000000">
      <w:pPr>
        <w:pStyle w:val="Compact"/>
        <w:numPr>
          <w:ilvl w:val="2"/>
          <w:numId w:val="98"/>
        </w:numPr>
      </w:pPr>
      <w:r>
        <w:t xml:space="preserve">You only adjust </w:t>
      </w:r>
      <w:r>
        <w:rPr>
          <w:b/>
          <w:bCs/>
        </w:rPr>
        <w:t>image, hot job flag, SEO/JSON-LD overrides</w:t>
      </w:r>
      <w:r>
        <w:t>.</w:t>
      </w:r>
    </w:p>
    <w:p w14:paraId="579D8882" w14:textId="77777777" w:rsidR="0051150F" w:rsidRDefault="00000000">
      <w:pPr>
        <w:pStyle w:val="Compact"/>
        <w:numPr>
          <w:ilvl w:val="2"/>
          <w:numId w:val="98"/>
        </w:numPr>
      </w:pPr>
      <w:r>
        <w:t>“Is API Data” toggle = ON.</w:t>
      </w:r>
    </w:p>
    <w:p w14:paraId="518AC947" w14:textId="77777777" w:rsidR="0051150F" w:rsidRDefault="00000000">
      <w:pPr>
        <w:pStyle w:val="Compact"/>
        <w:numPr>
          <w:ilvl w:val="1"/>
          <w:numId w:val="97"/>
        </w:numPr>
      </w:pPr>
      <w:r>
        <w:rPr>
          <w:b/>
          <w:bCs/>
        </w:rPr>
        <w:t>Manual</w:t>
      </w:r>
    </w:p>
    <w:p w14:paraId="545891C4" w14:textId="77777777" w:rsidR="0051150F" w:rsidRDefault="00000000">
      <w:pPr>
        <w:pStyle w:val="Compact"/>
        <w:numPr>
          <w:ilvl w:val="2"/>
          <w:numId w:val="99"/>
        </w:numPr>
      </w:pPr>
      <w:r>
        <w:t>You control all fields.</w:t>
      </w:r>
    </w:p>
    <w:p w14:paraId="64DCF866" w14:textId="77777777" w:rsidR="0051150F" w:rsidRDefault="00000000">
      <w:pPr>
        <w:pStyle w:val="Compact"/>
        <w:numPr>
          <w:ilvl w:val="2"/>
          <w:numId w:val="99"/>
        </w:numPr>
      </w:pPr>
      <w:r>
        <w:t>Must maintain tags and categories manually.</w:t>
      </w:r>
    </w:p>
    <w:p w14:paraId="0C3245FD" w14:textId="77777777" w:rsidR="0051150F" w:rsidRDefault="00000000">
      <w:pPr>
        <w:pStyle w:val="Compact"/>
        <w:numPr>
          <w:ilvl w:val="2"/>
          <w:numId w:val="99"/>
        </w:numPr>
      </w:pPr>
      <w:r>
        <w:t>“Is API Data” toggle = OFF.</w:t>
      </w:r>
    </w:p>
    <w:p w14:paraId="7FB3A1B8" w14:textId="77777777" w:rsidR="0051150F" w:rsidRDefault="00000000">
      <w:pPr>
        <w:pStyle w:val="FirstParagraph"/>
      </w:pPr>
      <w:r>
        <w:rPr>
          <w:b/>
          <w:bCs/>
        </w:rPr>
        <w:t>Tips &amp; Tricks</w:t>
      </w:r>
    </w:p>
    <w:p w14:paraId="2950137F" w14:textId="77777777" w:rsidR="0051150F" w:rsidRDefault="00000000">
      <w:pPr>
        <w:pStyle w:val="Compact"/>
        <w:numPr>
          <w:ilvl w:val="0"/>
          <w:numId w:val="100"/>
        </w:numPr>
      </w:pPr>
      <w:r>
        <w:t xml:space="preserve">Do </w:t>
      </w:r>
      <w:r>
        <w:rPr>
          <w:b/>
          <w:bCs/>
        </w:rPr>
        <w:t>not</w:t>
      </w:r>
      <w:r>
        <w:t xml:space="preserve"> change Workday IDs in Workday jobs; they are the “primary key” that syncs data.</w:t>
      </w:r>
    </w:p>
    <w:p w14:paraId="0008A829" w14:textId="77777777" w:rsidR="0051150F" w:rsidRDefault="00000000">
      <w:pPr>
        <w:pStyle w:val="Compact"/>
        <w:numPr>
          <w:ilvl w:val="0"/>
          <w:numId w:val="100"/>
        </w:numPr>
      </w:pPr>
      <w:r>
        <w:t xml:space="preserve">Use </w:t>
      </w:r>
      <w:r>
        <w:rPr>
          <w:b/>
          <w:bCs/>
        </w:rPr>
        <w:t>Hot Job</w:t>
      </w:r>
      <w:r>
        <w:t xml:space="preserve"> sparingly; if everything is “hot”, nothing is.</w:t>
      </w:r>
    </w:p>
    <w:p w14:paraId="6727E923" w14:textId="77777777" w:rsidR="0051150F" w:rsidRDefault="00000000">
      <w:pPr>
        <w:pStyle w:val="Compact"/>
        <w:numPr>
          <w:ilvl w:val="0"/>
          <w:numId w:val="100"/>
        </w:numPr>
      </w:pPr>
      <w:r>
        <w:t>When jobs don’t appear:</w:t>
      </w:r>
    </w:p>
    <w:p w14:paraId="0127BF0F" w14:textId="77777777" w:rsidR="0051150F" w:rsidRDefault="00000000">
      <w:pPr>
        <w:pStyle w:val="Compact"/>
        <w:numPr>
          <w:ilvl w:val="1"/>
          <w:numId w:val="101"/>
        </w:numPr>
      </w:pPr>
      <w:r>
        <w:t xml:space="preserve">Check CF is </w:t>
      </w:r>
      <w:r>
        <w:rPr>
          <w:b/>
          <w:bCs/>
        </w:rPr>
        <w:t>published</w:t>
      </w:r>
      <w:r>
        <w:t>.</w:t>
      </w:r>
    </w:p>
    <w:p w14:paraId="6CD94D4E" w14:textId="77777777" w:rsidR="0051150F" w:rsidRDefault="00000000">
      <w:pPr>
        <w:pStyle w:val="Compact"/>
        <w:numPr>
          <w:ilvl w:val="1"/>
          <w:numId w:val="101"/>
        </w:numPr>
      </w:pPr>
      <w:r>
        <w:t xml:space="preserve">Check </w:t>
      </w:r>
      <w:r>
        <w:rPr>
          <w:b/>
          <w:bCs/>
        </w:rPr>
        <w:t>category and location tags</w:t>
      </w:r>
      <w:r>
        <w:t xml:space="preserve"> match the filters used on the Jobs listing component.</w:t>
      </w:r>
    </w:p>
    <w:p w14:paraId="6777A5A4" w14:textId="77777777" w:rsidR="0051150F" w:rsidRDefault="00000000">
      <w:pPr>
        <w:pStyle w:val="Compact"/>
        <w:numPr>
          <w:ilvl w:val="1"/>
          <w:numId w:val="101"/>
        </w:numPr>
      </w:pPr>
      <w:r>
        <w:t xml:space="preserve">Check </w:t>
      </w:r>
      <w:r>
        <w:rPr>
          <w:b/>
          <w:bCs/>
        </w:rPr>
        <w:t>post date/expiration date</w:t>
      </w:r>
      <w:r>
        <w:t xml:space="preserve"> fields: expired jobs are often auto‑filtered.</w:t>
      </w:r>
    </w:p>
    <w:p w14:paraId="741A76FE" w14:textId="77777777" w:rsidR="0051150F" w:rsidRDefault="00000000">
      <w:pPr>
        <w:pStyle w:val="Heading3"/>
      </w:pPr>
      <w:bookmarkStart w:id="5" w:name="jobs-on-pages-components"/>
      <w:bookmarkEnd w:id="4"/>
      <w:r>
        <w:t>2.3 Jobs on Pages – Components</w:t>
      </w:r>
    </w:p>
    <w:p w14:paraId="3653D620" w14:textId="77777777" w:rsidR="0051150F" w:rsidRDefault="00000000">
      <w:pPr>
        <w:pStyle w:val="FirstParagraph"/>
      </w:pPr>
      <w:r>
        <w:t>Typical components:</w:t>
      </w:r>
    </w:p>
    <w:p w14:paraId="494A5A06" w14:textId="77777777" w:rsidR="0051150F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Job Search / Listing</w:t>
      </w:r>
    </w:p>
    <w:p w14:paraId="446C6E33" w14:textId="77777777" w:rsidR="0051150F" w:rsidRDefault="00000000">
      <w:pPr>
        <w:pStyle w:val="Compact"/>
        <w:numPr>
          <w:ilvl w:val="1"/>
          <w:numId w:val="103"/>
        </w:numPr>
      </w:pPr>
      <w:r>
        <w:t>Driven by CF queries (or GraphQL persisted queries).</w:t>
      </w:r>
      <w:r>
        <w:br/>
      </w:r>
    </w:p>
    <w:p w14:paraId="0ECC6216" w14:textId="77777777" w:rsidR="0051150F" w:rsidRDefault="00000000">
      <w:pPr>
        <w:pStyle w:val="Compact"/>
        <w:numPr>
          <w:ilvl w:val="1"/>
          <w:numId w:val="103"/>
        </w:numPr>
      </w:pPr>
      <w:r>
        <w:t>Filters: department, job type, location, sometimes tags.</w:t>
      </w:r>
      <w:r>
        <w:br/>
      </w:r>
    </w:p>
    <w:p w14:paraId="51DBAB60" w14:textId="77777777" w:rsidR="0051150F" w:rsidRDefault="00000000">
      <w:pPr>
        <w:pStyle w:val="Compact"/>
        <w:numPr>
          <w:ilvl w:val="1"/>
          <w:numId w:val="103"/>
        </w:numPr>
      </w:pPr>
      <w:r>
        <w:t>Authorable settings often include:</w:t>
      </w:r>
    </w:p>
    <w:p w14:paraId="734A635B" w14:textId="77777777" w:rsidR="0051150F" w:rsidRDefault="00000000">
      <w:pPr>
        <w:pStyle w:val="Compact"/>
        <w:numPr>
          <w:ilvl w:val="2"/>
          <w:numId w:val="104"/>
        </w:numPr>
      </w:pPr>
      <w:r>
        <w:t>Default filters.</w:t>
      </w:r>
    </w:p>
    <w:p w14:paraId="07D27FF7" w14:textId="77777777" w:rsidR="0051150F" w:rsidRDefault="00000000">
      <w:pPr>
        <w:pStyle w:val="Compact"/>
        <w:numPr>
          <w:ilvl w:val="2"/>
          <w:numId w:val="104"/>
        </w:numPr>
      </w:pPr>
      <w:r>
        <w:t>“No results” message.</w:t>
      </w:r>
    </w:p>
    <w:p w14:paraId="3183DB68" w14:textId="77777777" w:rsidR="0051150F" w:rsidRDefault="00000000">
      <w:pPr>
        <w:pStyle w:val="Compact"/>
        <w:numPr>
          <w:ilvl w:val="2"/>
          <w:numId w:val="104"/>
        </w:numPr>
      </w:pPr>
      <w:r>
        <w:t>Page size (# of jobs per page).</w:t>
      </w:r>
    </w:p>
    <w:p w14:paraId="2A84F2DC" w14:textId="77777777" w:rsidR="0051150F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Job Card / Job Detail</w:t>
      </w:r>
    </w:p>
    <w:p w14:paraId="49659FBD" w14:textId="77777777" w:rsidR="0051150F" w:rsidRDefault="00000000">
      <w:pPr>
        <w:pStyle w:val="Compact"/>
        <w:numPr>
          <w:ilvl w:val="1"/>
          <w:numId w:val="105"/>
        </w:numPr>
      </w:pPr>
      <w:r>
        <w:t>Reads a single Job CF (from URL or component config).</w:t>
      </w:r>
      <w:r>
        <w:br/>
      </w:r>
    </w:p>
    <w:p w14:paraId="5AADE9E1" w14:textId="77777777" w:rsidR="0051150F" w:rsidRDefault="00000000">
      <w:pPr>
        <w:pStyle w:val="Compact"/>
        <w:numPr>
          <w:ilvl w:val="1"/>
          <w:numId w:val="105"/>
        </w:numPr>
      </w:pPr>
      <w:r>
        <w:t>Shows description, requirements, location, and structured data for SEO.</w:t>
      </w:r>
    </w:p>
    <w:p w14:paraId="5CF23CDF" w14:textId="77777777" w:rsidR="0051150F" w:rsidRDefault="00000000">
      <w:pPr>
        <w:pStyle w:val="FirstParagraph"/>
      </w:pPr>
      <w:r>
        <w:rPr>
          <w:b/>
          <w:bCs/>
        </w:rPr>
        <w:t>Advanced Tips</w:t>
      </w:r>
    </w:p>
    <w:p w14:paraId="54161293" w14:textId="77777777" w:rsidR="0051150F" w:rsidRDefault="00000000">
      <w:pPr>
        <w:pStyle w:val="Compact"/>
        <w:numPr>
          <w:ilvl w:val="0"/>
          <w:numId w:val="106"/>
        </w:numPr>
      </w:pPr>
      <w:r>
        <w:t>If a particular property or region wants a custom jobs view:</w:t>
      </w:r>
    </w:p>
    <w:p w14:paraId="6DD369E4" w14:textId="77777777" w:rsidR="0051150F" w:rsidRDefault="00000000">
      <w:pPr>
        <w:pStyle w:val="Compact"/>
        <w:numPr>
          <w:ilvl w:val="1"/>
          <w:numId w:val="107"/>
        </w:numPr>
      </w:pPr>
      <w:r>
        <w:t xml:space="preserve">Create a </w:t>
      </w:r>
      <w:r>
        <w:rPr>
          <w:b/>
          <w:bCs/>
        </w:rPr>
        <w:t>section landing page</w:t>
      </w:r>
      <w:r>
        <w:t xml:space="preserve"> and configure the listing component to filter to that region/property via tags. Avoid creating separate job CF folders unless IA requires it.</w:t>
      </w:r>
    </w:p>
    <w:p w14:paraId="62923D85" w14:textId="77777777" w:rsidR="0051150F" w:rsidRDefault="00000000">
      <w:pPr>
        <w:pStyle w:val="Compact"/>
        <w:numPr>
          <w:ilvl w:val="0"/>
          <w:numId w:val="106"/>
        </w:numPr>
      </w:pPr>
      <w:r>
        <w:t>For SEO:</w:t>
      </w:r>
    </w:p>
    <w:p w14:paraId="1F4F1486" w14:textId="77777777" w:rsidR="0051150F" w:rsidRDefault="00000000">
      <w:pPr>
        <w:pStyle w:val="Compact"/>
        <w:numPr>
          <w:ilvl w:val="1"/>
          <w:numId w:val="108"/>
        </w:numPr>
      </w:pPr>
      <w:r>
        <w:lastRenderedPageBreak/>
        <w:t>Use the override fields only when necessary; try to keep them aligned with Workday titles so analytics remains consistent.</w:t>
      </w:r>
    </w:p>
    <w:p w14:paraId="37D32029" w14:textId="77777777" w:rsidR="0051150F" w:rsidRDefault="00000000">
      <w:pPr>
        <w:pStyle w:val="Heading2"/>
      </w:pPr>
      <w:bookmarkStart w:id="6" w:name="events-authoring-advanced-patterns"/>
      <w:bookmarkEnd w:id="2"/>
      <w:bookmarkEnd w:id="5"/>
      <w:r>
        <w:t>3. Events Authoring – Advanced Patterns</w:t>
      </w:r>
    </w:p>
    <w:p w14:paraId="3985A9AC" w14:textId="77777777" w:rsidR="0051150F" w:rsidRDefault="00000000">
      <w:pPr>
        <w:pStyle w:val="Heading3"/>
      </w:pPr>
      <w:bookmarkStart w:id="7" w:name="events-cfs"/>
      <w:r>
        <w:t>3.1 Events CFs</w:t>
      </w:r>
    </w:p>
    <w:p w14:paraId="57CB1116" w14:textId="77777777" w:rsidR="0051150F" w:rsidRDefault="00000000">
      <w:pPr>
        <w:pStyle w:val="FirstParagraph"/>
      </w:pPr>
      <w:r>
        <w:t>Events are CFs that typically include:</w:t>
      </w:r>
    </w:p>
    <w:p w14:paraId="245B5E86" w14:textId="77777777" w:rsidR="0051150F" w:rsidRDefault="00000000">
      <w:pPr>
        <w:pStyle w:val="Compact"/>
        <w:numPr>
          <w:ilvl w:val="0"/>
          <w:numId w:val="109"/>
        </w:numPr>
      </w:pPr>
      <w:r>
        <w:t>Title, summary, long description.</w:t>
      </w:r>
    </w:p>
    <w:p w14:paraId="6045F2E0" w14:textId="77777777" w:rsidR="0051150F" w:rsidRDefault="00000000">
      <w:pPr>
        <w:pStyle w:val="Compact"/>
        <w:numPr>
          <w:ilvl w:val="0"/>
          <w:numId w:val="109"/>
        </w:numPr>
      </w:pPr>
      <w:r>
        <w:t>Start/end date &amp; time, status (scheduled, cancelled, postponed).</w:t>
      </w:r>
    </w:p>
    <w:p w14:paraId="76835E0D" w14:textId="77777777" w:rsidR="0051150F" w:rsidRDefault="00000000">
      <w:pPr>
        <w:pStyle w:val="Compact"/>
        <w:numPr>
          <w:ilvl w:val="0"/>
          <w:numId w:val="109"/>
        </w:numPr>
      </w:pPr>
      <w:r>
        <w:t>Status message (e.g., “Cancelled – weather”).</w:t>
      </w:r>
    </w:p>
    <w:p w14:paraId="28BC2165" w14:textId="77777777" w:rsidR="0051150F" w:rsidRDefault="00000000">
      <w:pPr>
        <w:pStyle w:val="Compact"/>
        <w:numPr>
          <w:ilvl w:val="0"/>
          <w:numId w:val="109"/>
        </w:numPr>
      </w:pPr>
      <w:r>
        <w:t>Location reference (Location CF).</w:t>
      </w:r>
    </w:p>
    <w:p w14:paraId="5459DF28" w14:textId="77777777" w:rsidR="0051150F" w:rsidRDefault="00000000">
      <w:pPr>
        <w:pStyle w:val="Compact"/>
        <w:numPr>
          <w:ilvl w:val="0"/>
          <w:numId w:val="109"/>
        </w:numPr>
      </w:pPr>
      <w:r>
        <w:t>Hero/card image.</w:t>
      </w:r>
    </w:p>
    <w:p w14:paraId="16D2D59B" w14:textId="77777777" w:rsidR="0051150F" w:rsidRDefault="00000000">
      <w:pPr>
        <w:pStyle w:val="FirstParagraph"/>
      </w:pPr>
      <w:r>
        <w:rPr>
          <w:b/>
          <w:bCs/>
        </w:rPr>
        <w:t>Tips</w:t>
      </w:r>
    </w:p>
    <w:p w14:paraId="31594725" w14:textId="77777777" w:rsidR="0051150F" w:rsidRDefault="00000000">
      <w:pPr>
        <w:pStyle w:val="Compact"/>
        <w:numPr>
          <w:ilvl w:val="0"/>
          <w:numId w:val="110"/>
        </w:numPr>
      </w:pPr>
      <w:r>
        <w:t xml:space="preserve">Use </w:t>
      </w:r>
      <w:r>
        <w:rPr>
          <w:b/>
          <w:bCs/>
        </w:rPr>
        <w:t>status + status message</w:t>
      </w:r>
      <w:r>
        <w:t xml:space="preserve"> rather than editing the title to show “Cancelled” – this keeps URLs and analytics stable.</w:t>
      </w:r>
    </w:p>
    <w:p w14:paraId="490B13E2" w14:textId="77777777" w:rsidR="0051150F" w:rsidRDefault="00000000">
      <w:pPr>
        <w:pStyle w:val="Compact"/>
        <w:numPr>
          <w:ilvl w:val="0"/>
          <w:numId w:val="110"/>
        </w:numPr>
      </w:pPr>
      <w:r>
        <w:t>For multi‑day events, be consistent in how you set start/end times; filters and calendar views depend on this.</w:t>
      </w:r>
    </w:p>
    <w:p w14:paraId="49069CD8" w14:textId="77777777" w:rsidR="0051150F" w:rsidRDefault="00000000">
      <w:pPr>
        <w:pStyle w:val="Heading3"/>
      </w:pPr>
      <w:bookmarkStart w:id="8" w:name="events-on-pages"/>
      <w:bookmarkEnd w:id="7"/>
      <w:r>
        <w:t>3.2 Events on Pages</w:t>
      </w:r>
    </w:p>
    <w:p w14:paraId="1DBBD8D9" w14:textId="77777777" w:rsidR="0051150F" w:rsidRDefault="00000000">
      <w:pPr>
        <w:pStyle w:val="FirstParagraph"/>
      </w:pPr>
      <w:r>
        <w:t>Components:</w:t>
      </w:r>
    </w:p>
    <w:p w14:paraId="4A7AB028" w14:textId="77777777" w:rsidR="0051150F" w:rsidRDefault="00000000">
      <w:pPr>
        <w:pStyle w:val="Compact"/>
        <w:numPr>
          <w:ilvl w:val="0"/>
          <w:numId w:val="111"/>
        </w:numPr>
      </w:pPr>
      <w:r>
        <w:rPr>
          <w:b/>
          <w:bCs/>
        </w:rPr>
        <w:t>Event List / Calendar</w:t>
      </w:r>
    </w:p>
    <w:p w14:paraId="5FC4D8A1" w14:textId="77777777" w:rsidR="0051150F" w:rsidRDefault="00000000">
      <w:pPr>
        <w:pStyle w:val="Compact"/>
        <w:numPr>
          <w:ilvl w:val="1"/>
          <w:numId w:val="112"/>
        </w:numPr>
      </w:pPr>
      <w:r>
        <w:t>Often filterable by date range, event type, location.</w:t>
      </w:r>
    </w:p>
    <w:p w14:paraId="1DB77A1F" w14:textId="77777777" w:rsidR="0051150F" w:rsidRDefault="00000000">
      <w:pPr>
        <w:pStyle w:val="Compact"/>
        <w:numPr>
          <w:ilvl w:val="0"/>
          <w:numId w:val="111"/>
        </w:numPr>
      </w:pPr>
      <w:r>
        <w:rPr>
          <w:b/>
          <w:bCs/>
        </w:rPr>
        <w:t>Event Detail</w:t>
      </w:r>
    </w:p>
    <w:p w14:paraId="22D4C4BD" w14:textId="77777777" w:rsidR="0051150F" w:rsidRDefault="00000000">
      <w:pPr>
        <w:pStyle w:val="Compact"/>
        <w:numPr>
          <w:ilvl w:val="1"/>
          <w:numId w:val="113"/>
        </w:numPr>
      </w:pPr>
      <w:r>
        <w:t>Pulls all CF fields, including structured location and images.</w:t>
      </w:r>
    </w:p>
    <w:p w14:paraId="578C5974" w14:textId="77777777" w:rsidR="0051150F" w:rsidRDefault="00000000">
      <w:pPr>
        <w:pStyle w:val="FirstParagraph"/>
      </w:pPr>
      <w:r>
        <w:rPr>
          <w:b/>
          <w:bCs/>
        </w:rPr>
        <w:t>SHRSS Overlay Tips</w:t>
      </w:r>
    </w:p>
    <w:p w14:paraId="3E50AC54" w14:textId="77777777" w:rsidR="0051150F" w:rsidRDefault="00000000">
      <w:pPr>
        <w:pStyle w:val="Compact"/>
        <w:numPr>
          <w:ilvl w:val="0"/>
          <w:numId w:val="114"/>
        </w:numPr>
      </w:pPr>
      <w:r>
        <w:t>“Hiring events” may reuse Events CFs but be shown in Careers context:</w:t>
      </w:r>
    </w:p>
    <w:p w14:paraId="37EFEFA7" w14:textId="77777777" w:rsidR="0051150F" w:rsidRDefault="00000000">
      <w:pPr>
        <w:pStyle w:val="Compact"/>
        <w:numPr>
          <w:ilvl w:val="1"/>
          <w:numId w:val="115"/>
        </w:numPr>
      </w:pPr>
      <w:r>
        <w:t xml:space="preserve">Ensure tags </w:t>
      </w:r>
      <w:r>
        <w:rPr>
          <w:b/>
          <w:bCs/>
        </w:rPr>
        <w:t>bridge Jobs and Events</w:t>
      </w:r>
      <w:r>
        <w:t xml:space="preserve"> (e.g., same property tags).</w:t>
      </w:r>
    </w:p>
    <w:p w14:paraId="0AC9AB0B" w14:textId="77777777" w:rsidR="0051150F" w:rsidRDefault="00000000">
      <w:pPr>
        <w:pStyle w:val="Compact"/>
        <w:numPr>
          <w:ilvl w:val="0"/>
          <w:numId w:val="114"/>
        </w:numPr>
      </w:pPr>
      <w:r>
        <w:t>Past events:</w:t>
      </w:r>
    </w:p>
    <w:p w14:paraId="75B38282" w14:textId="77777777" w:rsidR="0051150F" w:rsidRDefault="00000000">
      <w:pPr>
        <w:pStyle w:val="Compact"/>
        <w:numPr>
          <w:ilvl w:val="1"/>
          <w:numId w:val="116"/>
        </w:numPr>
      </w:pPr>
      <w:r>
        <w:t>Often left visible for SEO but clearly marked as “Past.”</w:t>
      </w:r>
      <w:r>
        <w:br/>
      </w:r>
    </w:p>
    <w:p w14:paraId="02A2BA4E" w14:textId="77777777" w:rsidR="0051150F" w:rsidRDefault="00000000">
      <w:pPr>
        <w:pStyle w:val="Compact"/>
        <w:numPr>
          <w:ilvl w:val="1"/>
          <w:numId w:val="116"/>
        </w:numPr>
      </w:pPr>
      <w:r>
        <w:t>Coordinate with the PM on whether old events should be auto‑archived from lists.</w:t>
      </w:r>
    </w:p>
    <w:p w14:paraId="37D1E63A" w14:textId="77777777" w:rsidR="0051150F" w:rsidRDefault="00000000">
      <w:pPr>
        <w:pStyle w:val="Heading2"/>
      </w:pPr>
      <w:bookmarkStart w:id="9" w:name="news-authoring-advanced-patterns"/>
      <w:bookmarkEnd w:id="6"/>
      <w:bookmarkEnd w:id="8"/>
      <w:r>
        <w:t>4. News Authoring – Advanced Patterns</w:t>
      </w:r>
    </w:p>
    <w:p w14:paraId="0A7A1924" w14:textId="77777777" w:rsidR="0051150F" w:rsidRDefault="00000000">
      <w:pPr>
        <w:pStyle w:val="Heading3"/>
      </w:pPr>
      <w:bookmarkStart w:id="10" w:name="news-cfs-vs-pages"/>
      <w:r>
        <w:t>4.1 News CFs vs Pages</w:t>
      </w:r>
    </w:p>
    <w:p w14:paraId="09232AEF" w14:textId="77777777" w:rsidR="0051150F" w:rsidRDefault="00000000">
      <w:pPr>
        <w:pStyle w:val="Compact"/>
        <w:numPr>
          <w:ilvl w:val="0"/>
          <w:numId w:val="117"/>
        </w:numPr>
      </w:pPr>
      <w:r>
        <w:t>CFs capture:</w:t>
      </w:r>
    </w:p>
    <w:p w14:paraId="2532D6C9" w14:textId="77777777" w:rsidR="0051150F" w:rsidRDefault="00000000">
      <w:pPr>
        <w:pStyle w:val="Compact"/>
        <w:numPr>
          <w:ilvl w:val="1"/>
          <w:numId w:val="118"/>
        </w:numPr>
      </w:pPr>
      <w:r>
        <w:t>Headline, summary, publish date, author, category, hero image.</w:t>
      </w:r>
    </w:p>
    <w:p w14:paraId="2A66AD32" w14:textId="77777777" w:rsidR="0051150F" w:rsidRDefault="00000000">
      <w:pPr>
        <w:pStyle w:val="Compact"/>
        <w:numPr>
          <w:ilvl w:val="0"/>
          <w:numId w:val="117"/>
        </w:numPr>
      </w:pPr>
      <w:r>
        <w:lastRenderedPageBreak/>
        <w:t>Pages handle:</w:t>
      </w:r>
    </w:p>
    <w:p w14:paraId="400F1847" w14:textId="77777777" w:rsidR="0051150F" w:rsidRDefault="00000000">
      <w:pPr>
        <w:pStyle w:val="Compact"/>
        <w:numPr>
          <w:ilvl w:val="1"/>
          <w:numId w:val="119"/>
        </w:numPr>
      </w:pPr>
      <w:r>
        <w:t>Long-form content, layout, related content teasers.</w:t>
      </w:r>
    </w:p>
    <w:p w14:paraId="1E232FB7" w14:textId="77777777" w:rsidR="0051150F" w:rsidRDefault="00000000">
      <w:pPr>
        <w:pStyle w:val="FirstParagraph"/>
      </w:pPr>
      <w:r>
        <w:rPr>
          <w:b/>
          <w:bCs/>
        </w:rPr>
        <w:t>Tips</w:t>
      </w:r>
    </w:p>
    <w:p w14:paraId="46EA43BD" w14:textId="77777777" w:rsidR="0051150F" w:rsidRDefault="00000000">
      <w:pPr>
        <w:pStyle w:val="Compact"/>
        <w:numPr>
          <w:ilvl w:val="0"/>
          <w:numId w:val="120"/>
        </w:numPr>
      </w:pPr>
      <w:r>
        <w:t xml:space="preserve">Use CF fields for any property that appears in </w:t>
      </w:r>
      <w:r>
        <w:rPr>
          <w:b/>
          <w:bCs/>
        </w:rPr>
        <w:t>cards or lists</w:t>
      </w:r>
      <w:r>
        <w:t xml:space="preserve"> (e.g., category, publish date).</w:t>
      </w:r>
    </w:p>
    <w:p w14:paraId="243595B5" w14:textId="77777777" w:rsidR="0051150F" w:rsidRDefault="00000000">
      <w:pPr>
        <w:pStyle w:val="Compact"/>
        <w:numPr>
          <w:ilvl w:val="0"/>
          <w:numId w:val="120"/>
        </w:numPr>
      </w:pPr>
      <w:r>
        <w:t>Avoid “hiding” critical metadata in the page body; it won’t be queryable.</w:t>
      </w:r>
    </w:p>
    <w:p w14:paraId="36BD17BF" w14:textId="77777777" w:rsidR="0051150F" w:rsidRDefault="00000000">
      <w:pPr>
        <w:pStyle w:val="Heading3"/>
      </w:pPr>
      <w:bookmarkStart w:id="11" w:name="news-lists"/>
      <w:bookmarkEnd w:id="10"/>
      <w:r>
        <w:t>4.2 News Lists</w:t>
      </w:r>
    </w:p>
    <w:p w14:paraId="0F44CFCF" w14:textId="77777777" w:rsidR="0051150F" w:rsidRDefault="00000000">
      <w:pPr>
        <w:pStyle w:val="Compact"/>
        <w:numPr>
          <w:ilvl w:val="0"/>
          <w:numId w:val="121"/>
        </w:numPr>
      </w:pPr>
      <w:r>
        <w:t>News list components typically allow:</w:t>
      </w:r>
    </w:p>
    <w:p w14:paraId="5DE4EE5F" w14:textId="77777777" w:rsidR="0051150F" w:rsidRDefault="00000000">
      <w:pPr>
        <w:pStyle w:val="Compact"/>
        <w:numPr>
          <w:ilvl w:val="1"/>
          <w:numId w:val="122"/>
        </w:numPr>
      </w:pPr>
      <w:r>
        <w:t>Filter by category and date.</w:t>
      </w:r>
    </w:p>
    <w:p w14:paraId="329998DD" w14:textId="77777777" w:rsidR="0051150F" w:rsidRDefault="00000000">
      <w:pPr>
        <w:pStyle w:val="Compact"/>
        <w:numPr>
          <w:ilvl w:val="1"/>
          <w:numId w:val="122"/>
        </w:numPr>
      </w:pPr>
      <w:r>
        <w:t>Sorting by publish date.</w:t>
      </w:r>
    </w:p>
    <w:p w14:paraId="498A34C5" w14:textId="77777777" w:rsidR="0051150F" w:rsidRDefault="00000000">
      <w:pPr>
        <w:pStyle w:val="Compact"/>
        <w:numPr>
          <w:ilvl w:val="0"/>
          <w:numId w:val="121"/>
        </w:numPr>
      </w:pPr>
      <w:r>
        <w:t>For property or brand‑specific news:</w:t>
      </w:r>
    </w:p>
    <w:p w14:paraId="56174547" w14:textId="77777777" w:rsidR="0051150F" w:rsidRDefault="00000000">
      <w:pPr>
        <w:pStyle w:val="Compact"/>
        <w:numPr>
          <w:ilvl w:val="1"/>
          <w:numId w:val="123"/>
        </w:numPr>
      </w:pPr>
      <w:r>
        <w:t>Use tag filters rather than separate pages/folders wherever possible.</w:t>
      </w:r>
    </w:p>
    <w:p w14:paraId="55C99B38" w14:textId="77777777" w:rsidR="0051150F" w:rsidRDefault="00000000">
      <w:pPr>
        <w:pStyle w:val="Heading2"/>
      </w:pPr>
      <w:bookmarkStart w:id="12" w:name="locations-authoring-advanced-patterns"/>
      <w:bookmarkEnd w:id="9"/>
      <w:bookmarkEnd w:id="11"/>
      <w:r>
        <w:t>5. Locations Authoring – Advanced Patterns</w:t>
      </w:r>
    </w:p>
    <w:p w14:paraId="325498CC" w14:textId="77777777" w:rsidR="0051150F" w:rsidRDefault="00000000">
      <w:pPr>
        <w:pStyle w:val="Heading3"/>
      </w:pPr>
      <w:bookmarkStart w:id="13" w:name="location-cfs-driven-by-dplt"/>
      <w:r>
        <w:t>5.1 Location CFs Driven by DPLT</w:t>
      </w:r>
    </w:p>
    <w:p w14:paraId="7276A1B3" w14:textId="77777777" w:rsidR="0051150F" w:rsidRDefault="00000000">
      <w:pPr>
        <w:pStyle w:val="Compact"/>
        <w:numPr>
          <w:ilvl w:val="0"/>
          <w:numId w:val="124"/>
        </w:numPr>
      </w:pPr>
      <w:r>
        <w:t xml:space="preserve">Locations CFs are </w:t>
      </w:r>
      <w:r>
        <w:rPr>
          <w:b/>
          <w:bCs/>
        </w:rPr>
        <w:t>not arbitrary</w:t>
      </w:r>
      <w:r>
        <w:t>:</w:t>
      </w:r>
    </w:p>
    <w:p w14:paraId="4C2636D4" w14:textId="77777777" w:rsidR="0051150F" w:rsidRDefault="00000000">
      <w:pPr>
        <w:pStyle w:val="Compact"/>
        <w:numPr>
          <w:ilvl w:val="1"/>
          <w:numId w:val="125"/>
        </w:numPr>
      </w:pPr>
      <w:r>
        <w:t>They map to DPLT location records.</w:t>
      </w:r>
    </w:p>
    <w:p w14:paraId="711244F2" w14:textId="77777777" w:rsidR="0051150F" w:rsidRDefault="00000000">
      <w:pPr>
        <w:pStyle w:val="Compact"/>
        <w:numPr>
          <w:ilvl w:val="1"/>
          <w:numId w:val="125"/>
        </w:numPr>
      </w:pPr>
      <w:r>
        <w:t>Contain address, geo coordinates, display names, and sometimes contact info.</w:t>
      </w:r>
    </w:p>
    <w:p w14:paraId="64EBE143" w14:textId="77777777" w:rsidR="0051150F" w:rsidRDefault="00000000">
      <w:pPr>
        <w:pStyle w:val="FirstParagraph"/>
      </w:pPr>
      <w:r>
        <w:rPr>
          <w:b/>
          <w:bCs/>
        </w:rPr>
        <w:t>SHRSS Tips</w:t>
      </w:r>
    </w:p>
    <w:p w14:paraId="482DB004" w14:textId="77777777" w:rsidR="0051150F" w:rsidRDefault="00000000">
      <w:pPr>
        <w:pStyle w:val="Compact"/>
        <w:numPr>
          <w:ilvl w:val="0"/>
          <w:numId w:val="126"/>
        </w:numPr>
      </w:pPr>
      <w:r>
        <w:t>If a location is wrong, don’t fix it in AEM:</w:t>
      </w:r>
    </w:p>
    <w:p w14:paraId="1BC659C7" w14:textId="77777777" w:rsidR="0051150F" w:rsidRDefault="00000000">
      <w:pPr>
        <w:pStyle w:val="Compact"/>
        <w:numPr>
          <w:ilvl w:val="1"/>
          <w:numId w:val="127"/>
        </w:numPr>
      </w:pPr>
      <w:r>
        <w:t xml:space="preserve">Raise a request to update it in </w:t>
      </w:r>
      <w:r>
        <w:rPr>
          <w:b/>
          <w:bCs/>
        </w:rPr>
        <w:t>DPLT</w:t>
      </w:r>
      <w:r>
        <w:t>, then let sync update AEM.</w:t>
      </w:r>
    </w:p>
    <w:p w14:paraId="236EF658" w14:textId="77777777" w:rsidR="0051150F" w:rsidRDefault="00000000">
      <w:pPr>
        <w:pStyle w:val="Compact"/>
        <w:numPr>
          <w:ilvl w:val="0"/>
          <w:numId w:val="126"/>
        </w:numPr>
      </w:pPr>
      <w:r>
        <w:t>When creating content (Jobs/Events/News) tied to a location:</w:t>
      </w:r>
    </w:p>
    <w:p w14:paraId="72ED59A5" w14:textId="77777777" w:rsidR="0051150F" w:rsidRDefault="00000000">
      <w:pPr>
        <w:pStyle w:val="Compact"/>
        <w:numPr>
          <w:ilvl w:val="1"/>
          <w:numId w:val="128"/>
        </w:numPr>
      </w:pPr>
      <w:r>
        <w:t xml:space="preserve">Always use the </w:t>
      </w:r>
      <w:r>
        <w:rPr>
          <w:b/>
          <w:bCs/>
        </w:rPr>
        <w:t>Location CF reference</w:t>
      </w:r>
      <w:r>
        <w:t>, not copy‑pasted text.</w:t>
      </w:r>
    </w:p>
    <w:p w14:paraId="1694FA51" w14:textId="77777777" w:rsidR="0051150F" w:rsidRDefault="00000000">
      <w:pPr>
        <w:pStyle w:val="Heading3"/>
      </w:pPr>
      <w:bookmarkStart w:id="14" w:name="location-on-pages"/>
      <w:bookmarkEnd w:id="13"/>
      <w:r>
        <w:t>5.2 Location on Pages</w:t>
      </w:r>
    </w:p>
    <w:p w14:paraId="6C53B423" w14:textId="77777777" w:rsidR="0051150F" w:rsidRDefault="00000000">
      <w:pPr>
        <w:pStyle w:val="Compact"/>
        <w:numPr>
          <w:ilvl w:val="0"/>
          <w:numId w:val="129"/>
        </w:numPr>
      </w:pPr>
      <w:r>
        <w:t>Location components:</w:t>
      </w:r>
    </w:p>
    <w:p w14:paraId="6232A430" w14:textId="77777777" w:rsidR="0051150F" w:rsidRDefault="00000000">
      <w:pPr>
        <w:pStyle w:val="Compact"/>
        <w:numPr>
          <w:ilvl w:val="1"/>
          <w:numId w:val="130"/>
        </w:numPr>
      </w:pPr>
      <w:r>
        <w:t>Map view + list.</w:t>
      </w:r>
    </w:p>
    <w:p w14:paraId="4BD1C0D8" w14:textId="77777777" w:rsidR="0051150F" w:rsidRDefault="00000000">
      <w:pPr>
        <w:pStyle w:val="Compact"/>
        <w:numPr>
          <w:ilvl w:val="1"/>
          <w:numId w:val="130"/>
        </w:numPr>
      </w:pPr>
      <w:r>
        <w:t>Detail views with address, hours, amenities.</w:t>
      </w:r>
    </w:p>
    <w:p w14:paraId="48DFFE87" w14:textId="77777777" w:rsidR="0051150F" w:rsidRDefault="00000000">
      <w:pPr>
        <w:pStyle w:val="Compact"/>
        <w:numPr>
          <w:ilvl w:val="0"/>
          <w:numId w:val="129"/>
        </w:numPr>
      </w:pPr>
      <w:r>
        <w:t>Use shared location components consistently:</w:t>
      </w:r>
    </w:p>
    <w:p w14:paraId="543455A3" w14:textId="77777777" w:rsidR="0051150F" w:rsidRDefault="00000000">
      <w:pPr>
        <w:pStyle w:val="Compact"/>
        <w:numPr>
          <w:ilvl w:val="1"/>
          <w:numId w:val="131"/>
        </w:numPr>
      </w:pPr>
      <w:r>
        <w:t>Avoid manual, free‑form address blocks spread across pages.</w:t>
      </w:r>
    </w:p>
    <w:p w14:paraId="76C62AD3" w14:textId="77777777" w:rsidR="0051150F" w:rsidRDefault="00000000">
      <w:pPr>
        <w:pStyle w:val="Heading2"/>
      </w:pPr>
      <w:bookmarkStart w:id="15" w:name="navigation-data-display"/>
      <w:bookmarkEnd w:id="12"/>
      <w:bookmarkEnd w:id="14"/>
      <w:r>
        <w:t>6. Navigation &amp; Data Display</w:t>
      </w:r>
    </w:p>
    <w:p w14:paraId="2B65CDF9" w14:textId="77777777" w:rsidR="0051150F" w:rsidRDefault="00000000">
      <w:pPr>
        <w:pStyle w:val="Heading3"/>
      </w:pPr>
      <w:bookmarkStart w:id="16" w:name="understanding-shared-data"/>
      <w:r>
        <w:t>6.1 Understanding Shared Data</w:t>
      </w:r>
    </w:p>
    <w:p w14:paraId="7B9BA3E4" w14:textId="77777777" w:rsidR="0051150F" w:rsidRDefault="00000000">
      <w:pPr>
        <w:pStyle w:val="Compact"/>
        <w:numPr>
          <w:ilvl w:val="0"/>
          <w:numId w:val="132"/>
        </w:numPr>
      </w:pPr>
      <w:r>
        <w:t>Shared Data CFs and tags unify:</w:t>
      </w:r>
    </w:p>
    <w:p w14:paraId="1CEB6B40" w14:textId="77777777" w:rsidR="0051150F" w:rsidRDefault="00000000">
      <w:pPr>
        <w:pStyle w:val="Compact"/>
        <w:numPr>
          <w:ilvl w:val="1"/>
          <w:numId w:val="133"/>
        </w:numPr>
      </w:pPr>
      <w:r>
        <w:t>Jobs → property, department, job type.</w:t>
      </w:r>
    </w:p>
    <w:p w14:paraId="0E7E2EAD" w14:textId="77777777" w:rsidR="0051150F" w:rsidRDefault="00000000">
      <w:pPr>
        <w:pStyle w:val="Compact"/>
        <w:numPr>
          <w:ilvl w:val="1"/>
          <w:numId w:val="133"/>
        </w:numPr>
      </w:pPr>
      <w:r>
        <w:lastRenderedPageBreak/>
        <w:t>Events → property, event type, brand.</w:t>
      </w:r>
    </w:p>
    <w:p w14:paraId="19D14DB6" w14:textId="77777777" w:rsidR="0051150F" w:rsidRDefault="00000000">
      <w:pPr>
        <w:pStyle w:val="Compact"/>
        <w:numPr>
          <w:ilvl w:val="1"/>
          <w:numId w:val="133"/>
        </w:numPr>
      </w:pPr>
      <w:r>
        <w:t>News → category, property, brand.</w:t>
      </w:r>
    </w:p>
    <w:p w14:paraId="0D9EEEB3" w14:textId="77777777" w:rsidR="0051150F" w:rsidRDefault="00000000">
      <w:pPr>
        <w:pStyle w:val="FirstParagraph"/>
      </w:pPr>
      <w:r>
        <w:rPr>
          <w:b/>
          <w:bCs/>
        </w:rPr>
        <w:t>Tips</w:t>
      </w:r>
    </w:p>
    <w:p w14:paraId="2538099E" w14:textId="77777777" w:rsidR="0051150F" w:rsidRDefault="00000000">
      <w:pPr>
        <w:pStyle w:val="Compact"/>
        <w:numPr>
          <w:ilvl w:val="0"/>
          <w:numId w:val="134"/>
        </w:numPr>
      </w:pPr>
      <w:r>
        <w:t>Before inventing a new tag:</w:t>
      </w:r>
    </w:p>
    <w:p w14:paraId="71D5BBE6" w14:textId="77777777" w:rsidR="0051150F" w:rsidRDefault="00000000">
      <w:pPr>
        <w:pStyle w:val="Compact"/>
        <w:numPr>
          <w:ilvl w:val="1"/>
          <w:numId w:val="135"/>
        </w:numPr>
      </w:pPr>
      <w:r>
        <w:t>Check if there is an existing tag or Shared Data CF that fits.</w:t>
      </w:r>
    </w:p>
    <w:p w14:paraId="2F966E07" w14:textId="77777777" w:rsidR="0051150F" w:rsidRDefault="00000000">
      <w:pPr>
        <w:pStyle w:val="Compact"/>
        <w:numPr>
          <w:ilvl w:val="0"/>
          <w:numId w:val="134"/>
        </w:numPr>
      </w:pPr>
      <w:r>
        <w:t>Avoid synonyms:</w:t>
      </w:r>
    </w:p>
    <w:p w14:paraId="3907C59B" w14:textId="77777777" w:rsidR="0051150F" w:rsidRDefault="00000000">
      <w:pPr>
        <w:pStyle w:val="Compact"/>
        <w:numPr>
          <w:ilvl w:val="1"/>
          <w:numId w:val="136"/>
        </w:numPr>
      </w:pPr>
      <w:r>
        <w:t>“Front office” vs “Front-of-house” – pick one and standardize.</w:t>
      </w:r>
    </w:p>
    <w:p w14:paraId="7A349496" w14:textId="77777777" w:rsidR="0051150F" w:rsidRDefault="00000000">
      <w:pPr>
        <w:pStyle w:val="Heading3"/>
      </w:pPr>
      <w:bookmarkStart w:id="17" w:name="navigation-components"/>
      <w:bookmarkEnd w:id="16"/>
      <w:r>
        <w:t>6.2 Navigation Components</w:t>
      </w:r>
    </w:p>
    <w:p w14:paraId="4E35310F" w14:textId="77777777" w:rsidR="0051150F" w:rsidRDefault="00000000">
      <w:pPr>
        <w:pStyle w:val="Compact"/>
        <w:numPr>
          <w:ilvl w:val="0"/>
          <w:numId w:val="137"/>
        </w:numPr>
      </w:pPr>
      <w:r>
        <w:t>Many navigation components are data‑driven:</w:t>
      </w:r>
    </w:p>
    <w:p w14:paraId="69A7DBF2" w14:textId="77777777" w:rsidR="0051150F" w:rsidRDefault="00000000">
      <w:pPr>
        <w:pStyle w:val="Compact"/>
        <w:numPr>
          <w:ilvl w:val="1"/>
          <w:numId w:val="138"/>
        </w:numPr>
      </w:pPr>
      <w:r>
        <w:t>Mega menus, careers navigation, property pickers.</w:t>
      </w:r>
    </w:p>
    <w:p w14:paraId="67ADC866" w14:textId="77777777" w:rsidR="0051150F" w:rsidRDefault="00000000">
      <w:pPr>
        <w:pStyle w:val="Compact"/>
        <w:numPr>
          <w:ilvl w:val="0"/>
          <w:numId w:val="137"/>
        </w:numPr>
      </w:pPr>
      <w:r>
        <w:t>When navigation seems wrong:</w:t>
      </w:r>
    </w:p>
    <w:p w14:paraId="10EDEA11" w14:textId="77777777" w:rsidR="0051150F" w:rsidRDefault="00000000">
      <w:pPr>
        <w:pStyle w:val="Compact"/>
        <w:numPr>
          <w:ilvl w:val="1"/>
          <w:numId w:val="139"/>
        </w:numPr>
      </w:pPr>
      <w:r>
        <w:t xml:space="preserve">Check the underlying </w:t>
      </w:r>
      <w:r>
        <w:rPr>
          <w:b/>
          <w:bCs/>
        </w:rPr>
        <w:t>Shared Data CFs</w:t>
      </w:r>
      <w:r>
        <w:t xml:space="preserve"> and </w:t>
      </w:r>
      <w:r>
        <w:rPr>
          <w:b/>
          <w:bCs/>
        </w:rPr>
        <w:t>tags</w:t>
      </w:r>
      <w:r>
        <w:t>, not just the menu component.</w:t>
      </w:r>
    </w:p>
    <w:p w14:paraId="12394F11" w14:textId="77777777" w:rsidR="0051150F" w:rsidRDefault="00000000">
      <w:pPr>
        <w:pStyle w:val="Heading2"/>
      </w:pPr>
      <w:bookmarkStart w:id="18" w:name="general-authoring-hygiene"/>
      <w:bookmarkEnd w:id="15"/>
      <w:bookmarkEnd w:id="17"/>
      <w:r>
        <w:t>7. General Authoring Hygiene</w:t>
      </w:r>
    </w:p>
    <w:p w14:paraId="3B9AFE31" w14:textId="77777777" w:rsidR="0051150F" w:rsidRDefault="00000000">
      <w:pPr>
        <w:pStyle w:val="Compact"/>
        <w:numPr>
          <w:ilvl w:val="0"/>
          <w:numId w:val="140"/>
        </w:numPr>
      </w:pPr>
      <w:r>
        <w:t xml:space="preserve">Use </w:t>
      </w:r>
      <w:r>
        <w:rPr>
          <w:b/>
          <w:bCs/>
        </w:rPr>
        <w:t>View as Published</w:t>
      </w:r>
      <w:r>
        <w:t xml:space="preserve"> to review pages; WCM mode vs published mode can differ (personalization, targeting).</w:t>
      </w:r>
    </w:p>
    <w:p w14:paraId="44166E6C" w14:textId="77777777" w:rsidR="0051150F" w:rsidRDefault="00000000">
      <w:pPr>
        <w:pStyle w:val="Compact"/>
        <w:numPr>
          <w:ilvl w:val="0"/>
          <w:numId w:val="140"/>
        </w:numPr>
      </w:pPr>
      <w:r>
        <w:t xml:space="preserve">Keep </w:t>
      </w:r>
      <w:r>
        <w:rPr>
          <w:b/>
          <w:bCs/>
        </w:rPr>
        <w:t>page titles and URLs stable</w:t>
      </w:r>
      <w:r>
        <w:t>; prefer redirects over deleting/recreating pages.</w:t>
      </w:r>
    </w:p>
    <w:p w14:paraId="2B971029" w14:textId="77777777" w:rsidR="0051150F" w:rsidRDefault="00000000">
      <w:pPr>
        <w:pStyle w:val="Compact"/>
        <w:numPr>
          <w:ilvl w:val="0"/>
          <w:numId w:val="140"/>
        </w:numPr>
      </w:pPr>
      <w:r>
        <w:t xml:space="preserve">Clean up </w:t>
      </w:r>
      <w:r>
        <w:rPr>
          <w:b/>
          <w:bCs/>
        </w:rPr>
        <w:t>orphaned CFs</w:t>
      </w:r>
      <w:r>
        <w:t xml:space="preserve"> and assets periodically with DAM governance support.</w:t>
      </w:r>
    </w:p>
    <w:p w14:paraId="5D53B016" w14:textId="77777777" w:rsidR="0051150F" w:rsidRDefault="00000000">
      <w:pPr>
        <w:pStyle w:val="Heading2"/>
      </w:pPr>
      <w:bookmarkStart w:id="19" w:name="authoring-shrss-overlay-summary"/>
      <w:bookmarkEnd w:id="18"/>
      <w:r>
        <w:t>8. Authoring SHRSS Overlay Summary</w:t>
      </w:r>
    </w:p>
    <w:p w14:paraId="6E9728DC" w14:textId="77777777" w:rsidR="0051150F" w:rsidRDefault="00000000">
      <w:pPr>
        <w:pStyle w:val="FirstParagraph"/>
      </w:pPr>
      <w:r>
        <w:t>For SHRSS authors:</w:t>
      </w:r>
    </w:p>
    <w:p w14:paraId="38077D34" w14:textId="77777777" w:rsidR="0051150F" w:rsidRDefault="00000000">
      <w:pPr>
        <w:pStyle w:val="Compact"/>
        <w:numPr>
          <w:ilvl w:val="0"/>
          <w:numId w:val="141"/>
        </w:numPr>
      </w:pPr>
      <w:r>
        <w:t xml:space="preserve">Think in </w:t>
      </w:r>
      <w:r>
        <w:rPr>
          <w:b/>
          <w:bCs/>
        </w:rPr>
        <w:t>CFs first</w:t>
      </w:r>
      <w:r>
        <w:t xml:space="preserve"> for Jobs, Events, News, and Locations.</w:t>
      </w:r>
    </w:p>
    <w:p w14:paraId="125B0258" w14:textId="77777777" w:rsidR="0051150F" w:rsidRDefault="00000000">
      <w:pPr>
        <w:pStyle w:val="Compact"/>
        <w:numPr>
          <w:ilvl w:val="0"/>
          <w:numId w:val="141"/>
        </w:numPr>
      </w:pPr>
      <w:r>
        <w:t xml:space="preserve">Use </w:t>
      </w:r>
      <w:r>
        <w:rPr>
          <w:b/>
          <w:bCs/>
        </w:rPr>
        <w:t>tags and Shared Data</w:t>
      </w:r>
      <w:r>
        <w:t xml:space="preserve"> to make content discoverable and filterable.</w:t>
      </w:r>
    </w:p>
    <w:p w14:paraId="4875A443" w14:textId="77777777" w:rsidR="0051150F" w:rsidRDefault="00000000">
      <w:pPr>
        <w:pStyle w:val="Compact"/>
        <w:numPr>
          <w:ilvl w:val="0"/>
          <w:numId w:val="141"/>
        </w:numPr>
      </w:pPr>
      <w:r>
        <w:t>Respect integration boundaries:</w:t>
      </w:r>
    </w:p>
    <w:p w14:paraId="642B8451" w14:textId="77777777" w:rsidR="0051150F" w:rsidRDefault="00000000">
      <w:pPr>
        <w:pStyle w:val="Compact"/>
        <w:numPr>
          <w:ilvl w:val="1"/>
          <w:numId w:val="142"/>
        </w:numPr>
      </w:pPr>
      <w:r>
        <w:t>Workday is the authority for jobs.</w:t>
      </w:r>
    </w:p>
    <w:p w14:paraId="747FF96E" w14:textId="77777777" w:rsidR="0051150F" w:rsidRDefault="00000000">
      <w:pPr>
        <w:pStyle w:val="Compact"/>
        <w:numPr>
          <w:ilvl w:val="1"/>
          <w:numId w:val="142"/>
        </w:numPr>
      </w:pPr>
      <w:r>
        <w:t>DPLT is the authority for locations.</w:t>
      </w:r>
    </w:p>
    <w:p w14:paraId="6C90E147" w14:textId="77777777" w:rsidR="0051150F" w:rsidRDefault="00000000">
      <w:pPr>
        <w:pStyle w:val="Compact"/>
        <w:numPr>
          <w:ilvl w:val="0"/>
          <w:numId w:val="141"/>
        </w:numPr>
      </w:pPr>
      <w:r>
        <w:t xml:space="preserve">Use your </w:t>
      </w:r>
      <w:r>
        <w:rPr>
          <w:rStyle w:val="VerbatimChar"/>
        </w:rPr>
        <w:t>SHRSS AEM Content Authoring Guide</w:t>
      </w:r>
      <w:r>
        <w:t xml:space="preserve"> for step‑by‑step tasks, and this volume for “why” and “how to do it like an expert.”</w:t>
      </w:r>
    </w:p>
    <w:p w14:paraId="0D1F456D" w14:textId="77777777" w:rsidR="0051150F" w:rsidRDefault="00000000">
      <w:pPr>
        <w:pStyle w:val="FirstParagraph"/>
      </w:pPr>
      <w:r>
        <w:t>Use alongside:</w:t>
      </w:r>
    </w:p>
    <w:p w14:paraId="03B717FB" w14:textId="77777777" w:rsidR="0051150F" w:rsidRDefault="00000000">
      <w:pPr>
        <w:pStyle w:val="Compact"/>
        <w:numPr>
          <w:ilvl w:val="0"/>
          <w:numId w:val="143"/>
        </w:numPr>
      </w:pPr>
      <w:r>
        <w:t xml:space="preserve">The </w:t>
      </w:r>
      <w:r>
        <w:rPr>
          <w:b/>
          <w:bCs/>
        </w:rPr>
        <w:t>Consolidated All‑Roles Volume</w:t>
      </w:r>
      <w:r>
        <w:t>.</w:t>
      </w:r>
    </w:p>
    <w:p w14:paraId="221FA033" w14:textId="77777777" w:rsidR="0051150F" w:rsidRDefault="00000000">
      <w:pPr>
        <w:pStyle w:val="Compact"/>
        <w:numPr>
          <w:ilvl w:val="0"/>
          <w:numId w:val="143"/>
        </w:numPr>
      </w:pPr>
      <w:r>
        <w:t xml:space="preserve">The </w:t>
      </w:r>
      <w:r>
        <w:rPr>
          <w:b/>
          <w:bCs/>
        </w:rPr>
        <w:t>DAM Volume</w:t>
      </w:r>
      <w:r>
        <w:t xml:space="preserve"> for folder structure and metadata practices.</w:t>
      </w:r>
      <w:bookmarkEnd w:id="0"/>
      <w:bookmarkEnd w:id="19"/>
    </w:p>
    <w:sectPr w:rsidR="0051150F" w:rsidSect="00034616">
      <w:headerReference w:type="default" r:id="rId9"/>
      <w:footerReference w:type="default" r:id="rId10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9E4E" w14:textId="77777777" w:rsidR="00FF0412" w:rsidRDefault="00FF0412">
      <w:pPr>
        <w:spacing w:after="0" w:line="240" w:lineRule="auto"/>
      </w:pPr>
      <w:r>
        <w:separator/>
      </w:r>
    </w:p>
  </w:endnote>
  <w:endnote w:type="continuationSeparator" w:id="0">
    <w:p w14:paraId="6060D7ED" w14:textId="77777777" w:rsidR="00FF0412" w:rsidRDefault="00FF0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Clean SemiLight">
    <w:panose1 w:val="020B04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41DC" w14:textId="77777777" w:rsidR="00FD1D45" w:rsidRPr="00312B44" w:rsidRDefault="00FD1D45" w:rsidP="00A5105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0FCAA" w14:textId="77777777" w:rsidR="00FF0412" w:rsidRDefault="00FF0412">
      <w:pPr>
        <w:spacing w:after="0" w:line="240" w:lineRule="auto"/>
      </w:pPr>
      <w:r>
        <w:separator/>
      </w:r>
    </w:p>
  </w:footnote>
  <w:footnote w:type="continuationSeparator" w:id="0">
    <w:p w14:paraId="290F98C2" w14:textId="77777777" w:rsidR="00FF0412" w:rsidRDefault="00FF0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8C3D" w14:textId="77777777" w:rsidR="00FD1D45" w:rsidRPr="004B0787" w:rsidRDefault="00782A2E" w:rsidP="004B0787">
    <w:pPr>
      <w:pStyle w:val="Header"/>
    </w:pPr>
    <w:r>
      <w:fldChar w:fldCharType="begin"/>
    </w:r>
    <w:r>
      <w:instrText xml:space="preserve"> TITLE  \* MERGEFORMAT </w:instrText>
    </w:r>
    <w:r>
      <w:fldChar w:fldCharType="end"/>
    </w:r>
    <w:r>
      <w:fldChar w:fldCharType="begin"/>
    </w:r>
    <w:r>
      <w:instrText xml:space="preserve"> TITLE  \* MERGEFORMAT </w:instrText>
    </w:r>
    <w:r>
      <w:fldChar w:fldCharType="end"/>
    </w:r>
    <w:r w:rsidR="00584D6C" w:rsidRPr="004B07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4F70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EA7D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E80A9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7E6DAE"/>
    <w:multiLevelType w:val="multilevel"/>
    <w:tmpl w:val="04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4475E56"/>
    <w:multiLevelType w:val="multilevel"/>
    <w:tmpl w:val="C97A0C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4BC7542"/>
    <w:multiLevelType w:val="multilevel"/>
    <w:tmpl w:val="B3EAA270"/>
    <w:styleLink w:val="CurrentList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0E4AB9"/>
    <w:multiLevelType w:val="multilevel"/>
    <w:tmpl w:val="99DC23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8254C7C"/>
    <w:multiLevelType w:val="multilevel"/>
    <w:tmpl w:val="0409001D"/>
    <w:styleLink w:val="CurrentList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876630C"/>
    <w:multiLevelType w:val="multilevel"/>
    <w:tmpl w:val="8C1CAE6E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AC108C"/>
    <w:multiLevelType w:val="hybridMultilevel"/>
    <w:tmpl w:val="DDA0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169"/>
    <w:multiLevelType w:val="multilevel"/>
    <w:tmpl w:val="C33A0736"/>
    <w:styleLink w:val="CurrentList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380611"/>
    <w:multiLevelType w:val="hybridMultilevel"/>
    <w:tmpl w:val="C13C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45D0A"/>
    <w:multiLevelType w:val="multilevel"/>
    <w:tmpl w:val="4790B4CC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B220F7B"/>
    <w:multiLevelType w:val="hybridMultilevel"/>
    <w:tmpl w:val="48A41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B236E0"/>
    <w:multiLevelType w:val="multilevel"/>
    <w:tmpl w:val="99DC23FA"/>
    <w:styleLink w:val="CurrentList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7DD0098"/>
    <w:multiLevelType w:val="multilevel"/>
    <w:tmpl w:val="0B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A2BF1"/>
    <w:multiLevelType w:val="multilevel"/>
    <w:tmpl w:val="66265938"/>
    <w:styleLink w:val="CurrentList1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CC12E7"/>
    <w:multiLevelType w:val="multilevel"/>
    <w:tmpl w:val="99DC23FA"/>
    <w:styleLink w:val="CurrentList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9FB223A"/>
    <w:multiLevelType w:val="hybridMultilevel"/>
    <w:tmpl w:val="7756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6B99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05541D6"/>
    <w:multiLevelType w:val="multilevel"/>
    <w:tmpl w:val="52EA59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62363D3"/>
    <w:multiLevelType w:val="hybridMultilevel"/>
    <w:tmpl w:val="BBAE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D689E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DAC079B"/>
    <w:multiLevelType w:val="hybridMultilevel"/>
    <w:tmpl w:val="FB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525CE"/>
    <w:multiLevelType w:val="hybridMultilevel"/>
    <w:tmpl w:val="014C2614"/>
    <w:lvl w:ilvl="0" w:tplc="45F096F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392386274">
    <w:abstractNumId w:val="9"/>
  </w:num>
  <w:num w:numId="11" w16cid:durableId="1300458296">
    <w:abstractNumId w:val="10"/>
  </w:num>
  <w:num w:numId="12" w16cid:durableId="1067076125">
    <w:abstractNumId w:val="10"/>
  </w:num>
  <w:num w:numId="13" w16cid:durableId="1519000190">
    <w:abstractNumId w:val="10"/>
  </w:num>
  <w:num w:numId="14" w16cid:durableId="1742866104">
    <w:abstractNumId w:val="10"/>
  </w:num>
  <w:num w:numId="15" w16cid:durableId="13369601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3440635">
    <w:abstractNumId w:val="10"/>
  </w:num>
  <w:num w:numId="17" w16cid:durableId="1195775833">
    <w:abstractNumId w:val="10"/>
  </w:num>
  <w:num w:numId="18" w16cid:durableId="1666201373">
    <w:abstractNumId w:val="10"/>
  </w:num>
  <w:num w:numId="19" w16cid:durableId="257836038">
    <w:abstractNumId w:val="10"/>
  </w:num>
  <w:num w:numId="20" w16cid:durableId="1187989823">
    <w:abstractNumId w:val="10"/>
  </w:num>
  <w:num w:numId="21" w16cid:durableId="169948800">
    <w:abstractNumId w:val="10"/>
  </w:num>
  <w:num w:numId="22" w16cid:durableId="986015321">
    <w:abstractNumId w:val="10"/>
  </w:num>
  <w:num w:numId="23" w16cid:durableId="1025519752">
    <w:abstractNumId w:val="10"/>
  </w:num>
  <w:num w:numId="24" w16cid:durableId="643243687">
    <w:abstractNumId w:val="10"/>
  </w:num>
  <w:num w:numId="25" w16cid:durableId="1750614130">
    <w:abstractNumId w:val="10"/>
  </w:num>
  <w:num w:numId="26" w16cid:durableId="523325610">
    <w:abstractNumId w:val="10"/>
  </w:num>
  <w:num w:numId="27" w16cid:durableId="244844589">
    <w:abstractNumId w:val="10"/>
  </w:num>
  <w:num w:numId="28" w16cid:durableId="762989482">
    <w:abstractNumId w:val="10"/>
  </w:num>
  <w:num w:numId="29" w16cid:durableId="865556376">
    <w:abstractNumId w:val="10"/>
  </w:num>
  <w:num w:numId="30" w16cid:durableId="1800875949">
    <w:abstractNumId w:val="10"/>
  </w:num>
  <w:num w:numId="31" w16cid:durableId="841312941">
    <w:abstractNumId w:val="10"/>
  </w:num>
  <w:num w:numId="32" w16cid:durableId="867178801">
    <w:abstractNumId w:val="10"/>
  </w:num>
  <w:num w:numId="33" w16cid:durableId="682433888">
    <w:abstractNumId w:val="10"/>
  </w:num>
  <w:num w:numId="34" w16cid:durableId="1526626852">
    <w:abstractNumId w:val="10"/>
  </w:num>
  <w:num w:numId="35" w16cid:durableId="839933716">
    <w:abstractNumId w:val="10"/>
  </w:num>
  <w:num w:numId="36" w16cid:durableId="889420507">
    <w:abstractNumId w:val="10"/>
  </w:num>
  <w:num w:numId="37" w16cid:durableId="1075668705">
    <w:abstractNumId w:val="10"/>
  </w:num>
  <w:num w:numId="38" w16cid:durableId="68580678">
    <w:abstractNumId w:val="10"/>
  </w:num>
  <w:num w:numId="39" w16cid:durableId="1112481838">
    <w:abstractNumId w:val="10"/>
  </w:num>
  <w:num w:numId="40" w16cid:durableId="1835489447">
    <w:abstractNumId w:val="10"/>
  </w:num>
  <w:num w:numId="41" w16cid:durableId="1018386616">
    <w:abstractNumId w:val="10"/>
  </w:num>
  <w:num w:numId="42" w16cid:durableId="2040274760">
    <w:abstractNumId w:val="10"/>
  </w:num>
  <w:num w:numId="43" w16cid:durableId="1677926135">
    <w:abstractNumId w:val="10"/>
  </w:num>
  <w:num w:numId="44" w16cid:durableId="1143500224">
    <w:abstractNumId w:val="10"/>
  </w:num>
  <w:num w:numId="45" w16cid:durableId="920485018">
    <w:abstractNumId w:val="10"/>
  </w:num>
  <w:num w:numId="46" w16cid:durableId="1933510428">
    <w:abstractNumId w:val="10"/>
  </w:num>
  <w:num w:numId="47" w16cid:durableId="1788159451">
    <w:abstractNumId w:val="10"/>
  </w:num>
  <w:num w:numId="48" w16cid:durableId="894271070">
    <w:abstractNumId w:val="10"/>
  </w:num>
  <w:num w:numId="49" w16cid:durableId="703989795">
    <w:abstractNumId w:val="10"/>
  </w:num>
  <w:num w:numId="50" w16cid:durableId="1164706307">
    <w:abstractNumId w:val="10"/>
  </w:num>
  <w:num w:numId="51" w16cid:durableId="2005889921">
    <w:abstractNumId w:val="10"/>
  </w:num>
  <w:num w:numId="52" w16cid:durableId="2029332723">
    <w:abstractNumId w:val="10"/>
  </w:num>
  <w:num w:numId="53" w16cid:durableId="1156267343">
    <w:abstractNumId w:val="10"/>
  </w:num>
  <w:num w:numId="54" w16cid:durableId="1995068092">
    <w:abstractNumId w:val="10"/>
  </w:num>
  <w:num w:numId="55" w16cid:durableId="1028065254">
    <w:abstractNumId w:val="10"/>
  </w:num>
  <w:num w:numId="56" w16cid:durableId="1891574670">
    <w:abstractNumId w:val="10"/>
  </w:num>
  <w:num w:numId="57" w16cid:durableId="1757088360">
    <w:abstractNumId w:val="10"/>
  </w:num>
  <w:num w:numId="58" w16cid:durableId="696010072">
    <w:abstractNumId w:val="10"/>
  </w:num>
  <w:num w:numId="59" w16cid:durableId="830829673">
    <w:abstractNumId w:val="10"/>
  </w:num>
  <w:num w:numId="60" w16cid:durableId="1131052183">
    <w:abstractNumId w:val="10"/>
  </w:num>
  <w:num w:numId="61" w16cid:durableId="16755663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66238798">
    <w:abstractNumId w:val="10"/>
  </w:num>
  <w:num w:numId="63" w16cid:durableId="3871698">
    <w:abstractNumId w:val="10"/>
  </w:num>
  <w:num w:numId="64" w16cid:durableId="81613978">
    <w:abstractNumId w:val="10"/>
  </w:num>
  <w:num w:numId="65" w16cid:durableId="1275822073">
    <w:abstractNumId w:val="10"/>
  </w:num>
  <w:num w:numId="66" w16cid:durableId="2127507082">
    <w:abstractNumId w:val="13"/>
  </w:num>
  <w:num w:numId="67" w16cid:durableId="1927956718">
    <w:abstractNumId w:val="25"/>
  </w:num>
  <w:num w:numId="68" w16cid:durableId="166479914">
    <w:abstractNumId w:val="21"/>
  </w:num>
  <w:num w:numId="69" w16cid:durableId="530606342">
    <w:abstractNumId w:val="17"/>
  </w:num>
  <w:num w:numId="70" w16cid:durableId="1735659139">
    <w:abstractNumId w:val="27"/>
  </w:num>
  <w:num w:numId="71" w16cid:durableId="1968003167">
    <w:abstractNumId w:val="30"/>
  </w:num>
  <w:num w:numId="72" w16cid:durableId="1818257175">
    <w:abstractNumId w:val="18"/>
  </w:num>
  <w:num w:numId="73" w16cid:durableId="1097864596">
    <w:abstractNumId w:val="29"/>
  </w:num>
  <w:num w:numId="74" w16cid:durableId="1571844118">
    <w:abstractNumId w:val="22"/>
  </w:num>
  <w:num w:numId="75" w16cid:durableId="2112703831">
    <w:abstractNumId w:val="20"/>
  </w:num>
  <w:num w:numId="76" w16cid:durableId="1873574036">
    <w:abstractNumId w:val="24"/>
  </w:num>
  <w:num w:numId="77" w16cid:durableId="942809916">
    <w:abstractNumId w:val="19"/>
  </w:num>
  <w:num w:numId="78" w16cid:durableId="1564952461">
    <w:abstractNumId w:val="15"/>
  </w:num>
  <w:num w:numId="79" w16cid:durableId="1041900779">
    <w:abstractNumId w:val="14"/>
  </w:num>
  <w:num w:numId="80" w16cid:durableId="291062147">
    <w:abstractNumId w:val="31"/>
  </w:num>
  <w:num w:numId="81" w16cid:durableId="1557009712">
    <w:abstractNumId w:val="12"/>
  </w:num>
  <w:num w:numId="82" w16cid:durableId="2051417821">
    <w:abstractNumId w:val="23"/>
  </w:num>
  <w:num w:numId="83" w16cid:durableId="1757285548">
    <w:abstractNumId w:val="26"/>
  </w:num>
  <w:num w:numId="84" w16cid:durableId="914361100">
    <w:abstractNumId w:val="28"/>
  </w:num>
  <w:num w:numId="85" w16cid:durableId="535193841">
    <w:abstractNumId w:val="16"/>
  </w:num>
  <w:num w:numId="86" w16cid:durableId="807213033">
    <w:abstractNumId w:val="33"/>
  </w:num>
  <w:num w:numId="87" w16cid:durableId="1764301498">
    <w:abstractNumId w:val="32"/>
  </w:num>
  <w:num w:numId="88" w16cid:durableId="7683670">
    <w:abstractNumId w:val="9"/>
  </w:num>
  <w:num w:numId="89" w16cid:durableId="1167019230">
    <w:abstractNumId w:val="10"/>
  </w:num>
  <w:num w:numId="90" w16cid:durableId="1795783541">
    <w:abstractNumId w:val="10"/>
  </w:num>
  <w:num w:numId="91" w16cid:durableId="978143549">
    <w:abstractNumId w:val="10"/>
  </w:num>
  <w:num w:numId="92" w16cid:durableId="2134787715">
    <w:abstractNumId w:val="10"/>
  </w:num>
  <w:num w:numId="93" w16cid:durableId="1816558712">
    <w:abstractNumId w:val="10"/>
  </w:num>
  <w:num w:numId="94" w16cid:durableId="496070293">
    <w:abstractNumId w:val="10"/>
  </w:num>
  <w:num w:numId="95" w16cid:durableId="432938618">
    <w:abstractNumId w:val="10"/>
  </w:num>
  <w:num w:numId="96" w16cid:durableId="354890351">
    <w:abstractNumId w:val="10"/>
  </w:num>
  <w:num w:numId="97" w16cid:durableId="13684841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009555577">
    <w:abstractNumId w:val="10"/>
  </w:num>
  <w:num w:numId="99" w16cid:durableId="320812040">
    <w:abstractNumId w:val="10"/>
  </w:num>
  <w:num w:numId="100" w16cid:durableId="1543666148">
    <w:abstractNumId w:val="10"/>
  </w:num>
  <w:num w:numId="101" w16cid:durableId="1883206921">
    <w:abstractNumId w:val="10"/>
  </w:num>
  <w:num w:numId="102" w16cid:durableId="8441698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2011247717">
    <w:abstractNumId w:val="10"/>
  </w:num>
  <w:num w:numId="104" w16cid:durableId="851605567">
    <w:abstractNumId w:val="10"/>
  </w:num>
  <w:num w:numId="105" w16cid:durableId="466748439">
    <w:abstractNumId w:val="10"/>
  </w:num>
  <w:num w:numId="106" w16cid:durableId="1957524335">
    <w:abstractNumId w:val="10"/>
  </w:num>
  <w:num w:numId="107" w16cid:durableId="1985306263">
    <w:abstractNumId w:val="10"/>
  </w:num>
  <w:num w:numId="108" w16cid:durableId="173571783">
    <w:abstractNumId w:val="10"/>
  </w:num>
  <w:num w:numId="109" w16cid:durableId="2031713246">
    <w:abstractNumId w:val="10"/>
  </w:num>
  <w:num w:numId="110" w16cid:durableId="1785033966">
    <w:abstractNumId w:val="10"/>
  </w:num>
  <w:num w:numId="111" w16cid:durableId="1469131111">
    <w:abstractNumId w:val="10"/>
  </w:num>
  <w:num w:numId="112" w16cid:durableId="424883438">
    <w:abstractNumId w:val="10"/>
  </w:num>
  <w:num w:numId="113" w16cid:durableId="1473673898">
    <w:abstractNumId w:val="10"/>
  </w:num>
  <w:num w:numId="114" w16cid:durableId="403380760">
    <w:abstractNumId w:val="10"/>
  </w:num>
  <w:num w:numId="115" w16cid:durableId="407070031">
    <w:abstractNumId w:val="10"/>
  </w:num>
  <w:num w:numId="116" w16cid:durableId="351421215">
    <w:abstractNumId w:val="10"/>
  </w:num>
  <w:num w:numId="117" w16cid:durableId="694189096">
    <w:abstractNumId w:val="10"/>
  </w:num>
  <w:num w:numId="118" w16cid:durableId="414131338">
    <w:abstractNumId w:val="10"/>
  </w:num>
  <w:num w:numId="119" w16cid:durableId="1180508039">
    <w:abstractNumId w:val="10"/>
  </w:num>
  <w:num w:numId="120" w16cid:durableId="679938367">
    <w:abstractNumId w:val="10"/>
  </w:num>
  <w:num w:numId="121" w16cid:durableId="3674999">
    <w:abstractNumId w:val="10"/>
  </w:num>
  <w:num w:numId="122" w16cid:durableId="496312740">
    <w:abstractNumId w:val="10"/>
  </w:num>
  <w:num w:numId="123" w16cid:durableId="158468690">
    <w:abstractNumId w:val="10"/>
  </w:num>
  <w:num w:numId="124" w16cid:durableId="1843815305">
    <w:abstractNumId w:val="10"/>
  </w:num>
  <w:num w:numId="125" w16cid:durableId="1199392182">
    <w:abstractNumId w:val="10"/>
  </w:num>
  <w:num w:numId="126" w16cid:durableId="655188454">
    <w:abstractNumId w:val="10"/>
  </w:num>
  <w:num w:numId="127" w16cid:durableId="1694041025">
    <w:abstractNumId w:val="10"/>
  </w:num>
  <w:num w:numId="128" w16cid:durableId="501824599">
    <w:abstractNumId w:val="10"/>
  </w:num>
  <w:num w:numId="129" w16cid:durableId="1518695961">
    <w:abstractNumId w:val="10"/>
  </w:num>
  <w:num w:numId="130" w16cid:durableId="1297641085">
    <w:abstractNumId w:val="10"/>
  </w:num>
  <w:num w:numId="131" w16cid:durableId="1369989241">
    <w:abstractNumId w:val="10"/>
  </w:num>
  <w:num w:numId="132" w16cid:durableId="1861123474">
    <w:abstractNumId w:val="10"/>
  </w:num>
  <w:num w:numId="133" w16cid:durableId="1676227802">
    <w:abstractNumId w:val="10"/>
  </w:num>
  <w:num w:numId="134" w16cid:durableId="235553543">
    <w:abstractNumId w:val="10"/>
  </w:num>
  <w:num w:numId="135" w16cid:durableId="114061646">
    <w:abstractNumId w:val="10"/>
  </w:num>
  <w:num w:numId="136" w16cid:durableId="1940093284">
    <w:abstractNumId w:val="10"/>
  </w:num>
  <w:num w:numId="137" w16cid:durableId="1290892264">
    <w:abstractNumId w:val="10"/>
  </w:num>
  <w:num w:numId="138" w16cid:durableId="1861816945">
    <w:abstractNumId w:val="10"/>
  </w:num>
  <w:num w:numId="139" w16cid:durableId="686833616">
    <w:abstractNumId w:val="10"/>
  </w:num>
  <w:num w:numId="140" w16cid:durableId="1903906755">
    <w:abstractNumId w:val="10"/>
  </w:num>
  <w:num w:numId="141" w16cid:durableId="2006590508">
    <w:abstractNumId w:val="10"/>
  </w:num>
  <w:num w:numId="142" w16cid:durableId="1069040428">
    <w:abstractNumId w:val="10"/>
  </w:num>
  <w:num w:numId="143" w16cid:durableId="240019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15"/>
    <w:rsid w:val="000158D1"/>
    <w:rsid w:val="00034616"/>
    <w:rsid w:val="00057080"/>
    <w:rsid w:val="0006063C"/>
    <w:rsid w:val="000A6844"/>
    <w:rsid w:val="000D2DD7"/>
    <w:rsid w:val="0010531A"/>
    <w:rsid w:val="00105DD6"/>
    <w:rsid w:val="00111095"/>
    <w:rsid w:val="00130E9D"/>
    <w:rsid w:val="00137FA8"/>
    <w:rsid w:val="001476A5"/>
    <w:rsid w:val="0015074B"/>
    <w:rsid w:val="0018618E"/>
    <w:rsid w:val="00187AFE"/>
    <w:rsid w:val="001D387F"/>
    <w:rsid w:val="00217502"/>
    <w:rsid w:val="00222872"/>
    <w:rsid w:val="0023517B"/>
    <w:rsid w:val="00252CDE"/>
    <w:rsid w:val="002961F1"/>
    <w:rsid w:val="0029639D"/>
    <w:rsid w:val="002A5BE0"/>
    <w:rsid w:val="002B784F"/>
    <w:rsid w:val="002E733D"/>
    <w:rsid w:val="00312B44"/>
    <w:rsid w:val="00326F90"/>
    <w:rsid w:val="0035742B"/>
    <w:rsid w:val="00381ED3"/>
    <w:rsid w:val="00385561"/>
    <w:rsid w:val="00391236"/>
    <w:rsid w:val="003A3213"/>
    <w:rsid w:val="003C2C65"/>
    <w:rsid w:val="003D3580"/>
    <w:rsid w:val="00442B5A"/>
    <w:rsid w:val="0047033C"/>
    <w:rsid w:val="0047059D"/>
    <w:rsid w:val="004A1717"/>
    <w:rsid w:val="004A349D"/>
    <w:rsid w:val="004B0787"/>
    <w:rsid w:val="004B20AD"/>
    <w:rsid w:val="004B7FA1"/>
    <w:rsid w:val="0051150F"/>
    <w:rsid w:val="00543A28"/>
    <w:rsid w:val="0055239F"/>
    <w:rsid w:val="0057078D"/>
    <w:rsid w:val="00584D6C"/>
    <w:rsid w:val="005C0261"/>
    <w:rsid w:val="005E3BCA"/>
    <w:rsid w:val="00606575"/>
    <w:rsid w:val="00612EEF"/>
    <w:rsid w:val="00613575"/>
    <w:rsid w:val="006320E2"/>
    <w:rsid w:val="006F03C5"/>
    <w:rsid w:val="00732D60"/>
    <w:rsid w:val="00782A2E"/>
    <w:rsid w:val="00796E95"/>
    <w:rsid w:val="007A2D43"/>
    <w:rsid w:val="007C383F"/>
    <w:rsid w:val="008252EC"/>
    <w:rsid w:val="00833757"/>
    <w:rsid w:val="008E3F75"/>
    <w:rsid w:val="00901D7C"/>
    <w:rsid w:val="00925544"/>
    <w:rsid w:val="00970522"/>
    <w:rsid w:val="00A26744"/>
    <w:rsid w:val="00A3129E"/>
    <w:rsid w:val="00A5105D"/>
    <w:rsid w:val="00A51654"/>
    <w:rsid w:val="00A76D51"/>
    <w:rsid w:val="00A84B13"/>
    <w:rsid w:val="00AA1D8D"/>
    <w:rsid w:val="00AD6612"/>
    <w:rsid w:val="00AE3515"/>
    <w:rsid w:val="00B1162A"/>
    <w:rsid w:val="00B148D0"/>
    <w:rsid w:val="00B3549D"/>
    <w:rsid w:val="00B357E5"/>
    <w:rsid w:val="00B47730"/>
    <w:rsid w:val="00B6232C"/>
    <w:rsid w:val="00B7228F"/>
    <w:rsid w:val="00B94483"/>
    <w:rsid w:val="00BB5D15"/>
    <w:rsid w:val="00BC1E8F"/>
    <w:rsid w:val="00BD48BC"/>
    <w:rsid w:val="00BD7765"/>
    <w:rsid w:val="00C1035D"/>
    <w:rsid w:val="00C13244"/>
    <w:rsid w:val="00C20D20"/>
    <w:rsid w:val="00C71CD4"/>
    <w:rsid w:val="00C8011F"/>
    <w:rsid w:val="00CB0664"/>
    <w:rsid w:val="00D02692"/>
    <w:rsid w:val="00D3174F"/>
    <w:rsid w:val="00DB144C"/>
    <w:rsid w:val="00DB3A1E"/>
    <w:rsid w:val="00DD0087"/>
    <w:rsid w:val="00DF2A83"/>
    <w:rsid w:val="00DF672C"/>
    <w:rsid w:val="00E47F57"/>
    <w:rsid w:val="00E6441D"/>
    <w:rsid w:val="00EF0F44"/>
    <w:rsid w:val="00F47C93"/>
    <w:rsid w:val="00F840FE"/>
    <w:rsid w:val="00FA7FD4"/>
    <w:rsid w:val="00FB055F"/>
    <w:rsid w:val="00FB6604"/>
    <w:rsid w:val="00FB7B18"/>
    <w:rsid w:val="00FC693F"/>
    <w:rsid w:val="00FD1D45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D7B975"/>
  <w15:docId w15:val="{D8A49F05-6EBC-FF46-9FD2-1BA1AF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80"/>
    <w:rPr>
      <w:rFonts w:ascii="Adobe Clean" w:hAnsi="Adobe Cle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2B44"/>
    <w:pPr>
      <w:keepNext/>
      <w:keepLines/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12B44"/>
    <w:pPr>
      <w:keepNext/>
      <w:keepLines/>
      <w:spacing w:before="160" w:after="80" w:line="300" w:lineRule="atLeast"/>
      <w:outlineLvl w:val="1"/>
    </w:pPr>
    <w:rPr>
      <w:rFonts w:eastAsiaTheme="majorEastAsia" w:cs="Segoe U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12B44"/>
    <w:pPr>
      <w:keepNext/>
      <w:keepLines/>
      <w:spacing w:before="160" w:after="80"/>
      <w:outlineLvl w:val="2"/>
    </w:pPr>
    <w:rPr>
      <w:rFonts w:ascii="Adobe Clean SemiLight" w:eastAsiaTheme="majorEastAsia" w:hAnsi="Adobe Clean SemiLight" w:cstheme="majorBidi"/>
      <w:b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12B44"/>
    <w:pPr>
      <w:keepNext/>
      <w:keepLines/>
      <w:spacing w:before="160" w:after="80"/>
      <w:outlineLvl w:val="3"/>
    </w:pPr>
    <w:rPr>
      <w:rFonts w:ascii="Adobe Clean SemiLight" w:eastAsiaTheme="majorEastAsia" w:hAnsi="Adobe Clean SemiLight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06575"/>
    <w:pPr>
      <w:keepNext/>
      <w:keepLines/>
      <w:numPr>
        <w:ilvl w:val="4"/>
        <w:numId w:val="78"/>
      </w:numPr>
      <w:spacing w:before="160" w:after="80"/>
      <w:outlineLvl w:val="4"/>
    </w:pPr>
    <w:rPr>
      <w:rFonts w:ascii="Adobe Clean SemiLight" w:eastAsiaTheme="majorEastAsia" w:hAnsi="Adobe Clean SemiLight" w:cstheme="majorBidi"/>
      <w:i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312B44"/>
    <w:pPr>
      <w:keepNext/>
      <w:keepLines/>
      <w:numPr>
        <w:ilvl w:val="5"/>
        <w:numId w:val="78"/>
      </w:numPr>
      <w:spacing w:before="16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312B44"/>
    <w:pPr>
      <w:keepNext/>
      <w:keepLines/>
      <w:numPr>
        <w:ilvl w:val="6"/>
        <w:numId w:val="78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925544"/>
    <w:pPr>
      <w:keepNext/>
      <w:keepLines/>
      <w:numPr>
        <w:ilvl w:val="7"/>
        <w:numId w:val="78"/>
      </w:numPr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575"/>
    <w:pPr>
      <w:keepNext/>
      <w:keepLines/>
      <w:numPr>
        <w:ilvl w:val="8"/>
        <w:numId w:val="7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312B44"/>
    <w:pPr>
      <w:tabs>
        <w:tab w:val="center" w:pos="4680"/>
        <w:tab w:val="right" w:pos="9360"/>
      </w:tabs>
      <w:spacing w:after="0" w:line="240" w:lineRule="auto"/>
      <w:jc w:val="right"/>
    </w:pPr>
    <w:rPr>
      <w:color w:val="888888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2B44"/>
    <w:rPr>
      <w:rFonts w:ascii="Adobe Clean" w:hAnsi="Adobe Clean"/>
      <w:color w:val="888888"/>
      <w:sz w:val="20"/>
      <w:szCs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1717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06575"/>
    <w:rPr>
      <w:rFonts w:ascii="Adobe Clean" w:eastAsiaTheme="majorEastAsia" w:hAnsi="Adobe Clean" w:cs="Segoe U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41D"/>
    <w:rPr>
      <w:rFonts w:ascii="Adobe Clean SemiLight" w:eastAsiaTheme="majorEastAsia" w:hAnsi="Adobe Clean SemiLight" w:cstheme="majorBidi"/>
      <w:b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2872"/>
    <w:pPr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2872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165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1654"/>
    <w:rPr>
      <w:rFonts w:ascii="Adobe Clean" w:eastAsiaTheme="majorEastAsia" w:hAnsi="Adobe Clean" w:cstheme="majorBidi"/>
      <w:b/>
      <w:iCs/>
      <w:color w:val="2C2C2C"/>
      <w:spacing w:val="15"/>
      <w:sz w:val="40"/>
      <w:szCs w:val="24"/>
    </w:rPr>
  </w:style>
  <w:style w:type="paragraph" w:styleId="ListParagraph">
    <w:name w:val="List Paragraph"/>
    <w:basedOn w:val="Normal"/>
    <w:autoRedefine/>
    <w:uiPriority w:val="34"/>
    <w:qFormat/>
    <w:rsid w:val="002A5BE0"/>
    <w:pPr>
      <w:numPr>
        <w:numId w:val="86"/>
      </w:numPr>
      <w:spacing w:after="0" w:line="240" w:lineRule="auto"/>
      <w:contextualSpacing/>
    </w:p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12B44"/>
  </w:style>
  <w:style w:type="character" w:customStyle="1" w:styleId="BodyTextChar">
    <w:name w:val="Body Text Char"/>
    <w:basedOn w:val="DefaultParagraphFont"/>
    <w:link w:val="BodyText"/>
    <w:uiPriority w:val="99"/>
    <w:rsid w:val="00312B44"/>
    <w:rPr>
      <w:rFonts w:ascii="Adobe Clean" w:hAnsi="Adobe Cle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autoRedefine/>
    <w:uiPriority w:val="99"/>
    <w:unhideWhenUsed/>
    <w:qFormat/>
    <w:rsid w:val="00B148D0"/>
    <w:pPr>
      <w:spacing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autoRedefine/>
    <w:uiPriority w:val="99"/>
    <w:unhideWhenUsed/>
    <w:qFormat/>
    <w:rsid w:val="00B148D0"/>
    <w:pPr>
      <w:numPr>
        <w:numId w:val="1"/>
      </w:numPr>
      <w:spacing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autoRedefine/>
    <w:uiPriority w:val="99"/>
    <w:unhideWhenUsed/>
    <w:qFormat/>
    <w:rsid w:val="00B148D0"/>
    <w:pPr>
      <w:numPr>
        <w:numId w:val="5"/>
      </w:numPr>
      <w:spacing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autoRedefine/>
    <w:uiPriority w:val="99"/>
    <w:unhideWhenUsed/>
    <w:qFormat/>
    <w:rsid w:val="00B148D0"/>
    <w:pPr>
      <w:spacing w:after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606575"/>
    <w:rPr>
      <w:rFonts w:ascii="Adobe Clean SemiLight" w:eastAsiaTheme="majorEastAsia" w:hAnsi="Adobe Clean SemiLight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52CDE"/>
    <w:rPr>
      <w:rFonts w:ascii="Adobe Clean SemiLight" w:eastAsiaTheme="majorEastAsia" w:hAnsi="Adobe Clean SemiLight" w:cstheme="majorBidi"/>
      <w:i/>
      <w:color w:val="2C2C2C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44"/>
    <w:rPr>
      <w:rFonts w:ascii="Adobe Clean" w:eastAsiaTheme="majorEastAsia" w:hAnsi="Adobe Clean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44"/>
    <w:rPr>
      <w:rFonts w:ascii="Adobe Clean" w:eastAsiaTheme="majorEastAsia" w:hAnsi="Adobe Clean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44"/>
    <w:rPr>
      <w:rFonts w:ascii="Adobe Clean" w:eastAsiaTheme="majorEastAsia" w:hAnsi="Adobe Clean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autoRedefine/>
    <w:qFormat/>
    <w:rsid w:val="00970522"/>
    <w:pPr>
      <w:spacing w:after="120"/>
    </w:pPr>
    <w:rPr>
      <w:rFonts w:ascii="Adobe Clean" w:eastAsia="Aptos" w:hAnsi="Adobe Clean"/>
      <w:bCs/>
      <w:i/>
      <w:color w:val="2C2C2C"/>
      <w:sz w:val="20"/>
    </w:rPr>
  </w:style>
  <w:style w:type="paragraph" w:customStyle="1" w:styleId="ImageCaption">
    <w:name w:val="Image Caption"/>
    <w:autoRedefine/>
    <w:qFormat/>
    <w:rsid w:val="00543A28"/>
    <w:pPr>
      <w:spacing w:after="120"/>
    </w:pPr>
    <w:rPr>
      <w:rFonts w:ascii="Adobe Clean" w:eastAsia="Aptos" w:hAnsi="Adobe Clean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autoRedefine/>
    <w:qFormat/>
    <w:rsid w:val="00543A28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21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43A28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autoRedefine/>
    <w:qFormat/>
    <w:rsid w:val="00543A28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autoRedefine/>
    <w:qFormat/>
    <w:rsid w:val="00543A28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dobe Clean" w:eastAsia="Aptos" w:hAnsi="Adobe Clean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numbering" w:customStyle="1" w:styleId="CurrentList1">
    <w:name w:val="Current List1"/>
    <w:uiPriority w:val="99"/>
    <w:rsid w:val="00B3549D"/>
    <w:pPr>
      <w:numPr>
        <w:numId w:val="67"/>
      </w:numPr>
    </w:pPr>
  </w:style>
  <w:style w:type="numbering" w:customStyle="1" w:styleId="CurrentList2">
    <w:name w:val="Current List2"/>
    <w:uiPriority w:val="99"/>
    <w:rsid w:val="00B3549D"/>
    <w:pPr>
      <w:numPr>
        <w:numId w:val="68"/>
      </w:numPr>
    </w:pPr>
  </w:style>
  <w:style w:type="numbering" w:customStyle="1" w:styleId="CurrentList3">
    <w:name w:val="Current List3"/>
    <w:uiPriority w:val="99"/>
    <w:rsid w:val="00B357E5"/>
    <w:pPr>
      <w:numPr>
        <w:numId w:val="6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2175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5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50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312B44"/>
    <w:rPr>
      <w:rFonts w:ascii="Adobe Clean" w:hAnsi="Adobe Clean"/>
      <w:color w:val="FA1000"/>
      <w:sz w:val="24"/>
      <w:u w:val="single"/>
    </w:rPr>
  </w:style>
  <w:style w:type="paragraph" w:styleId="NormalWeb">
    <w:name w:val="Normal (Web)"/>
    <w:basedOn w:val="Normal"/>
    <w:autoRedefine/>
    <w:uiPriority w:val="99"/>
    <w:unhideWhenUsed/>
    <w:qFormat/>
    <w:rsid w:val="00312B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numbering" w:customStyle="1" w:styleId="CurrentList4">
    <w:name w:val="Current List4"/>
    <w:uiPriority w:val="99"/>
    <w:rsid w:val="004A1717"/>
    <w:pPr>
      <w:numPr>
        <w:numId w:val="77"/>
      </w:numPr>
    </w:pPr>
  </w:style>
  <w:style w:type="numbering" w:customStyle="1" w:styleId="CurrentList5">
    <w:name w:val="Current List5"/>
    <w:uiPriority w:val="99"/>
    <w:rsid w:val="00606575"/>
    <w:pPr>
      <w:numPr>
        <w:numId w:val="79"/>
      </w:numPr>
    </w:pPr>
  </w:style>
  <w:style w:type="numbering" w:customStyle="1" w:styleId="CurrentList6">
    <w:name w:val="Current List6"/>
    <w:uiPriority w:val="99"/>
    <w:rsid w:val="00606575"/>
    <w:pPr>
      <w:numPr>
        <w:numId w:val="80"/>
      </w:numPr>
    </w:pPr>
  </w:style>
  <w:style w:type="numbering" w:customStyle="1" w:styleId="CurrentList7">
    <w:name w:val="Current List7"/>
    <w:uiPriority w:val="99"/>
    <w:rsid w:val="00606575"/>
    <w:pPr>
      <w:numPr>
        <w:numId w:val="81"/>
      </w:numPr>
    </w:pPr>
  </w:style>
  <w:style w:type="character" w:styleId="FollowedHyperlink">
    <w:name w:val="FollowedHyperlink"/>
    <w:basedOn w:val="DefaultParagraphFont"/>
    <w:uiPriority w:val="99"/>
    <w:semiHidden/>
    <w:unhideWhenUsed/>
    <w:qFormat/>
    <w:rsid w:val="00312B44"/>
    <w:rPr>
      <w:rFonts w:ascii="Adobe Clean" w:hAnsi="Adobe Clean"/>
      <w:color w:val="FA1000"/>
      <w:u w:val="single"/>
    </w:rPr>
  </w:style>
  <w:style w:type="numbering" w:customStyle="1" w:styleId="CurrentList8">
    <w:name w:val="Current List8"/>
    <w:uiPriority w:val="99"/>
    <w:rsid w:val="00312B44"/>
    <w:pPr>
      <w:numPr>
        <w:numId w:val="82"/>
      </w:numPr>
    </w:pPr>
  </w:style>
  <w:style w:type="numbering" w:customStyle="1" w:styleId="CurrentList9">
    <w:name w:val="Current List9"/>
    <w:uiPriority w:val="99"/>
    <w:rsid w:val="00312B44"/>
    <w:pPr>
      <w:numPr>
        <w:numId w:val="83"/>
      </w:numPr>
    </w:pPr>
  </w:style>
  <w:style w:type="numbering" w:customStyle="1" w:styleId="CurrentList10">
    <w:name w:val="Current List10"/>
    <w:uiPriority w:val="99"/>
    <w:rsid w:val="00312B44"/>
    <w:pPr>
      <w:numPr>
        <w:numId w:val="84"/>
      </w:numPr>
    </w:pPr>
  </w:style>
  <w:style w:type="numbering" w:customStyle="1" w:styleId="CurrentList11">
    <w:name w:val="Current List11"/>
    <w:uiPriority w:val="99"/>
    <w:rsid w:val="00312B44"/>
    <w:pPr>
      <w:numPr>
        <w:numId w:val="85"/>
      </w:numPr>
    </w:p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B148D0"/>
    <w:pPr>
      <w:spacing w:after="0" w:line="240" w:lineRule="auto"/>
      <w:ind w:left="245" w:hanging="24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sites/authoring/fragments/content-frag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erienceleague.adobe.com/en/docs/experience-manager-learn/sites/page-authoring/page-authoring-overview-feature-video-u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bert/Library/Group%20Containers/UBF8T346G9.Office/User%20Content.localized/Templates.localized/Adobe_Word_Template_No_Numb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Adobe_Word_Template_No_Numbering.dotx</Template>
  <TotalTime>0</TotalTime>
  <Pages>5</Pages>
  <Words>1067</Words>
  <Characters>5651</Characters>
  <Application>Microsoft Office Word</Application>
  <DocSecurity>0</DocSecurity>
  <Lines>158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Manager/>
  <Company/>
  <LinksUpToDate>false</LinksUpToDate>
  <CharactersWithSpaces>6640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2026-03-22T19:55:00Z</dcterms:created>
  <dcterms:modified xsi:type="dcterms:W3CDTF">2026-03-22T19:55:00Z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/>
  </property>
  <property fmtid="{D5CDD505-2E9C-101B-9397-08002B2CF9AE}" pid="3" name="section_break_level">
    <vt:lpwstr>1</vt:lpwstr>
  </property>
</Properties>
</file>