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2569" w14:textId="77777777" w:rsidR="004A2012" w:rsidRDefault="00000000">
      <w:pPr>
        <w:pStyle w:val="Heading1"/>
      </w:pPr>
      <w:bookmarkStart w:id="0" w:name="Xbd0a8236602c5de3155067421badd4fbf0990f2"/>
      <w:r>
        <w:t>AEMaaCS DAM Architect &amp; Librarian Best Practices</w:t>
      </w:r>
    </w:p>
    <w:p w14:paraId="6BAE30B7" w14:textId="77777777" w:rsidR="004A2012" w:rsidRDefault="00000000">
      <w:pPr>
        <w:pStyle w:val="FirstParagraph"/>
      </w:pPr>
      <w:r>
        <w:rPr>
          <w:i/>
          <w:iCs/>
        </w:rPr>
        <w:t>DAM Architects, Librarians, Asset Stewards – SHRSS Volume</w:t>
      </w:r>
    </w:p>
    <w:p w14:paraId="148FDB30" w14:textId="77777777" w:rsidR="004A2012" w:rsidRDefault="00000000">
      <w:pPr>
        <w:pStyle w:val="Heading2"/>
      </w:pPr>
      <w:bookmarkStart w:id="1" w:name="role-responsibilities"/>
      <w:r>
        <w:t>1. Role &amp; Responsibilities</w:t>
      </w:r>
    </w:p>
    <w:p w14:paraId="6DD879E8" w14:textId="77777777" w:rsidR="004A2012" w:rsidRDefault="00000000">
      <w:pPr>
        <w:pStyle w:val="FirstParagraph"/>
      </w:pPr>
      <w:r>
        <w:t>As DAM architect/librarian for SHRSS you:</w:t>
      </w:r>
    </w:p>
    <w:p w14:paraId="24C99F56" w14:textId="77777777" w:rsidR="004A2012" w:rsidRDefault="00000000">
      <w:pPr>
        <w:pStyle w:val="Compact"/>
        <w:numPr>
          <w:ilvl w:val="0"/>
          <w:numId w:val="89"/>
        </w:numPr>
      </w:pPr>
      <w:r>
        <w:t xml:space="preserve">Own the </w:t>
      </w:r>
      <w:r>
        <w:rPr>
          <w:b/>
          <w:bCs/>
        </w:rPr>
        <w:t>structure, governance, and metadata</w:t>
      </w:r>
      <w:r>
        <w:t xml:space="preserve"> of Assets and Content Fragments.</w:t>
      </w:r>
    </w:p>
    <w:p w14:paraId="65F268DA" w14:textId="77777777" w:rsidR="004A2012" w:rsidRDefault="00000000">
      <w:pPr>
        <w:pStyle w:val="Compact"/>
        <w:numPr>
          <w:ilvl w:val="0"/>
          <w:numId w:val="89"/>
        </w:numPr>
      </w:pPr>
      <w:r>
        <w:t xml:space="preserve">Ensure the repository scales and remains </w:t>
      </w:r>
      <w:r>
        <w:rPr>
          <w:b/>
          <w:bCs/>
        </w:rPr>
        <w:t>searchable, consistent, and legally compliant</w:t>
      </w:r>
      <w:r>
        <w:t>.</w:t>
      </w:r>
    </w:p>
    <w:p w14:paraId="1FAD5F65" w14:textId="77777777" w:rsidR="004A2012" w:rsidRDefault="00000000">
      <w:pPr>
        <w:pStyle w:val="Compact"/>
        <w:numPr>
          <w:ilvl w:val="0"/>
          <w:numId w:val="89"/>
        </w:numPr>
      </w:pPr>
      <w:r>
        <w:t xml:space="preserve">Partner with authors and engineering to support reliable </w:t>
      </w:r>
      <w:r>
        <w:rPr>
          <w:b/>
          <w:bCs/>
        </w:rPr>
        <w:t>Jobs/Events/News/Locations</w:t>
      </w:r>
      <w:r>
        <w:t xml:space="preserve"> experiences.</w:t>
      </w:r>
    </w:p>
    <w:p w14:paraId="59316441" w14:textId="77777777" w:rsidR="004A2012" w:rsidRDefault="00000000">
      <w:pPr>
        <w:pStyle w:val="FirstParagraph"/>
      </w:pPr>
      <w:r>
        <w:t xml:space="preserve">Use the </w:t>
      </w:r>
      <w:r>
        <w:rPr>
          <w:b/>
          <w:bCs/>
        </w:rPr>
        <w:t>Consolidated All‑Roles Volume</w:t>
      </w:r>
      <w:r>
        <w:t xml:space="preserve"> for shared platform concepts.</w:t>
      </w:r>
    </w:p>
    <w:p w14:paraId="56E00527" w14:textId="77777777" w:rsidR="004A2012" w:rsidRDefault="00000000">
      <w:pPr>
        <w:pStyle w:val="Heading2"/>
      </w:pPr>
      <w:bookmarkStart w:id="2" w:name="X0481da988ed24344a01c5ceb29c67fc6cc8c1e3"/>
      <w:bookmarkEnd w:id="1"/>
      <w:r>
        <w:t>2. Information Architecture (IA) for Assets &amp; CFs</w:t>
      </w:r>
    </w:p>
    <w:p w14:paraId="6B328674" w14:textId="77777777" w:rsidR="004A2012" w:rsidRDefault="00000000">
      <w:pPr>
        <w:pStyle w:val="Heading3"/>
      </w:pPr>
      <w:bookmarkStart w:id="3" w:name="folder-design-principles"/>
      <w:r>
        <w:t>2.1 Folder Design Principles</w:t>
      </w:r>
    </w:p>
    <w:p w14:paraId="0C5CEF74" w14:textId="77777777" w:rsidR="004A2012" w:rsidRDefault="00000000">
      <w:pPr>
        <w:pStyle w:val="Compact"/>
        <w:numPr>
          <w:ilvl w:val="0"/>
          <w:numId w:val="90"/>
        </w:numPr>
      </w:pPr>
      <w:r>
        <w:t>Design for:</w:t>
      </w:r>
    </w:p>
    <w:p w14:paraId="645AEA6A" w14:textId="77777777" w:rsidR="004A2012" w:rsidRDefault="00000000">
      <w:pPr>
        <w:pStyle w:val="Compact"/>
        <w:numPr>
          <w:ilvl w:val="1"/>
          <w:numId w:val="91"/>
        </w:numPr>
      </w:pPr>
      <w:r>
        <w:rPr>
          <w:b/>
          <w:bCs/>
        </w:rPr>
        <w:t>Findability</w:t>
      </w:r>
      <w:r>
        <w:t xml:space="preserve"> (how humans search).</w:t>
      </w:r>
    </w:p>
    <w:p w14:paraId="0EDFC3F8" w14:textId="77777777" w:rsidR="004A2012" w:rsidRDefault="00000000">
      <w:pPr>
        <w:pStyle w:val="Compact"/>
        <w:numPr>
          <w:ilvl w:val="1"/>
          <w:numId w:val="91"/>
        </w:numPr>
      </w:pPr>
      <w:r>
        <w:rPr>
          <w:b/>
          <w:bCs/>
        </w:rPr>
        <w:t>Scalability</w:t>
      </w:r>
      <w:r>
        <w:t xml:space="preserve"> (tens/hundreds of thousands of assets).</w:t>
      </w:r>
    </w:p>
    <w:p w14:paraId="396DC44E" w14:textId="77777777" w:rsidR="004A2012" w:rsidRDefault="00000000">
      <w:pPr>
        <w:pStyle w:val="Compact"/>
        <w:numPr>
          <w:ilvl w:val="1"/>
          <w:numId w:val="91"/>
        </w:numPr>
      </w:pPr>
      <w:r>
        <w:rPr>
          <w:b/>
          <w:bCs/>
        </w:rPr>
        <w:t>Permission boundaries</w:t>
      </w:r>
      <w:r>
        <w:t xml:space="preserve"> (who should access what).</w:t>
      </w:r>
    </w:p>
    <w:p w14:paraId="4310BB8D" w14:textId="77777777" w:rsidR="004A2012" w:rsidRDefault="00000000">
      <w:pPr>
        <w:pStyle w:val="Compact"/>
        <w:numPr>
          <w:ilvl w:val="0"/>
          <w:numId w:val="90"/>
        </w:numPr>
      </w:pPr>
      <w:r>
        <w:t xml:space="preserve">Keep </w:t>
      </w:r>
      <w:r>
        <w:rPr>
          <w:b/>
          <w:bCs/>
        </w:rPr>
        <w:t>CFs and media separate</w:t>
      </w:r>
      <w:r>
        <w:t>:</w:t>
      </w:r>
    </w:p>
    <w:p w14:paraId="73F7FA8B" w14:textId="77777777" w:rsidR="004A2012" w:rsidRDefault="00000000">
      <w:pPr>
        <w:pStyle w:val="Compact"/>
        <w:numPr>
          <w:ilvl w:val="1"/>
          <w:numId w:val="92"/>
        </w:numPr>
      </w:pPr>
      <w:r>
        <w:t xml:space="preserve">CFs under structured trees (e.g., </w:t>
      </w:r>
      <w:r>
        <w:rPr>
          <w:rStyle w:val="VerbatimChar"/>
        </w:rPr>
        <w:t>Content Fragments</w:t>
      </w:r>
      <w:r>
        <w:t xml:space="preserve"> by domain).</w:t>
      </w:r>
    </w:p>
    <w:p w14:paraId="0B539D09" w14:textId="77777777" w:rsidR="004A2012" w:rsidRDefault="00000000">
      <w:pPr>
        <w:pStyle w:val="Compact"/>
        <w:numPr>
          <w:ilvl w:val="1"/>
          <w:numId w:val="92"/>
        </w:numPr>
      </w:pPr>
      <w:r>
        <w:t xml:space="preserve">Media (images, videos, docs) under </w:t>
      </w:r>
      <w:r>
        <w:rPr>
          <w:rStyle w:val="VerbatimChar"/>
        </w:rPr>
        <w:t>Media</w:t>
      </w:r>
      <w:r>
        <w:t xml:space="preserve"> or domain‑specific subfolders.</w:t>
      </w:r>
    </w:p>
    <w:p w14:paraId="21BC2362" w14:textId="77777777" w:rsidR="004A2012" w:rsidRDefault="00000000">
      <w:pPr>
        <w:pStyle w:val="FirstParagraph"/>
      </w:pPr>
      <w:r>
        <w:rPr>
          <w:b/>
          <w:bCs/>
        </w:rPr>
        <w:t>References</w:t>
      </w:r>
    </w:p>
    <w:p w14:paraId="49A63A85" w14:textId="77777777" w:rsidR="004A2012" w:rsidRDefault="00000000">
      <w:pPr>
        <w:pStyle w:val="Compact"/>
        <w:numPr>
          <w:ilvl w:val="0"/>
          <w:numId w:val="93"/>
        </w:numPr>
      </w:pPr>
      <w:hyperlink r:id="rId7">
        <w:r>
          <w:rPr>
            <w:rStyle w:val="Hyperlink"/>
          </w:rPr>
          <w:t>Assets as a Cloud Service documentation</w:t>
        </w:r>
      </w:hyperlink>
    </w:p>
    <w:p w14:paraId="091FEAF1" w14:textId="77777777" w:rsidR="004A2012" w:rsidRDefault="00000000">
      <w:pPr>
        <w:pStyle w:val="Heading3"/>
      </w:pPr>
      <w:bookmarkStart w:id="4" w:name="shrss-overlay-folder-ia"/>
      <w:bookmarkEnd w:id="3"/>
      <w:r>
        <w:t>2.2 SHRSS Overlay – Folder IA</w:t>
      </w:r>
    </w:p>
    <w:p w14:paraId="2884E53C" w14:textId="77777777" w:rsidR="004A2012" w:rsidRDefault="00000000">
      <w:pPr>
        <w:pStyle w:val="Compact"/>
        <w:numPr>
          <w:ilvl w:val="0"/>
          <w:numId w:val="94"/>
        </w:numPr>
      </w:pPr>
      <w:r>
        <w:t>Typical structure:</w:t>
      </w:r>
    </w:p>
    <w:p w14:paraId="0D5B05CB" w14:textId="77777777" w:rsidR="004A2012" w:rsidRDefault="00000000">
      <w:pPr>
        <w:pStyle w:val="Compact"/>
        <w:numPr>
          <w:ilvl w:val="1"/>
          <w:numId w:val="95"/>
        </w:numPr>
      </w:pPr>
      <w:r>
        <w:rPr>
          <w:rStyle w:val="VerbatimChar"/>
        </w:rPr>
        <w:t>Assets &gt; Files &gt; SHRSS &gt; Content Fragments &gt; Jobs/Events/News/Locations/...</w:t>
      </w:r>
    </w:p>
    <w:p w14:paraId="77F9EBCC" w14:textId="77777777" w:rsidR="004A2012" w:rsidRDefault="00000000">
      <w:pPr>
        <w:pStyle w:val="Compact"/>
        <w:numPr>
          <w:ilvl w:val="1"/>
          <w:numId w:val="95"/>
        </w:numPr>
      </w:pPr>
      <w:r>
        <w:rPr>
          <w:rStyle w:val="VerbatimChar"/>
        </w:rPr>
        <w:t>Assets &gt; Files &gt; SHRSS &gt; Media &gt; ...</w:t>
      </w:r>
    </w:p>
    <w:p w14:paraId="49D7F402" w14:textId="77777777" w:rsidR="004A2012" w:rsidRDefault="00000000">
      <w:pPr>
        <w:pStyle w:val="Compact"/>
        <w:numPr>
          <w:ilvl w:val="0"/>
          <w:numId w:val="94"/>
        </w:numPr>
      </w:pPr>
      <w:r>
        <w:t>For Jobs:</w:t>
      </w:r>
    </w:p>
    <w:p w14:paraId="7CB8D726" w14:textId="77777777" w:rsidR="004A2012" w:rsidRDefault="00000000">
      <w:pPr>
        <w:pStyle w:val="Compact"/>
        <w:numPr>
          <w:ilvl w:val="1"/>
          <w:numId w:val="96"/>
        </w:numPr>
      </w:pPr>
      <w:r>
        <w:t>Use region/country/property folders so recruiters and authors can quickly find relevant jobs.</w:t>
      </w:r>
    </w:p>
    <w:p w14:paraId="5A22D89F" w14:textId="77777777" w:rsidR="004A2012" w:rsidRDefault="00000000">
      <w:pPr>
        <w:pStyle w:val="Compact"/>
        <w:numPr>
          <w:ilvl w:val="0"/>
          <w:numId w:val="94"/>
        </w:numPr>
      </w:pPr>
      <w:r>
        <w:t>For Events:</w:t>
      </w:r>
    </w:p>
    <w:p w14:paraId="05DD235B" w14:textId="77777777" w:rsidR="004A2012" w:rsidRDefault="00000000">
      <w:pPr>
        <w:pStyle w:val="Compact"/>
        <w:numPr>
          <w:ilvl w:val="1"/>
          <w:numId w:val="97"/>
        </w:numPr>
      </w:pPr>
      <w:r>
        <w:t>Group by brand or property, depending on how events are used.</w:t>
      </w:r>
    </w:p>
    <w:p w14:paraId="0FA21A80" w14:textId="77777777" w:rsidR="004A2012" w:rsidRDefault="00000000">
      <w:pPr>
        <w:pStyle w:val="Compact"/>
        <w:numPr>
          <w:ilvl w:val="0"/>
          <w:numId w:val="94"/>
        </w:numPr>
      </w:pPr>
      <w:r>
        <w:t>For News:</w:t>
      </w:r>
    </w:p>
    <w:p w14:paraId="58DF5C11" w14:textId="77777777" w:rsidR="004A2012" w:rsidRDefault="00000000">
      <w:pPr>
        <w:pStyle w:val="Compact"/>
        <w:numPr>
          <w:ilvl w:val="1"/>
          <w:numId w:val="98"/>
        </w:numPr>
      </w:pPr>
      <w:r>
        <w:t>Group by brand/property or central editorial; keep cross‑brand content in shared locations.</w:t>
      </w:r>
    </w:p>
    <w:p w14:paraId="0BDBE187" w14:textId="77777777" w:rsidR="004A2012" w:rsidRDefault="00000000">
      <w:pPr>
        <w:pStyle w:val="Heading2"/>
      </w:pPr>
      <w:bookmarkStart w:id="5" w:name="content-fragments-as-structured-data"/>
      <w:bookmarkEnd w:id="2"/>
      <w:bookmarkEnd w:id="4"/>
      <w:r>
        <w:lastRenderedPageBreak/>
        <w:t>3. Content Fragments as Structured Data</w:t>
      </w:r>
    </w:p>
    <w:p w14:paraId="0D67BA5C" w14:textId="77777777" w:rsidR="004A2012" w:rsidRDefault="00000000">
      <w:pPr>
        <w:pStyle w:val="Heading3"/>
      </w:pPr>
      <w:bookmarkStart w:id="6" w:name="cf-model-governance"/>
      <w:r>
        <w:t>3.1 CF Model Governance</w:t>
      </w:r>
    </w:p>
    <w:p w14:paraId="5F650561" w14:textId="77777777" w:rsidR="004A2012" w:rsidRDefault="00000000">
      <w:pPr>
        <w:pStyle w:val="Compact"/>
        <w:numPr>
          <w:ilvl w:val="0"/>
          <w:numId w:val="99"/>
        </w:numPr>
      </w:pPr>
      <w:r>
        <w:t xml:space="preserve">Keep CF model changes </w:t>
      </w:r>
      <w:r>
        <w:rPr>
          <w:b/>
          <w:bCs/>
        </w:rPr>
        <w:t>versioned and documented</w:t>
      </w:r>
      <w:r>
        <w:t>:</w:t>
      </w:r>
    </w:p>
    <w:p w14:paraId="418C4FA7" w14:textId="77777777" w:rsidR="004A2012" w:rsidRDefault="00000000">
      <w:pPr>
        <w:pStyle w:val="Compact"/>
        <w:numPr>
          <w:ilvl w:val="1"/>
          <w:numId w:val="100"/>
        </w:numPr>
      </w:pPr>
      <w:r>
        <w:t>Changing field names or types affects queries, index rules, and front‑end.</w:t>
      </w:r>
    </w:p>
    <w:p w14:paraId="3ED88559" w14:textId="77777777" w:rsidR="004A2012" w:rsidRDefault="00000000">
      <w:pPr>
        <w:pStyle w:val="Compact"/>
        <w:numPr>
          <w:ilvl w:val="0"/>
          <w:numId w:val="99"/>
        </w:numPr>
      </w:pPr>
      <w:r>
        <w:t>Avoid frequent field model changes once live:</w:t>
      </w:r>
    </w:p>
    <w:p w14:paraId="13806C58" w14:textId="77777777" w:rsidR="004A2012" w:rsidRDefault="00000000">
      <w:pPr>
        <w:pStyle w:val="Compact"/>
        <w:numPr>
          <w:ilvl w:val="1"/>
          <w:numId w:val="101"/>
        </w:numPr>
      </w:pPr>
      <w:r>
        <w:t>Add new optional fields instead of repurposing existing ones.</w:t>
      </w:r>
    </w:p>
    <w:p w14:paraId="40C92A9C" w14:textId="77777777" w:rsidR="004A2012" w:rsidRDefault="00000000">
      <w:pPr>
        <w:pStyle w:val="FirstParagraph"/>
      </w:pPr>
      <w:r>
        <w:rPr>
          <w:b/>
          <w:bCs/>
        </w:rPr>
        <w:t>References</w:t>
      </w:r>
    </w:p>
    <w:p w14:paraId="007476D2" w14:textId="77777777" w:rsidR="004A2012" w:rsidRDefault="00000000">
      <w:pPr>
        <w:pStyle w:val="Compact"/>
        <w:numPr>
          <w:ilvl w:val="0"/>
          <w:numId w:val="102"/>
        </w:numPr>
      </w:pPr>
      <w:hyperlink r:id="rId8">
        <w:r>
          <w:rPr>
            <w:rStyle w:val="Hyperlink"/>
          </w:rPr>
          <w:t>Content Fragment Models</w:t>
        </w:r>
      </w:hyperlink>
    </w:p>
    <w:p w14:paraId="0EFF0918" w14:textId="77777777" w:rsidR="004A2012" w:rsidRDefault="00000000">
      <w:pPr>
        <w:pStyle w:val="Heading3"/>
      </w:pPr>
      <w:bookmarkStart w:id="7" w:name="shrss-overlay-cf-domains"/>
      <w:bookmarkEnd w:id="6"/>
      <w:r>
        <w:t>3.2 SHRSS Overlay – CF Domains</w:t>
      </w:r>
    </w:p>
    <w:p w14:paraId="690C970A" w14:textId="77777777" w:rsidR="004A2012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Jobs CF model</w:t>
      </w:r>
    </w:p>
    <w:p w14:paraId="230B3E41" w14:textId="77777777" w:rsidR="004A2012" w:rsidRDefault="00000000">
      <w:pPr>
        <w:pStyle w:val="Compact"/>
        <w:numPr>
          <w:ilvl w:val="1"/>
          <w:numId w:val="104"/>
        </w:numPr>
      </w:pPr>
      <w:r>
        <w:t>Fields split into:</w:t>
      </w:r>
    </w:p>
    <w:p w14:paraId="015FF6CB" w14:textId="77777777" w:rsidR="004A2012" w:rsidRDefault="00000000">
      <w:pPr>
        <w:pStyle w:val="Compact"/>
        <w:numPr>
          <w:ilvl w:val="2"/>
          <w:numId w:val="105"/>
        </w:numPr>
      </w:pPr>
      <w:r>
        <w:t>Workday/system fields (IDs, URLs, location).</w:t>
      </w:r>
    </w:p>
    <w:p w14:paraId="598B7F8B" w14:textId="77777777" w:rsidR="004A2012" w:rsidRDefault="00000000">
      <w:pPr>
        <w:pStyle w:val="Compact"/>
        <w:numPr>
          <w:ilvl w:val="2"/>
          <w:numId w:val="105"/>
        </w:numPr>
      </w:pPr>
      <w:r>
        <w:t>Author-only fields (image, hot flag, overrides).</w:t>
      </w:r>
    </w:p>
    <w:p w14:paraId="57A8E15F" w14:textId="77777777" w:rsidR="004A2012" w:rsidRDefault="00000000">
      <w:pPr>
        <w:pStyle w:val="Compact"/>
        <w:numPr>
          <w:ilvl w:val="1"/>
          <w:numId w:val="104"/>
        </w:numPr>
      </w:pPr>
      <w:r>
        <w:t>DAM governance:</w:t>
      </w:r>
    </w:p>
    <w:p w14:paraId="04DAD1B5" w14:textId="77777777" w:rsidR="004A2012" w:rsidRDefault="00000000">
      <w:pPr>
        <w:pStyle w:val="Compact"/>
        <w:numPr>
          <w:ilvl w:val="2"/>
          <w:numId w:val="106"/>
        </w:numPr>
      </w:pPr>
      <w:r>
        <w:t>Document which fields are overwritten by sync vs controlled by authors.</w:t>
      </w:r>
    </w:p>
    <w:p w14:paraId="59ABB836" w14:textId="77777777" w:rsidR="004A2012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Events CF model</w:t>
      </w:r>
    </w:p>
    <w:p w14:paraId="2BC6D6F2" w14:textId="77777777" w:rsidR="004A2012" w:rsidRDefault="00000000">
      <w:pPr>
        <w:pStyle w:val="Compact"/>
        <w:numPr>
          <w:ilvl w:val="1"/>
          <w:numId w:val="107"/>
        </w:numPr>
      </w:pPr>
      <w:r>
        <w:t>Emphasis on:</w:t>
      </w:r>
    </w:p>
    <w:p w14:paraId="0630C7E7" w14:textId="77777777" w:rsidR="004A2012" w:rsidRDefault="00000000">
      <w:pPr>
        <w:pStyle w:val="Compact"/>
        <w:numPr>
          <w:ilvl w:val="2"/>
          <w:numId w:val="108"/>
        </w:numPr>
      </w:pPr>
      <w:r>
        <w:t>Date/time, status, location reference.</w:t>
      </w:r>
    </w:p>
    <w:p w14:paraId="18718F0F" w14:textId="77777777" w:rsidR="004A2012" w:rsidRDefault="00000000">
      <w:pPr>
        <w:pStyle w:val="Compact"/>
        <w:numPr>
          <w:ilvl w:val="2"/>
          <w:numId w:val="108"/>
        </w:numPr>
      </w:pPr>
      <w:r>
        <w:t>Promotional media fields.</w:t>
      </w:r>
    </w:p>
    <w:p w14:paraId="5789F762" w14:textId="77777777" w:rsidR="004A2012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News CF model</w:t>
      </w:r>
    </w:p>
    <w:p w14:paraId="62E448A2" w14:textId="77777777" w:rsidR="004A2012" w:rsidRDefault="00000000">
      <w:pPr>
        <w:pStyle w:val="Compact"/>
        <w:numPr>
          <w:ilvl w:val="1"/>
          <w:numId w:val="109"/>
        </w:numPr>
      </w:pPr>
      <w:r>
        <w:t>Metadata fields (publish date, category, hero image) drive lists and cards.</w:t>
      </w:r>
    </w:p>
    <w:p w14:paraId="6AC36D7A" w14:textId="77777777" w:rsidR="004A2012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Location CF model</w:t>
      </w:r>
    </w:p>
    <w:p w14:paraId="664BE079" w14:textId="77777777" w:rsidR="004A2012" w:rsidRDefault="00000000">
      <w:pPr>
        <w:pStyle w:val="Compact"/>
        <w:numPr>
          <w:ilvl w:val="1"/>
          <w:numId w:val="110"/>
        </w:numPr>
      </w:pPr>
      <w:r>
        <w:t>Mirrors DPLT structure; do not modify core fields without alignment with integration owners.</w:t>
      </w:r>
    </w:p>
    <w:p w14:paraId="07EF652A" w14:textId="77777777" w:rsidR="004A2012" w:rsidRDefault="00000000">
      <w:pPr>
        <w:pStyle w:val="Heading2"/>
      </w:pPr>
      <w:bookmarkStart w:id="8" w:name="metadata-taxonomy"/>
      <w:bookmarkEnd w:id="5"/>
      <w:bookmarkEnd w:id="7"/>
      <w:r>
        <w:t>4. Metadata &amp; Taxonomy</w:t>
      </w:r>
    </w:p>
    <w:p w14:paraId="0608C29F" w14:textId="77777777" w:rsidR="004A2012" w:rsidRDefault="00000000">
      <w:pPr>
        <w:pStyle w:val="Heading3"/>
      </w:pPr>
      <w:bookmarkStart w:id="9" w:name="metadata-schemas"/>
      <w:r>
        <w:t>4.1 Metadata Schemas</w:t>
      </w:r>
    </w:p>
    <w:p w14:paraId="191EF062" w14:textId="77777777" w:rsidR="004A2012" w:rsidRDefault="00000000">
      <w:pPr>
        <w:pStyle w:val="Compact"/>
        <w:numPr>
          <w:ilvl w:val="0"/>
          <w:numId w:val="111"/>
        </w:numPr>
      </w:pPr>
      <w:r>
        <w:t xml:space="preserve">Use </w:t>
      </w:r>
      <w:r>
        <w:rPr>
          <w:b/>
          <w:bCs/>
        </w:rPr>
        <w:t>metadata schemas</w:t>
      </w:r>
      <w:r>
        <w:t xml:space="preserve"> for:</w:t>
      </w:r>
    </w:p>
    <w:p w14:paraId="52F88FEE" w14:textId="77777777" w:rsidR="004A2012" w:rsidRDefault="00000000">
      <w:pPr>
        <w:pStyle w:val="Compact"/>
        <w:numPr>
          <w:ilvl w:val="1"/>
          <w:numId w:val="112"/>
        </w:numPr>
      </w:pPr>
      <w:r>
        <w:t>Asset types (images, videos, docs).</w:t>
      </w:r>
    </w:p>
    <w:p w14:paraId="24B67D5F" w14:textId="77777777" w:rsidR="004A2012" w:rsidRDefault="00000000">
      <w:pPr>
        <w:pStyle w:val="Compact"/>
        <w:numPr>
          <w:ilvl w:val="1"/>
          <w:numId w:val="112"/>
        </w:numPr>
      </w:pPr>
      <w:r>
        <w:t>Domain-specific needs (e.g., Job imagery, Event hero images).</w:t>
      </w:r>
    </w:p>
    <w:p w14:paraId="07F46C2C" w14:textId="77777777" w:rsidR="004A2012" w:rsidRDefault="00000000">
      <w:pPr>
        <w:pStyle w:val="Compact"/>
        <w:numPr>
          <w:ilvl w:val="0"/>
          <w:numId w:val="111"/>
        </w:numPr>
      </w:pPr>
      <w:r>
        <w:t>Enforce:</w:t>
      </w:r>
    </w:p>
    <w:p w14:paraId="46E69279" w14:textId="77777777" w:rsidR="004A2012" w:rsidRDefault="00000000">
      <w:pPr>
        <w:pStyle w:val="Compact"/>
        <w:numPr>
          <w:ilvl w:val="1"/>
          <w:numId w:val="113"/>
        </w:numPr>
      </w:pPr>
      <w:r>
        <w:t>Required fields (license, rights, expiry).</w:t>
      </w:r>
    </w:p>
    <w:p w14:paraId="168E1888" w14:textId="77777777" w:rsidR="004A2012" w:rsidRDefault="00000000">
      <w:pPr>
        <w:pStyle w:val="Compact"/>
        <w:numPr>
          <w:ilvl w:val="1"/>
          <w:numId w:val="113"/>
        </w:numPr>
      </w:pPr>
      <w:r>
        <w:t>Controlled vocabularies via dropdowns tied to tag trees.</w:t>
      </w:r>
    </w:p>
    <w:p w14:paraId="644FD473" w14:textId="77777777" w:rsidR="004A2012" w:rsidRDefault="00000000">
      <w:pPr>
        <w:pStyle w:val="FirstParagraph"/>
      </w:pPr>
      <w:r>
        <w:rPr>
          <w:b/>
          <w:bCs/>
        </w:rPr>
        <w:lastRenderedPageBreak/>
        <w:t>References</w:t>
      </w:r>
    </w:p>
    <w:p w14:paraId="65961EB6" w14:textId="77777777" w:rsidR="004A2012" w:rsidRDefault="00000000">
      <w:pPr>
        <w:pStyle w:val="Compact"/>
        <w:numPr>
          <w:ilvl w:val="0"/>
          <w:numId w:val="114"/>
        </w:numPr>
      </w:pPr>
      <w:hyperlink r:id="rId9">
        <w:r>
          <w:rPr>
            <w:rStyle w:val="Hyperlink"/>
          </w:rPr>
          <w:t>Managing Metadata for Assets</w:t>
        </w:r>
      </w:hyperlink>
    </w:p>
    <w:p w14:paraId="4B250B47" w14:textId="77777777" w:rsidR="004A2012" w:rsidRDefault="00000000">
      <w:pPr>
        <w:pStyle w:val="Heading3"/>
      </w:pPr>
      <w:bookmarkStart w:id="10" w:name="tags-taxonomy"/>
      <w:bookmarkEnd w:id="9"/>
      <w:r>
        <w:t>4.2 Tags &amp; Taxonomy</w:t>
      </w:r>
    </w:p>
    <w:p w14:paraId="672E707E" w14:textId="77777777" w:rsidR="004A2012" w:rsidRDefault="00000000">
      <w:pPr>
        <w:pStyle w:val="Compact"/>
        <w:numPr>
          <w:ilvl w:val="0"/>
          <w:numId w:val="115"/>
        </w:numPr>
      </w:pPr>
      <w:r>
        <w:t>Design tag hierarchies around:</w:t>
      </w:r>
    </w:p>
    <w:p w14:paraId="7B9E7979" w14:textId="77777777" w:rsidR="004A2012" w:rsidRDefault="00000000">
      <w:pPr>
        <w:pStyle w:val="Compact"/>
        <w:numPr>
          <w:ilvl w:val="1"/>
          <w:numId w:val="116"/>
        </w:numPr>
      </w:pPr>
      <w:r>
        <w:rPr>
          <w:b/>
          <w:bCs/>
        </w:rPr>
        <w:t>Business concepts</w:t>
      </w:r>
      <w:r>
        <w:t>: brand, property, department, event type.</w:t>
      </w:r>
    </w:p>
    <w:p w14:paraId="09A6FFC9" w14:textId="77777777" w:rsidR="004A2012" w:rsidRDefault="00000000">
      <w:pPr>
        <w:pStyle w:val="Compact"/>
        <w:numPr>
          <w:ilvl w:val="1"/>
          <w:numId w:val="116"/>
        </w:numPr>
      </w:pPr>
      <w:r>
        <w:rPr>
          <w:b/>
          <w:bCs/>
        </w:rPr>
        <w:t>Cross-domain reuse</w:t>
      </w:r>
      <w:r>
        <w:t>: tags that unify Jobs/Events/News/Locations.</w:t>
      </w:r>
    </w:p>
    <w:p w14:paraId="66AF79FD" w14:textId="77777777" w:rsidR="004A2012" w:rsidRDefault="00000000">
      <w:pPr>
        <w:pStyle w:val="Heading3"/>
      </w:pPr>
      <w:bookmarkStart w:id="11" w:name="shrss-overlay-tags"/>
      <w:bookmarkEnd w:id="10"/>
      <w:r>
        <w:t>4.3 SHRSS Overlay – Tags</w:t>
      </w:r>
    </w:p>
    <w:p w14:paraId="74E7D30C" w14:textId="77777777" w:rsidR="004A2012" w:rsidRDefault="00000000">
      <w:pPr>
        <w:pStyle w:val="Compact"/>
        <w:numPr>
          <w:ilvl w:val="0"/>
          <w:numId w:val="117"/>
        </w:numPr>
      </w:pPr>
      <w:r>
        <w:t xml:space="preserve">Ensure there is a </w:t>
      </w:r>
      <w:r>
        <w:rPr>
          <w:b/>
          <w:bCs/>
        </w:rPr>
        <w:t>single source of truth</w:t>
      </w:r>
      <w:r>
        <w:t xml:space="preserve"> for:</w:t>
      </w:r>
    </w:p>
    <w:p w14:paraId="7C986206" w14:textId="77777777" w:rsidR="004A2012" w:rsidRDefault="00000000">
      <w:pPr>
        <w:pStyle w:val="Compact"/>
        <w:numPr>
          <w:ilvl w:val="1"/>
          <w:numId w:val="118"/>
        </w:numPr>
      </w:pPr>
      <w:r>
        <w:t>Job categories and departments → align with Workday.</w:t>
      </w:r>
    </w:p>
    <w:p w14:paraId="7CF58B51" w14:textId="77777777" w:rsidR="004A2012" w:rsidRDefault="00000000">
      <w:pPr>
        <w:pStyle w:val="Compact"/>
        <w:numPr>
          <w:ilvl w:val="1"/>
          <w:numId w:val="118"/>
        </w:numPr>
      </w:pPr>
      <w:r>
        <w:t>Properties and locations → align with DPLT.</w:t>
      </w:r>
    </w:p>
    <w:p w14:paraId="72EEAE77" w14:textId="77777777" w:rsidR="004A2012" w:rsidRDefault="00000000">
      <w:pPr>
        <w:pStyle w:val="Compact"/>
        <w:numPr>
          <w:ilvl w:val="1"/>
          <w:numId w:val="118"/>
        </w:numPr>
      </w:pPr>
      <w:r>
        <w:t>News categories and event types → align with marketing taxonomy.</w:t>
      </w:r>
    </w:p>
    <w:p w14:paraId="49A7F7CD" w14:textId="77777777" w:rsidR="004A2012" w:rsidRDefault="00000000">
      <w:pPr>
        <w:pStyle w:val="Compact"/>
        <w:numPr>
          <w:ilvl w:val="0"/>
          <w:numId w:val="117"/>
        </w:numPr>
      </w:pPr>
      <w:r>
        <w:t>Anti-pattern:</w:t>
      </w:r>
    </w:p>
    <w:p w14:paraId="4BDA54F4" w14:textId="77777777" w:rsidR="004A2012" w:rsidRDefault="00000000">
      <w:pPr>
        <w:pStyle w:val="Compact"/>
        <w:numPr>
          <w:ilvl w:val="1"/>
          <w:numId w:val="119"/>
        </w:numPr>
      </w:pPr>
      <w:r>
        <w:t xml:space="preserve">Ad‑hoc tags like </w:t>
      </w:r>
      <w:r>
        <w:rPr>
          <w:rStyle w:val="VerbatimChar"/>
        </w:rPr>
        <w:t>“new-event-2025”</w:t>
      </w:r>
      <w:r>
        <w:t xml:space="preserve"> created only for one use; prefer using start/end dates, status, or existing categories.</w:t>
      </w:r>
    </w:p>
    <w:p w14:paraId="11F9FA8C" w14:textId="77777777" w:rsidR="004A2012" w:rsidRDefault="00000000">
      <w:pPr>
        <w:pStyle w:val="Heading2"/>
      </w:pPr>
      <w:bookmarkStart w:id="12" w:name="lifecycle-governance"/>
      <w:bookmarkEnd w:id="8"/>
      <w:bookmarkEnd w:id="11"/>
      <w:r>
        <w:t>5. Lifecycle &amp; Governance</w:t>
      </w:r>
    </w:p>
    <w:p w14:paraId="3E0D8189" w14:textId="77777777" w:rsidR="004A2012" w:rsidRDefault="00000000">
      <w:pPr>
        <w:pStyle w:val="Heading3"/>
      </w:pPr>
      <w:bookmarkStart w:id="13" w:name="asset-lifecycle"/>
      <w:r>
        <w:t>5.1 Asset Lifecycle</w:t>
      </w:r>
    </w:p>
    <w:p w14:paraId="272F32D9" w14:textId="77777777" w:rsidR="004A2012" w:rsidRDefault="00000000">
      <w:pPr>
        <w:pStyle w:val="Compact"/>
        <w:numPr>
          <w:ilvl w:val="0"/>
          <w:numId w:val="120"/>
        </w:numPr>
      </w:pPr>
      <w:r>
        <w:t>Define policies for:</w:t>
      </w:r>
    </w:p>
    <w:p w14:paraId="58BE6CA6" w14:textId="77777777" w:rsidR="004A2012" w:rsidRDefault="00000000">
      <w:pPr>
        <w:pStyle w:val="Compact"/>
        <w:numPr>
          <w:ilvl w:val="1"/>
          <w:numId w:val="121"/>
        </w:numPr>
      </w:pPr>
      <w:r>
        <w:rPr>
          <w:b/>
          <w:bCs/>
        </w:rPr>
        <w:t>Retention</w:t>
      </w:r>
      <w:r>
        <w:t>: how long to keep assets and CFs.</w:t>
      </w:r>
    </w:p>
    <w:p w14:paraId="1C5AF087" w14:textId="77777777" w:rsidR="004A2012" w:rsidRDefault="00000000">
      <w:pPr>
        <w:pStyle w:val="Compact"/>
        <w:numPr>
          <w:ilvl w:val="1"/>
          <w:numId w:val="121"/>
        </w:numPr>
      </w:pPr>
      <w:r>
        <w:rPr>
          <w:b/>
          <w:bCs/>
        </w:rPr>
        <w:t>Archival</w:t>
      </w:r>
      <w:r>
        <w:t>: where to move expired materials.</w:t>
      </w:r>
    </w:p>
    <w:p w14:paraId="67CA24D0" w14:textId="77777777" w:rsidR="004A2012" w:rsidRDefault="00000000">
      <w:pPr>
        <w:pStyle w:val="Compact"/>
        <w:numPr>
          <w:ilvl w:val="1"/>
          <w:numId w:val="121"/>
        </w:numPr>
      </w:pPr>
      <w:r>
        <w:rPr>
          <w:b/>
          <w:bCs/>
        </w:rPr>
        <w:t>Deletion</w:t>
      </w:r>
      <w:r>
        <w:t>: when to safely delete unused assets.</w:t>
      </w:r>
    </w:p>
    <w:p w14:paraId="50F31B20" w14:textId="77777777" w:rsidR="004A2012" w:rsidRDefault="00000000">
      <w:pPr>
        <w:pStyle w:val="Heading3"/>
      </w:pPr>
      <w:bookmarkStart w:id="14" w:name="shrss-overlay-jobseventsnews-lifecycle"/>
      <w:bookmarkEnd w:id="13"/>
      <w:r>
        <w:t>5.2 SHRSS Overlay – Jobs/Events/News Lifecycle</w:t>
      </w:r>
    </w:p>
    <w:p w14:paraId="1964731E" w14:textId="77777777" w:rsidR="004A2012" w:rsidRDefault="00000000">
      <w:pPr>
        <w:pStyle w:val="Compact"/>
        <w:numPr>
          <w:ilvl w:val="0"/>
          <w:numId w:val="122"/>
        </w:numPr>
      </w:pPr>
      <w:r>
        <w:t>Jobs:</w:t>
      </w:r>
    </w:p>
    <w:p w14:paraId="3DA10D3B" w14:textId="77777777" w:rsidR="004A2012" w:rsidRDefault="00000000">
      <w:pPr>
        <w:pStyle w:val="Compact"/>
        <w:numPr>
          <w:ilvl w:val="1"/>
          <w:numId w:val="123"/>
        </w:numPr>
      </w:pPr>
      <w:r>
        <w:t>Workday may expire jobs; ensure CFs are either archived or clearly marked as expired.</w:t>
      </w:r>
    </w:p>
    <w:p w14:paraId="66856746" w14:textId="77777777" w:rsidR="004A2012" w:rsidRDefault="00000000">
      <w:pPr>
        <w:pStyle w:val="Compact"/>
        <w:numPr>
          <w:ilvl w:val="1"/>
          <w:numId w:val="123"/>
        </w:numPr>
      </w:pPr>
      <w:r>
        <w:t>Don’t manually delete active jobs; coordinate with Workday owners.</w:t>
      </w:r>
    </w:p>
    <w:p w14:paraId="26D7D647" w14:textId="77777777" w:rsidR="004A2012" w:rsidRDefault="00000000">
      <w:pPr>
        <w:pStyle w:val="Compact"/>
        <w:numPr>
          <w:ilvl w:val="0"/>
          <w:numId w:val="122"/>
        </w:numPr>
      </w:pPr>
      <w:r>
        <w:t>Events:</w:t>
      </w:r>
    </w:p>
    <w:p w14:paraId="41442035" w14:textId="77777777" w:rsidR="004A2012" w:rsidRDefault="00000000">
      <w:pPr>
        <w:pStyle w:val="Compact"/>
        <w:numPr>
          <w:ilvl w:val="1"/>
          <w:numId w:val="124"/>
        </w:numPr>
      </w:pPr>
      <w:r>
        <w:t>Past events:</w:t>
      </w:r>
    </w:p>
    <w:p w14:paraId="6D9476DB" w14:textId="77777777" w:rsidR="004A2012" w:rsidRDefault="00000000">
      <w:pPr>
        <w:pStyle w:val="Compact"/>
        <w:numPr>
          <w:ilvl w:val="2"/>
          <w:numId w:val="125"/>
        </w:numPr>
      </w:pPr>
      <w:r>
        <w:t>Archive CFs or tag as “past” based on business rules.</w:t>
      </w:r>
    </w:p>
    <w:p w14:paraId="73A09515" w14:textId="77777777" w:rsidR="004A2012" w:rsidRDefault="00000000">
      <w:pPr>
        <w:pStyle w:val="Compact"/>
        <w:numPr>
          <w:ilvl w:val="0"/>
          <w:numId w:val="122"/>
        </w:numPr>
      </w:pPr>
      <w:r>
        <w:t>News:</w:t>
      </w:r>
    </w:p>
    <w:p w14:paraId="72844BA0" w14:textId="77777777" w:rsidR="004A2012" w:rsidRDefault="00000000">
      <w:pPr>
        <w:pStyle w:val="Compact"/>
        <w:numPr>
          <w:ilvl w:val="1"/>
          <w:numId w:val="126"/>
        </w:numPr>
      </w:pPr>
      <w:r>
        <w:t>For compliance or brand tracking, keep historical news CFs and pages but ensure old news is clearly dated.</w:t>
      </w:r>
    </w:p>
    <w:p w14:paraId="585622D9" w14:textId="77777777" w:rsidR="004A2012" w:rsidRDefault="00000000">
      <w:pPr>
        <w:pStyle w:val="Heading2"/>
      </w:pPr>
      <w:bookmarkStart w:id="15" w:name="supporting-performance-indexing"/>
      <w:bookmarkEnd w:id="12"/>
      <w:bookmarkEnd w:id="14"/>
      <w:r>
        <w:lastRenderedPageBreak/>
        <w:t>6. Supporting Performance &amp; Indexing</w:t>
      </w:r>
    </w:p>
    <w:p w14:paraId="7B83C40F" w14:textId="77777777" w:rsidR="004A2012" w:rsidRDefault="00000000">
      <w:pPr>
        <w:pStyle w:val="Heading3"/>
      </w:pPr>
      <w:bookmarkStart w:id="16" w:name="repository-hygiene"/>
      <w:r>
        <w:t>6.1 Repository Hygiene</w:t>
      </w:r>
    </w:p>
    <w:p w14:paraId="09055C81" w14:textId="77777777" w:rsidR="004A2012" w:rsidRDefault="00000000">
      <w:pPr>
        <w:pStyle w:val="Compact"/>
        <w:numPr>
          <w:ilvl w:val="0"/>
          <w:numId w:val="127"/>
        </w:numPr>
      </w:pPr>
      <w:r>
        <w:t>Avoid:</w:t>
      </w:r>
    </w:p>
    <w:p w14:paraId="2DBA674E" w14:textId="77777777" w:rsidR="004A2012" w:rsidRDefault="00000000">
      <w:pPr>
        <w:pStyle w:val="Compact"/>
        <w:numPr>
          <w:ilvl w:val="1"/>
          <w:numId w:val="128"/>
        </w:numPr>
      </w:pPr>
      <w:r>
        <w:t>Huge “flat” folders (e.g., thousands of CFs under a single node).</w:t>
      </w:r>
    </w:p>
    <w:p w14:paraId="6319D5C7" w14:textId="77777777" w:rsidR="004A2012" w:rsidRDefault="00000000">
      <w:pPr>
        <w:pStyle w:val="Compact"/>
        <w:numPr>
          <w:ilvl w:val="1"/>
          <w:numId w:val="128"/>
        </w:numPr>
      </w:pPr>
      <w:r>
        <w:t>Excessive nesting (folders 12+ levels deep).</w:t>
      </w:r>
    </w:p>
    <w:p w14:paraId="712B2734" w14:textId="77777777" w:rsidR="004A2012" w:rsidRDefault="00000000">
      <w:pPr>
        <w:pStyle w:val="Compact"/>
        <w:numPr>
          <w:ilvl w:val="0"/>
          <w:numId w:val="127"/>
        </w:numPr>
      </w:pPr>
      <w:r>
        <w:t>Design folder hierarchies that:</w:t>
      </w:r>
    </w:p>
    <w:p w14:paraId="1F8BF605" w14:textId="77777777" w:rsidR="004A2012" w:rsidRDefault="00000000">
      <w:pPr>
        <w:pStyle w:val="Compact"/>
        <w:numPr>
          <w:ilvl w:val="1"/>
          <w:numId w:val="129"/>
        </w:numPr>
      </w:pPr>
      <w:r>
        <w:t xml:space="preserve">Keep </w:t>
      </w:r>
      <w:r>
        <w:rPr>
          <w:b/>
          <w:bCs/>
        </w:rPr>
        <w:t>node counts per folder moderate</w:t>
      </w:r>
      <w:r>
        <w:t>.</w:t>
      </w:r>
    </w:p>
    <w:p w14:paraId="5769E885" w14:textId="77777777" w:rsidR="004A2012" w:rsidRDefault="00000000">
      <w:pPr>
        <w:pStyle w:val="Compact"/>
        <w:numPr>
          <w:ilvl w:val="1"/>
          <w:numId w:val="129"/>
        </w:numPr>
      </w:pPr>
      <w:r>
        <w:t>Map to query constraints (e.g., Jobs per region/country/property).</w:t>
      </w:r>
    </w:p>
    <w:p w14:paraId="150A13D4" w14:textId="77777777" w:rsidR="004A2012" w:rsidRDefault="00000000">
      <w:pPr>
        <w:pStyle w:val="Heading3"/>
      </w:pPr>
      <w:bookmarkStart w:id="17" w:name="shrss-overlay-index-friendly-design"/>
      <w:bookmarkEnd w:id="16"/>
      <w:r>
        <w:t>6.2 SHRSS Overlay – Index-Friendly Design</w:t>
      </w:r>
    </w:p>
    <w:p w14:paraId="3EA779DE" w14:textId="77777777" w:rsidR="004A2012" w:rsidRDefault="00000000">
      <w:pPr>
        <w:pStyle w:val="Compact"/>
        <w:numPr>
          <w:ilvl w:val="0"/>
          <w:numId w:val="130"/>
        </w:numPr>
      </w:pPr>
      <w:r>
        <w:t>For Jobs:</w:t>
      </w:r>
    </w:p>
    <w:p w14:paraId="39FB08EC" w14:textId="77777777" w:rsidR="004A2012" w:rsidRDefault="00000000">
      <w:pPr>
        <w:pStyle w:val="Compact"/>
        <w:numPr>
          <w:ilvl w:val="1"/>
          <w:numId w:val="131"/>
        </w:numPr>
      </w:pPr>
      <w:r>
        <w:t>Regions/country/property folders support:</w:t>
      </w:r>
    </w:p>
    <w:p w14:paraId="6E922650" w14:textId="77777777" w:rsidR="004A2012" w:rsidRDefault="00000000">
      <w:pPr>
        <w:pStyle w:val="Compact"/>
        <w:numPr>
          <w:ilvl w:val="2"/>
          <w:numId w:val="132"/>
        </w:numPr>
      </w:pPr>
      <w:r>
        <w:t>Path constraints for region‑specific queries.</w:t>
      </w:r>
    </w:p>
    <w:p w14:paraId="77D4D06F" w14:textId="77777777" w:rsidR="004A2012" w:rsidRDefault="00000000">
      <w:pPr>
        <w:pStyle w:val="Compact"/>
        <w:numPr>
          <w:ilvl w:val="2"/>
          <w:numId w:val="132"/>
        </w:numPr>
      </w:pPr>
      <w:r>
        <w:t>Better index density and smaller result sets.</w:t>
      </w:r>
    </w:p>
    <w:p w14:paraId="3A4D1874" w14:textId="77777777" w:rsidR="004A2012" w:rsidRDefault="00000000">
      <w:pPr>
        <w:pStyle w:val="Compact"/>
        <w:numPr>
          <w:ilvl w:val="0"/>
          <w:numId w:val="130"/>
        </w:numPr>
      </w:pPr>
      <w:r>
        <w:t>For Events &amp; News:</w:t>
      </w:r>
    </w:p>
    <w:p w14:paraId="3AAFE3CC" w14:textId="77777777" w:rsidR="004A2012" w:rsidRDefault="00000000">
      <w:pPr>
        <w:pStyle w:val="Compact"/>
        <w:numPr>
          <w:ilvl w:val="1"/>
          <w:numId w:val="133"/>
        </w:numPr>
      </w:pPr>
      <w:r>
        <w:t xml:space="preserve">Consider grouping by </w:t>
      </w:r>
      <w:r>
        <w:rPr>
          <w:b/>
          <w:bCs/>
        </w:rPr>
        <w:t>year</w:t>
      </w:r>
      <w:r>
        <w:t xml:space="preserve"> or </w:t>
      </w:r>
      <w:r>
        <w:rPr>
          <w:b/>
          <w:bCs/>
        </w:rPr>
        <w:t>month</w:t>
      </w:r>
      <w:r>
        <w:t xml:space="preserve"> to avoid unbounded lists in a single folder.</w:t>
      </w:r>
    </w:p>
    <w:p w14:paraId="08C2D1CB" w14:textId="77777777" w:rsidR="004A2012" w:rsidRDefault="00000000">
      <w:pPr>
        <w:pStyle w:val="Heading2"/>
      </w:pPr>
      <w:bookmarkStart w:id="18" w:name="collaboration-with-authors-engineering"/>
      <w:bookmarkEnd w:id="15"/>
      <w:bookmarkEnd w:id="17"/>
      <w:r>
        <w:t>7. Collaboration with Authors &amp; Engineering</w:t>
      </w:r>
    </w:p>
    <w:p w14:paraId="34F71391" w14:textId="77777777" w:rsidR="004A2012" w:rsidRDefault="00000000">
      <w:pPr>
        <w:pStyle w:val="Compact"/>
        <w:numPr>
          <w:ilvl w:val="0"/>
          <w:numId w:val="134"/>
        </w:numPr>
      </w:pPr>
      <w:r>
        <w:t xml:space="preserve">Provide </w:t>
      </w:r>
      <w:r>
        <w:rPr>
          <w:b/>
          <w:bCs/>
        </w:rPr>
        <w:t>DAM usage guides</w:t>
      </w:r>
      <w:r>
        <w:t>:</w:t>
      </w:r>
    </w:p>
    <w:p w14:paraId="05B66BB5" w14:textId="77777777" w:rsidR="004A2012" w:rsidRDefault="00000000">
      <w:pPr>
        <w:pStyle w:val="Compact"/>
        <w:numPr>
          <w:ilvl w:val="1"/>
          <w:numId w:val="135"/>
        </w:numPr>
      </w:pPr>
      <w:r>
        <w:t>Where to upload images.</w:t>
      </w:r>
    </w:p>
    <w:p w14:paraId="424EC3EA" w14:textId="77777777" w:rsidR="004A2012" w:rsidRDefault="00000000">
      <w:pPr>
        <w:pStyle w:val="Compact"/>
        <w:numPr>
          <w:ilvl w:val="1"/>
          <w:numId w:val="135"/>
        </w:numPr>
      </w:pPr>
      <w:r>
        <w:t>Required metadata before publishing.</w:t>
      </w:r>
    </w:p>
    <w:p w14:paraId="62BEB495" w14:textId="77777777" w:rsidR="004A2012" w:rsidRDefault="00000000">
      <w:pPr>
        <w:pStyle w:val="Compact"/>
        <w:numPr>
          <w:ilvl w:val="0"/>
          <w:numId w:val="134"/>
        </w:numPr>
      </w:pPr>
      <w:r>
        <w:t>Work with engineering to:</w:t>
      </w:r>
    </w:p>
    <w:p w14:paraId="4922AA65" w14:textId="77777777" w:rsidR="004A2012" w:rsidRDefault="00000000">
      <w:pPr>
        <w:pStyle w:val="Compact"/>
        <w:numPr>
          <w:ilvl w:val="1"/>
          <w:numId w:val="136"/>
        </w:numPr>
      </w:pPr>
      <w:r>
        <w:t>Ensure new search/list components have supporting metadata and tags.</w:t>
      </w:r>
    </w:p>
    <w:p w14:paraId="51EFBE9B" w14:textId="77777777" w:rsidR="004A2012" w:rsidRDefault="00000000">
      <w:pPr>
        <w:pStyle w:val="Compact"/>
        <w:numPr>
          <w:ilvl w:val="0"/>
          <w:numId w:val="134"/>
        </w:numPr>
      </w:pPr>
      <w:r>
        <w:t>Work with authors to:</w:t>
      </w:r>
    </w:p>
    <w:p w14:paraId="757018F2" w14:textId="77777777" w:rsidR="004A2012" w:rsidRDefault="00000000">
      <w:pPr>
        <w:pStyle w:val="Compact"/>
        <w:numPr>
          <w:ilvl w:val="1"/>
          <w:numId w:val="137"/>
        </w:numPr>
      </w:pPr>
      <w:r>
        <w:t>Clean up legacy content when IA or taxonomies change.</w:t>
      </w:r>
    </w:p>
    <w:p w14:paraId="6879F78B" w14:textId="77777777" w:rsidR="004A2012" w:rsidRDefault="00000000">
      <w:pPr>
        <w:pStyle w:val="Heading2"/>
      </w:pPr>
      <w:bookmarkStart w:id="19" w:name="dam-shrss-overlay-summary"/>
      <w:bookmarkEnd w:id="18"/>
      <w:r>
        <w:t>8. DAM SHRSS Overlay Summary</w:t>
      </w:r>
    </w:p>
    <w:p w14:paraId="2A1A8476" w14:textId="77777777" w:rsidR="004A2012" w:rsidRDefault="00000000">
      <w:pPr>
        <w:pStyle w:val="FirstParagraph"/>
      </w:pPr>
      <w:r>
        <w:t>For SHRSS DAM roles:</w:t>
      </w:r>
    </w:p>
    <w:p w14:paraId="56586B19" w14:textId="77777777" w:rsidR="004A2012" w:rsidRDefault="00000000">
      <w:pPr>
        <w:pStyle w:val="Compact"/>
        <w:numPr>
          <w:ilvl w:val="0"/>
          <w:numId w:val="138"/>
        </w:numPr>
      </w:pPr>
      <w:r>
        <w:t xml:space="preserve">Treat CFs as </w:t>
      </w:r>
      <w:r>
        <w:rPr>
          <w:b/>
          <w:bCs/>
        </w:rPr>
        <w:t>structured data</w:t>
      </w:r>
      <w:r>
        <w:t xml:space="preserve"> with strong governance over models.</w:t>
      </w:r>
    </w:p>
    <w:p w14:paraId="19117BD2" w14:textId="77777777" w:rsidR="004A2012" w:rsidRDefault="00000000">
      <w:pPr>
        <w:pStyle w:val="Compact"/>
        <w:numPr>
          <w:ilvl w:val="0"/>
          <w:numId w:val="138"/>
        </w:numPr>
      </w:pPr>
      <w:r>
        <w:t xml:space="preserve">Align tags and metadata with </w:t>
      </w:r>
      <w:r>
        <w:rPr>
          <w:b/>
          <w:bCs/>
        </w:rPr>
        <w:t>Workday and DPLT</w:t>
      </w:r>
      <w:r>
        <w:t xml:space="preserve"> taxonomies.</w:t>
      </w:r>
    </w:p>
    <w:p w14:paraId="4EC7E3AE" w14:textId="77777777" w:rsidR="004A2012" w:rsidRDefault="00000000">
      <w:pPr>
        <w:pStyle w:val="Compact"/>
        <w:numPr>
          <w:ilvl w:val="0"/>
          <w:numId w:val="138"/>
        </w:numPr>
      </w:pPr>
      <w:r>
        <w:t>Support performance by designing folder structures and lifecycles that keep the repository clean and index‑friendly.</w:t>
      </w:r>
    </w:p>
    <w:p w14:paraId="6576737C" w14:textId="77777777" w:rsidR="004A2012" w:rsidRDefault="00000000">
      <w:pPr>
        <w:pStyle w:val="FirstParagraph"/>
      </w:pPr>
      <w:r>
        <w:t>Use alongside:</w:t>
      </w:r>
    </w:p>
    <w:p w14:paraId="0C393DC2" w14:textId="77777777" w:rsidR="004A2012" w:rsidRDefault="00000000">
      <w:pPr>
        <w:pStyle w:val="Compact"/>
        <w:numPr>
          <w:ilvl w:val="0"/>
          <w:numId w:val="139"/>
        </w:numPr>
      </w:pPr>
      <w:r>
        <w:t xml:space="preserve">The </w:t>
      </w:r>
      <w:r>
        <w:rPr>
          <w:b/>
          <w:bCs/>
        </w:rPr>
        <w:t>Consolidated All‑Roles Volume</w:t>
      </w:r>
      <w:r>
        <w:t>.</w:t>
      </w:r>
    </w:p>
    <w:p w14:paraId="0B02E990" w14:textId="77777777" w:rsidR="004A2012" w:rsidRDefault="00000000">
      <w:pPr>
        <w:pStyle w:val="Compact"/>
        <w:numPr>
          <w:ilvl w:val="0"/>
          <w:numId w:val="139"/>
        </w:numPr>
      </w:pPr>
      <w:r>
        <w:t xml:space="preserve">The </w:t>
      </w:r>
      <w:r>
        <w:rPr>
          <w:b/>
          <w:bCs/>
        </w:rPr>
        <w:t>Author Volume</w:t>
      </w:r>
      <w:r>
        <w:t xml:space="preserve"> (to ensure authoring patterns align with IA).</w:t>
      </w:r>
    </w:p>
    <w:p w14:paraId="09C6E1A1" w14:textId="77777777" w:rsidR="004A2012" w:rsidRDefault="00000000">
      <w:pPr>
        <w:pStyle w:val="Compact"/>
        <w:numPr>
          <w:ilvl w:val="0"/>
          <w:numId w:val="139"/>
        </w:numPr>
      </w:pPr>
      <w:r>
        <w:lastRenderedPageBreak/>
        <w:t xml:space="preserve">The </w:t>
      </w:r>
      <w:r>
        <w:rPr>
          <w:b/>
          <w:bCs/>
        </w:rPr>
        <w:t>Indexing &amp; Performance Volume</w:t>
      </w:r>
      <w:r>
        <w:t xml:space="preserve"> (for how DAM choices influence query/index behavior).</w:t>
      </w:r>
      <w:bookmarkEnd w:id="0"/>
      <w:bookmarkEnd w:id="19"/>
    </w:p>
    <w:sectPr w:rsidR="004A2012" w:rsidSect="00034616">
      <w:headerReference w:type="default" r:id="rId10"/>
      <w:footerReference w:type="default" r:id="rId11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B1C47" w14:textId="77777777" w:rsidR="0055714C" w:rsidRDefault="0055714C">
      <w:pPr>
        <w:spacing w:after="0" w:line="240" w:lineRule="auto"/>
      </w:pPr>
      <w:r>
        <w:separator/>
      </w:r>
    </w:p>
  </w:endnote>
  <w:endnote w:type="continuationSeparator" w:id="0">
    <w:p w14:paraId="4A9346B0" w14:textId="77777777" w:rsidR="0055714C" w:rsidRDefault="00557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obe Clean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Clean SemiLight">
    <w:panose1 w:val="020B04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obe Clean ExtraBold">
    <w:panose1 w:val="020B09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C1100" w14:textId="77777777" w:rsidR="00FD1D45" w:rsidRPr="00312B44" w:rsidRDefault="00FD1D45" w:rsidP="00A5105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99F67" w14:textId="77777777" w:rsidR="0055714C" w:rsidRDefault="0055714C">
      <w:pPr>
        <w:spacing w:after="0" w:line="240" w:lineRule="auto"/>
      </w:pPr>
      <w:r>
        <w:separator/>
      </w:r>
    </w:p>
  </w:footnote>
  <w:footnote w:type="continuationSeparator" w:id="0">
    <w:p w14:paraId="19CBAE1A" w14:textId="77777777" w:rsidR="0055714C" w:rsidRDefault="00557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B59C5" w14:textId="77777777" w:rsidR="00FD1D45" w:rsidRPr="004B0787" w:rsidRDefault="00782A2E" w:rsidP="004B0787">
    <w:pPr>
      <w:pStyle w:val="Header"/>
    </w:pPr>
    <w:r>
      <w:fldChar w:fldCharType="begin"/>
    </w:r>
    <w:r>
      <w:instrText xml:space="preserve"> TITLE  \* MERGEFORMAT </w:instrText>
    </w:r>
    <w:r>
      <w:fldChar w:fldCharType="end"/>
    </w:r>
    <w:r>
      <w:fldChar w:fldCharType="begin"/>
    </w:r>
    <w:r>
      <w:instrText xml:space="preserve"> TITLE  \* MERGEFORMAT </w:instrText>
    </w:r>
    <w:r>
      <w:fldChar w:fldCharType="end"/>
    </w:r>
    <w:r w:rsidR="00584D6C" w:rsidRPr="004B078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4F70D2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FEA7D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E80A9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57E6DAE"/>
    <w:multiLevelType w:val="multilevel"/>
    <w:tmpl w:val="0409001D"/>
    <w:styleLink w:val="CurrentList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4475E56"/>
    <w:multiLevelType w:val="multilevel"/>
    <w:tmpl w:val="C97A0C4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4BC7542"/>
    <w:multiLevelType w:val="multilevel"/>
    <w:tmpl w:val="B3EAA270"/>
    <w:styleLink w:val="CurrentList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80E4AB9"/>
    <w:multiLevelType w:val="multilevel"/>
    <w:tmpl w:val="99DC23F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8254C7C"/>
    <w:multiLevelType w:val="multilevel"/>
    <w:tmpl w:val="0409001D"/>
    <w:styleLink w:val="CurrentList1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876630C"/>
    <w:multiLevelType w:val="multilevel"/>
    <w:tmpl w:val="8C1CAE6E"/>
    <w:styleLink w:val="CurrentList3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6AC108C"/>
    <w:multiLevelType w:val="hybridMultilevel"/>
    <w:tmpl w:val="DDA0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F0169"/>
    <w:multiLevelType w:val="multilevel"/>
    <w:tmpl w:val="C33A0736"/>
    <w:styleLink w:val="CurrentList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3380611"/>
    <w:multiLevelType w:val="hybridMultilevel"/>
    <w:tmpl w:val="C13C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045D0A"/>
    <w:multiLevelType w:val="multilevel"/>
    <w:tmpl w:val="4790B4CC"/>
    <w:styleLink w:val="CurrentList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B220F7B"/>
    <w:multiLevelType w:val="hybridMultilevel"/>
    <w:tmpl w:val="48A41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B236E0"/>
    <w:multiLevelType w:val="multilevel"/>
    <w:tmpl w:val="99DC23FA"/>
    <w:styleLink w:val="CurrentList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7DD0098"/>
    <w:multiLevelType w:val="multilevel"/>
    <w:tmpl w:val="0B2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A2BF1"/>
    <w:multiLevelType w:val="multilevel"/>
    <w:tmpl w:val="66265938"/>
    <w:styleLink w:val="CurrentList1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CC12E7"/>
    <w:multiLevelType w:val="multilevel"/>
    <w:tmpl w:val="99DC23FA"/>
    <w:styleLink w:val="CurrentList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9FB223A"/>
    <w:multiLevelType w:val="hybridMultilevel"/>
    <w:tmpl w:val="7756A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B6B99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05541D6"/>
    <w:multiLevelType w:val="multilevel"/>
    <w:tmpl w:val="52EA592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62363D3"/>
    <w:multiLevelType w:val="hybridMultilevel"/>
    <w:tmpl w:val="BBAE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5D689E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DAC079B"/>
    <w:multiLevelType w:val="hybridMultilevel"/>
    <w:tmpl w:val="FBD6C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0525CE"/>
    <w:multiLevelType w:val="hybridMultilevel"/>
    <w:tmpl w:val="014C2614"/>
    <w:lvl w:ilvl="0" w:tplc="45F096F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363899">
    <w:abstractNumId w:val="8"/>
  </w:num>
  <w:num w:numId="2" w16cid:durableId="1411610454">
    <w:abstractNumId w:val="6"/>
  </w:num>
  <w:num w:numId="3" w16cid:durableId="284235188">
    <w:abstractNumId w:val="5"/>
  </w:num>
  <w:num w:numId="4" w16cid:durableId="792406053">
    <w:abstractNumId w:val="4"/>
  </w:num>
  <w:num w:numId="5" w16cid:durableId="1250850793">
    <w:abstractNumId w:val="7"/>
  </w:num>
  <w:num w:numId="6" w16cid:durableId="1922835974">
    <w:abstractNumId w:val="3"/>
  </w:num>
  <w:num w:numId="7" w16cid:durableId="1659648128">
    <w:abstractNumId w:val="2"/>
  </w:num>
  <w:num w:numId="8" w16cid:durableId="448748143">
    <w:abstractNumId w:val="1"/>
  </w:num>
  <w:num w:numId="9" w16cid:durableId="1766609726">
    <w:abstractNumId w:val="0"/>
  </w:num>
  <w:num w:numId="10" w16cid:durableId="392386274">
    <w:abstractNumId w:val="9"/>
  </w:num>
  <w:num w:numId="11" w16cid:durableId="1300458296">
    <w:abstractNumId w:val="10"/>
  </w:num>
  <w:num w:numId="12" w16cid:durableId="1067076125">
    <w:abstractNumId w:val="10"/>
  </w:num>
  <w:num w:numId="13" w16cid:durableId="1519000190">
    <w:abstractNumId w:val="10"/>
  </w:num>
  <w:num w:numId="14" w16cid:durableId="1742866104">
    <w:abstractNumId w:val="10"/>
  </w:num>
  <w:num w:numId="15" w16cid:durableId="13369601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73440635">
    <w:abstractNumId w:val="10"/>
  </w:num>
  <w:num w:numId="17" w16cid:durableId="1195775833">
    <w:abstractNumId w:val="10"/>
  </w:num>
  <w:num w:numId="18" w16cid:durableId="1666201373">
    <w:abstractNumId w:val="10"/>
  </w:num>
  <w:num w:numId="19" w16cid:durableId="257836038">
    <w:abstractNumId w:val="10"/>
  </w:num>
  <w:num w:numId="20" w16cid:durableId="1187989823">
    <w:abstractNumId w:val="10"/>
  </w:num>
  <w:num w:numId="21" w16cid:durableId="169948800">
    <w:abstractNumId w:val="10"/>
  </w:num>
  <w:num w:numId="22" w16cid:durableId="986015321">
    <w:abstractNumId w:val="10"/>
  </w:num>
  <w:num w:numId="23" w16cid:durableId="1025519752">
    <w:abstractNumId w:val="10"/>
  </w:num>
  <w:num w:numId="24" w16cid:durableId="643243687">
    <w:abstractNumId w:val="10"/>
  </w:num>
  <w:num w:numId="25" w16cid:durableId="1750614130">
    <w:abstractNumId w:val="10"/>
  </w:num>
  <w:num w:numId="26" w16cid:durableId="523325610">
    <w:abstractNumId w:val="10"/>
  </w:num>
  <w:num w:numId="27" w16cid:durableId="244844589">
    <w:abstractNumId w:val="10"/>
  </w:num>
  <w:num w:numId="28" w16cid:durableId="762989482">
    <w:abstractNumId w:val="10"/>
  </w:num>
  <w:num w:numId="29" w16cid:durableId="865556376">
    <w:abstractNumId w:val="10"/>
  </w:num>
  <w:num w:numId="30" w16cid:durableId="1800875949">
    <w:abstractNumId w:val="10"/>
  </w:num>
  <w:num w:numId="31" w16cid:durableId="841312941">
    <w:abstractNumId w:val="10"/>
  </w:num>
  <w:num w:numId="32" w16cid:durableId="867178801">
    <w:abstractNumId w:val="10"/>
  </w:num>
  <w:num w:numId="33" w16cid:durableId="682433888">
    <w:abstractNumId w:val="10"/>
  </w:num>
  <w:num w:numId="34" w16cid:durableId="1526626852">
    <w:abstractNumId w:val="10"/>
  </w:num>
  <w:num w:numId="35" w16cid:durableId="839933716">
    <w:abstractNumId w:val="10"/>
  </w:num>
  <w:num w:numId="36" w16cid:durableId="889420507">
    <w:abstractNumId w:val="10"/>
  </w:num>
  <w:num w:numId="37" w16cid:durableId="1075668705">
    <w:abstractNumId w:val="10"/>
  </w:num>
  <w:num w:numId="38" w16cid:durableId="68580678">
    <w:abstractNumId w:val="10"/>
  </w:num>
  <w:num w:numId="39" w16cid:durableId="1112481838">
    <w:abstractNumId w:val="10"/>
  </w:num>
  <w:num w:numId="40" w16cid:durableId="1835489447">
    <w:abstractNumId w:val="10"/>
  </w:num>
  <w:num w:numId="41" w16cid:durableId="1018386616">
    <w:abstractNumId w:val="10"/>
  </w:num>
  <w:num w:numId="42" w16cid:durableId="2040274760">
    <w:abstractNumId w:val="10"/>
  </w:num>
  <w:num w:numId="43" w16cid:durableId="1677926135">
    <w:abstractNumId w:val="10"/>
  </w:num>
  <w:num w:numId="44" w16cid:durableId="1143500224">
    <w:abstractNumId w:val="10"/>
  </w:num>
  <w:num w:numId="45" w16cid:durableId="920485018">
    <w:abstractNumId w:val="10"/>
  </w:num>
  <w:num w:numId="46" w16cid:durableId="1933510428">
    <w:abstractNumId w:val="10"/>
  </w:num>
  <w:num w:numId="47" w16cid:durableId="1788159451">
    <w:abstractNumId w:val="10"/>
  </w:num>
  <w:num w:numId="48" w16cid:durableId="894271070">
    <w:abstractNumId w:val="10"/>
  </w:num>
  <w:num w:numId="49" w16cid:durableId="703989795">
    <w:abstractNumId w:val="10"/>
  </w:num>
  <w:num w:numId="50" w16cid:durableId="1164706307">
    <w:abstractNumId w:val="10"/>
  </w:num>
  <w:num w:numId="51" w16cid:durableId="2005889921">
    <w:abstractNumId w:val="10"/>
  </w:num>
  <w:num w:numId="52" w16cid:durableId="2029332723">
    <w:abstractNumId w:val="10"/>
  </w:num>
  <w:num w:numId="53" w16cid:durableId="1156267343">
    <w:abstractNumId w:val="10"/>
  </w:num>
  <w:num w:numId="54" w16cid:durableId="1995068092">
    <w:abstractNumId w:val="10"/>
  </w:num>
  <w:num w:numId="55" w16cid:durableId="1028065254">
    <w:abstractNumId w:val="10"/>
  </w:num>
  <w:num w:numId="56" w16cid:durableId="1891574670">
    <w:abstractNumId w:val="10"/>
  </w:num>
  <w:num w:numId="57" w16cid:durableId="1757088360">
    <w:abstractNumId w:val="10"/>
  </w:num>
  <w:num w:numId="58" w16cid:durableId="696010072">
    <w:abstractNumId w:val="10"/>
  </w:num>
  <w:num w:numId="59" w16cid:durableId="830829673">
    <w:abstractNumId w:val="10"/>
  </w:num>
  <w:num w:numId="60" w16cid:durableId="1131052183">
    <w:abstractNumId w:val="10"/>
  </w:num>
  <w:num w:numId="61" w16cid:durableId="16755663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466238798">
    <w:abstractNumId w:val="10"/>
  </w:num>
  <w:num w:numId="63" w16cid:durableId="3871698">
    <w:abstractNumId w:val="10"/>
  </w:num>
  <w:num w:numId="64" w16cid:durableId="81613978">
    <w:abstractNumId w:val="10"/>
  </w:num>
  <w:num w:numId="65" w16cid:durableId="1275822073">
    <w:abstractNumId w:val="10"/>
  </w:num>
  <w:num w:numId="66" w16cid:durableId="2127507082">
    <w:abstractNumId w:val="13"/>
  </w:num>
  <w:num w:numId="67" w16cid:durableId="1927956718">
    <w:abstractNumId w:val="25"/>
  </w:num>
  <w:num w:numId="68" w16cid:durableId="166479914">
    <w:abstractNumId w:val="21"/>
  </w:num>
  <w:num w:numId="69" w16cid:durableId="530606342">
    <w:abstractNumId w:val="17"/>
  </w:num>
  <w:num w:numId="70" w16cid:durableId="1735659139">
    <w:abstractNumId w:val="27"/>
  </w:num>
  <w:num w:numId="71" w16cid:durableId="1968003167">
    <w:abstractNumId w:val="30"/>
  </w:num>
  <w:num w:numId="72" w16cid:durableId="1818257175">
    <w:abstractNumId w:val="18"/>
  </w:num>
  <w:num w:numId="73" w16cid:durableId="1097864596">
    <w:abstractNumId w:val="29"/>
  </w:num>
  <w:num w:numId="74" w16cid:durableId="1571844118">
    <w:abstractNumId w:val="22"/>
  </w:num>
  <w:num w:numId="75" w16cid:durableId="2112703831">
    <w:abstractNumId w:val="20"/>
  </w:num>
  <w:num w:numId="76" w16cid:durableId="1873574036">
    <w:abstractNumId w:val="24"/>
  </w:num>
  <w:num w:numId="77" w16cid:durableId="942809916">
    <w:abstractNumId w:val="19"/>
  </w:num>
  <w:num w:numId="78" w16cid:durableId="1564952461">
    <w:abstractNumId w:val="15"/>
  </w:num>
  <w:num w:numId="79" w16cid:durableId="1041900779">
    <w:abstractNumId w:val="14"/>
  </w:num>
  <w:num w:numId="80" w16cid:durableId="291062147">
    <w:abstractNumId w:val="31"/>
  </w:num>
  <w:num w:numId="81" w16cid:durableId="1557009712">
    <w:abstractNumId w:val="12"/>
  </w:num>
  <w:num w:numId="82" w16cid:durableId="2051417821">
    <w:abstractNumId w:val="23"/>
  </w:num>
  <w:num w:numId="83" w16cid:durableId="1757285548">
    <w:abstractNumId w:val="26"/>
  </w:num>
  <w:num w:numId="84" w16cid:durableId="914361100">
    <w:abstractNumId w:val="28"/>
  </w:num>
  <w:num w:numId="85" w16cid:durableId="535193841">
    <w:abstractNumId w:val="16"/>
  </w:num>
  <w:num w:numId="86" w16cid:durableId="807213033">
    <w:abstractNumId w:val="33"/>
  </w:num>
  <w:num w:numId="87" w16cid:durableId="1764301498">
    <w:abstractNumId w:val="32"/>
  </w:num>
  <w:num w:numId="88" w16cid:durableId="1751535722">
    <w:abstractNumId w:val="9"/>
  </w:num>
  <w:num w:numId="89" w16cid:durableId="905338912">
    <w:abstractNumId w:val="10"/>
  </w:num>
  <w:num w:numId="90" w16cid:durableId="695085065">
    <w:abstractNumId w:val="10"/>
  </w:num>
  <w:num w:numId="91" w16cid:durableId="330373487">
    <w:abstractNumId w:val="10"/>
  </w:num>
  <w:num w:numId="92" w16cid:durableId="1572471847">
    <w:abstractNumId w:val="10"/>
  </w:num>
  <w:num w:numId="93" w16cid:durableId="1773087607">
    <w:abstractNumId w:val="10"/>
  </w:num>
  <w:num w:numId="94" w16cid:durableId="861625656">
    <w:abstractNumId w:val="10"/>
  </w:num>
  <w:num w:numId="95" w16cid:durableId="419764952">
    <w:abstractNumId w:val="10"/>
  </w:num>
  <w:num w:numId="96" w16cid:durableId="611013252">
    <w:abstractNumId w:val="10"/>
  </w:num>
  <w:num w:numId="97" w16cid:durableId="1642151502">
    <w:abstractNumId w:val="10"/>
  </w:num>
  <w:num w:numId="98" w16cid:durableId="1104691289">
    <w:abstractNumId w:val="10"/>
  </w:num>
  <w:num w:numId="99" w16cid:durableId="1224410903">
    <w:abstractNumId w:val="10"/>
  </w:num>
  <w:num w:numId="100" w16cid:durableId="414060710">
    <w:abstractNumId w:val="10"/>
  </w:num>
  <w:num w:numId="101" w16cid:durableId="1718042485">
    <w:abstractNumId w:val="10"/>
  </w:num>
  <w:num w:numId="102" w16cid:durableId="1977637611">
    <w:abstractNumId w:val="10"/>
  </w:num>
  <w:num w:numId="103" w16cid:durableId="1767726313">
    <w:abstractNumId w:val="10"/>
  </w:num>
  <w:num w:numId="104" w16cid:durableId="41441307">
    <w:abstractNumId w:val="10"/>
  </w:num>
  <w:num w:numId="105" w16cid:durableId="598635352">
    <w:abstractNumId w:val="10"/>
  </w:num>
  <w:num w:numId="106" w16cid:durableId="639304779">
    <w:abstractNumId w:val="10"/>
  </w:num>
  <w:num w:numId="107" w16cid:durableId="1321349940">
    <w:abstractNumId w:val="10"/>
  </w:num>
  <w:num w:numId="108" w16cid:durableId="660817887">
    <w:abstractNumId w:val="10"/>
  </w:num>
  <w:num w:numId="109" w16cid:durableId="155538255">
    <w:abstractNumId w:val="10"/>
  </w:num>
  <w:num w:numId="110" w16cid:durableId="1286545645">
    <w:abstractNumId w:val="10"/>
  </w:num>
  <w:num w:numId="111" w16cid:durableId="67264324">
    <w:abstractNumId w:val="10"/>
  </w:num>
  <w:num w:numId="112" w16cid:durableId="358547636">
    <w:abstractNumId w:val="10"/>
  </w:num>
  <w:num w:numId="113" w16cid:durableId="683480228">
    <w:abstractNumId w:val="10"/>
  </w:num>
  <w:num w:numId="114" w16cid:durableId="2068256181">
    <w:abstractNumId w:val="10"/>
  </w:num>
  <w:num w:numId="115" w16cid:durableId="754320625">
    <w:abstractNumId w:val="10"/>
  </w:num>
  <w:num w:numId="116" w16cid:durableId="2033723722">
    <w:abstractNumId w:val="10"/>
  </w:num>
  <w:num w:numId="117" w16cid:durableId="225147630">
    <w:abstractNumId w:val="10"/>
  </w:num>
  <w:num w:numId="118" w16cid:durableId="1134175731">
    <w:abstractNumId w:val="10"/>
  </w:num>
  <w:num w:numId="119" w16cid:durableId="1098791225">
    <w:abstractNumId w:val="10"/>
  </w:num>
  <w:num w:numId="120" w16cid:durableId="1777868747">
    <w:abstractNumId w:val="10"/>
  </w:num>
  <w:num w:numId="121" w16cid:durableId="283074879">
    <w:abstractNumId w:val="10"/>
  </w:num>
  <w:num w:numId="122" w16cid:durableId="1278636871">
    <w:abstractNumId w:val="10"/>
  </w:num>
  <w:num w:numId="123" w16cid:durableId="1094403185">
    <w:abstractNumId w:val="10"/>
  </w:num>
  <w:num w:numId="124" w16cid:durableId="1892883893">
    <w:abstractNumId w:val="10"/>
  </w:num>
  <w:num w:numId="125" w16cid:durableId="1892495688">
    <w:abstractNumId w:val="10"/>
  </w:num>
  <w:num w:numId="126" w16cid:durableId="2074961354">
    <w:abstractNumId w:val="10"/>
  </w:num>
  <w:num w:numId="127" w16cid:durableId="1351494958">
    <w:abstractNumId w:val="10"/>
  </w:num>
  <w:num w:numId="128" w16cid:durableId="1870290572">
    <w:abstractNumId w:val="10"/>
  </w:num>
  <w:num w:numId="129" w16cid:durableId="2087720545">
    <w:abstractNumId w:val="10"/>
  </w:num>
  <w:num w:numId="130" w16cid:durableId="1633175969">
    <w:abstractNumId w:val="10"/>
  </w:num>
  <w:num w:numId="131" w16cid:durableId="1341660897">
    <w:abstractNumId w:val="10"/>
  </w:num>
  <w:num w:numId="132" w16cid:durableId="1878274338">
    <w:abstractNumId w:val="10"/>
  </w:num>
  <w:num w:numId="133" w16cid:durableId="1421753268">
    <w:abstractNumId w:val="10"/>
  </w:num>
  <w:num w:numId="134" w16cid:durableId="504828992">
    <w:abstractNumId w:val="10"/>
  </w:num>
  <w:num w:numId="135" w16cid:durableId="430971749">
    <w:abstractNumId w:val="10"/>
  </w:num>
  <w:num w:numId="136" w16cid:durableId="454058222">
    <w:abstractNumId w:val="10"/>
  </w:num>
  <w:num w:numId="137" w16cid:durableId="427846812">
    <w:abstractNumId w:val="10"/>
  </w:num>
  <w:num w:numId="138" w16cid:durableId="2030907551">
    <w:abstractNumId w:val="10"/>
  </w:num>
  <w:num w:numId="139" w16cid:durableId="1140643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15"/>
    <w:rsid w:val="000158D1"/>
    <w:rsid w:val="00034616"/>
    <w:rsid w:val="0005316C"/>
    <w:rsid w:val="00057080"/>
    <w:rsid w:val="0006063C"/>
    <w:rsid w:val="000A6844"/>
    <w:rsid w:val="000D2DD7"/>
    <w:rsid w:val="0010531A"/>
    <w:rsid w:val="00105DD6"/>
    <w:rsid w:val="00111095"/>
    <w:rsid w:val="00130E9D"/>
    <w:rsid w:val="00137FA8"/>
    <w:rsid w:val="001476A5"/>
    <w:rsid w:val="0015074B"/>
    <w:rsid w:val="0018618E"/>
    <w:rsid w:val="00187AFE"/>
    <w:rsid w:val="001D387F"/>
    <w:rsid w:val="00217502"/>
    <w:rsid w:val="00222872"/>
    <w:rsid w:val="0023517B"/>
    <w:rsid w:val="00252CDE"/>
    <w:rsid w:val="002961F1"/>
    <w:rsid w:val="0029639D"/>
    <w:rsid w:val="002A5BE0"/>
    <w:rsid w:val="002B784F"/>
    <w:rsid w:val="002E733D"/>
    <w:rsid w:val="00312B44"/>
    <w:rsid w:val="00326F90"/>
    <w:rsid w:val="0035742B"/>
    <w:rsid w:val="00381ED3"/>
    <w:rsid w:val="00385561"/>
    <w:rsid w:val="00391236"/>
    <w:rsid w:val="003A3213"/>
    <w:rsid w:val="003C2C65"/>
    <w:rsid w:val="003D3580"/>
    <w:rsid w:val="00442B5A"/>
    <w:rsid w:val="0047033C"/>
    <w:rsid w:val="0047059D"/>
    <w:rsid w:val="004A1717"/>
    <w:rsid w:val="004A2012"/>
    <w:rsid w:val="004A349D"/>
    <w:rsid w:val="004B0787"/>
    <w:rsid w:val="004B20AD"/>
    <w:rsid w:val="004B7FA1"/>
    <w:rsid w:val="00543A28"/>
    <w:rsid w:val="0055239F"/>
    <w:rsid w:val="0055714C"/>
    <w:rsid w:val="0057078D"/>
    <w:rsid w:val="00584D6C"/>
    <w:rsid w:val="005C0261"/>
    <w:rsid w:val="005E3BCA"/>
    <w:rsid w:val="00606575"/>
    <w:rsid w:val="00612EEF"/>
    <w:rsid w:val="00613575"/>
    <w:rsid w:val="006320E2"/>
    <w:rsid w:val="006F03C5"/>
    <w:rsid w:val="00732D60"/>
    <w:rsid w:val="00782A2E"/>
    <w:rsid w:val="00796E95"/>
    <w:rsid w:val="007A2D43"/>
    <w:rsid w:val="007C383F"/>
    <w:rsid w:val="008252EC"/>
    <w:rsid w:val="00833757"/>
    <w:rsid w:val="008E3F75"/>
    <w:rsid w:val="00901D7C"/>
    <w:rsid w:val="00925544"/>
    <w:rsid w:val="00970522"/>
    <w:rsid w:val="00A26744"/>
    <w:rsid w:val="00A3129E"/>
    <w:rsid w:val="00A5105D"/>
    <w:rsid w:val="00A51654"/>
    <w:rsid w:val="00A76D51"/>
    <w:rsid w:val="00A84B13"/>
    <w:rsid w:val="00AA1D8D"/>
    <w:rsid w:val="00AD6612"/>
    <w:rsid w:val="00AE3515"/>
    <w:rsid w:val="00B1162A"/>
    <w:rsid w:val="00B148D0"/>
    <w:rsid w:val="00B3549D"/>
    <w:rsid w:val="00B357E5"/>
    <w:rsid w:val="00B47730"/>
    <w:rsid w:val="00B6232C"/>
    <w:rsid w:val="00B7228F"/>
    <w:rsid w:val="00B94483"/>
    <w:rsid w:val="00BB5D15"/>
    <w:rsid w:val="00BC1E8F"/>
    <w:rsid w:val="00BD7765"/>
    <w:rsid w:val="00C1035D"/>
    <w:rsid w:val="00C13244"/>
    <w:rsid w:val="00C20D20"/>
    <w:rsid w:val="00C71CD4"/>
    <w:rsid w:val="00C8011F"/>
    <w:rsid w:val="00CB0664"/>
    <w:rsid w:val="00D02692"/>
    <w:rsid w:val="00D3174F"/>
    <w:rsid w:val="00DB144C"/>
    <w:rsid w:val="00DB3A1E"/>
    <w:rsid w:val="00DD0087"/>
    <w:rsid w:val="00DF2A83"/>
    <w:rsid w:val="00DF672C"/>
    <w:rsid w:val="00E47F57"/>
    <w:rsid w:val="00E6441D"/>
    <w:rsid w:val="00EF0F44"/>
    <w:rsid w:val="00F47C93"/>
    <w:rsid w:val="00F840FE"/>
    <w:rsid w:val="00FA7FD4"/>
    <w:rsid w:val="00FB055F"/>
    <w:rsid w:val="00FB6604"/>
    <w:rsid w:val="00FB7B18"/>
    <w:rsid w:val="00FC693F"/>
    <w:rsid w:val="00FD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507AFF"/>
  <w15:docId w15:val="{D8A49F05-6EBC-FF46-9FD2-1BA1AFF5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580"/>
    <w:rPr>
      <w:rFonts w:ascii="Adobe Clean" w:hAnsi="Adobe Cle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2B44"/>
    <w:pPr>
      <w:keepNext/>
      <w:keepLines/>
      <w:spacing w:before="200" w:after="80"/>
      <w:outlineLvl w:val="0"/>
    </w:pPr>
    <w:rPr>
      <w:rFonts w:eastAsiaTheme="majorEastAsia" w:cstheme="majorBidi"/>
      <w:b/>
      <w:bCs/>
      <w:color w:val="FA0F00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12B44"/>
    <w:pPr>
      <w:keepNext/>
      <w:keepLines/>
      <w:spacing w:before="160" w:after="80" w:line="300" w:lineRule="atLeast"/>
      <w:outlineLvl w:val="1"/>
    </w:pPr>
    <w:rPr>
      <w:rFonts w:eastAsiaTheme="majorEastAsia" w:cs="Segoe U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12B44"/>
    <w:pPr>
      <w:keepNext/>
      <w:keepLines/>
      <w:spacing w:before="160" w:after="80"/>
      <w:outlineLvl w:val="2"/>
    </w:pPr>
    <w:rPr>
      <w:rFonts w:ascii="Adobe Clean SemiLight" w:eastAsiaTheme="majorEastAsia" w:hAnsi="Adobe Clean SemiLight" w:cstheme="majorBidi"/>
      <w:b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12B44"/>
    <w:pPr>
      <w:keepNext/>
      <w:keepLines/>
      <w:spacing w:before="160" w:after="80"/>
      <w:outlineLvl w:val="3"/>
    </w:pPr>
    <w:rPr>
      <w:rFonts w:ascii="Adobe Clean SemiLight" w:eastAsiaTheme="majorEastAsia" w:hAnsi="Adobe Clean SemiLight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06575"/>
    <w:pPr>
      <w:keepNext/>
      <w:keepLines/>
      <w:numPr>
        <w:ilvl w:val="4"/>
        <w:numId w:val="78"/>
      </w:numPr>
      <w:spacing w:before="160" w:after="80"/>
      <w:outlineLvl w:val="4"/>
    </w:pPr>
    <w:rPr>
      <w:rFonts w:ascii="Adobe Clean SemiLight" w:eastAsiaTheme="majorEastAsia" w:hAnsi="Adobe Clean SemiLight" w:cstheme="majorBidi"/>
      <w:i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312B44"/>
    <w:pPr>
      <w:keepNext/>
      <w:keepLines/>
      <w:numPr>
        <w:ilvl w:val="5"/>
        <w:numId w:val="78"/>
      </w:numPr>
      <w:spacing w:before="160" w:after="80"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312B44"/>
    <w:pPr>
      <w:keepNext/>
      <w:keepLines/>
      <w:numPr>
        <w:ilvl w:val="6"/>
        <w:numId w:val="78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925544"/>
    <w:pPr>
      <w:keepNext/>
      <w:keepLines/>
      <w:numPr>
        <w:ilvl w:val="7"/>
        <w:numId w:val="78"/>
      </w:numPr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575"/>
    <w:pPr>
      <w:keepNext/>
      <w:keepLines/>
      <w:numPr>
        <w:ilvl w:val="8"/>
        <w:numId w:val="7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uiPriority w:val="99"/>
    <w:unhideWhenUsed/>
    <w:qFormat/>
    <w:rsid w:val="00A3129E"/>
    <w:pPr>
      <w:tabs>
        <w:tab w:val="center" w:pos="4680"/>
        <w:tab w:val="right" w:pos="9360"/>
      </w:tabs>
      <w:spacing w:after="0" w:line="240" w:lineRule="auto"/>
    </w:pPr>
    <w:rPr>
      <w:color w:val="888888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3129E"/>
    <w:rPr>
      <w:rFonts w:ascii="Adobe Clean" w:eastAsia="Aptos" w:hAnsi="Adobe Clean"/>
      <w:color w:val="888888"/>
      <w:sz w:val="20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312B44"/>
    <w:pPr>
      <w:tabs>
        <w:tab w:val="center" w:pos="4680"/>
        <w:tab w:val="right" w:pos="9360"/>
      </w:tabs>
      <w:spacing w:after="0" w:line="240" w:lineRule="auto"/>
      <w:jc w:val="right"/>
    </w:pPr>
    <w:rPr>
      <w:color w:val="888888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12B44"/>
    <w:rPr>
      <w:rFonts w:ascii="Adobe Clean" w:hAnsi="Adobe Clean"/>
      <w:color w:val="888888"/>
      <w:sz w:val="20"/>
      <w:szCs w:val="2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A1717"/>
    <w:rPr>
      <w:rFonts w:ascii="Adobe Clean" w:eastAsiaTheme="majorEastAsia" w:hAnsi="Adobe Clean" w:cstheme="majorBidi"/>
      <w:b/>
      <w:bCs/>
      <w:color w:val="FA0F00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06575"/>
    <w:rPr>
      <w:rFonts w:ascii="Adobe Clean" w:eastAsiaTheme="majorEastAsia" w:hAnsi="Adobe Clean" w:cs="Segoe U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441D"/>
    <w:rPr>
      <w:rFonts w:ascii="Adobe Clean SemiLight" w:eastAsiaTheme="majorEastAsia" w:hAnsi="Adobe Clean SemiLight" w:cstheme="majorBidi"/>
      <w:b/>
      <w:color w:val="2C2C2C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2872"/>
    <w:pPr>
      <w:contextualSpacing/>
    </w:pPr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2872"/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51654"/>
    <w:pPr>
      <w:numPr>
        <w:ilvl w:val="1"/>
      </w:numPr>
      <w:spacing w:after="240"/>
    </w:pPr>
    <w:rPr>
      <w:rFonts w:eastAsiaTheme="majorEastAsia" w:cstheme="majorBidi"/>
      <w:b/>
      <w:iCs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51654"/>
    <w:rPr>
      <w:rFonts w:ascii="Adobe Clean" w:eastAsiaTheme="majorEastAsia" w:hAnsi="Adobe Clean" w:cstheme="majorBidi"/>
      <w:b/>
      <w:iCs/>
      <w:color w:val="2C2C2C"/>
      <w:spacing w:val="15"/>
      <w:sz w:val="40"/>
      <w:szCs w:val="24"/>
    </w:rPr>
  </w:style>
  <w:style w:type="paragraph" w:styleId="ListParagraph">
    <w:name w:val="List Paragraph"/>
    <w:basedOn w:val="Normal"/>
    <w:autoRedefine/>
    <w:uiPriority w:val="34"/>
    <w:qFormat/>
    <w:rsid w:val="002A5BE0"/>
    <w:pPr>
      <w:numPr>
        <w:numId w:val="86"/>
      </w:numPr>
      <w:spacing w:after="0" w:line="240" w:lineRule="auto"/>
      <w:contextualSpacing/>
    </w:pPr>
  </w:style>
  <w:style w:type="paragraph" w:styleId="BodyText">
    <w:name w:val="Body Text"/>
    <w:basedOn w:val="Normal"/>
    <w:link w:val="BodyTextChar"/>
    <w:autoRedefine/>
    <w:uiPriority w:val="99"/>
    <w:unhideWhenUsed/>
    <w:qFormat/>
    <w:rsid w:val="00312B44"/>
  </w:style>
  <w:style w:type="character" w:customStyle="1" w:styleId="BodyTextChar">
    <w:name w:val="Body Text Char"/>
    <w:basedOn w:val="DefaultParagraphFont"/>
    <w:link w:val="BodyText"/>
    <w:uiPriority w:val="99"/>
    <w:rsid w:val="00312B44"/>
    <w:rPr>
      <w:rFonts w:ascii="Adobe Clean" w:hAnsi="Adobe Cle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autoRedefine/>
    <w:uiPriority w:val="99"/>
    <w:unhideWhenUsed/>
    <w:qFormat/>
    <w:rsid w:val="00B148D0"/>
    <w:pPr>
      <w:spacing w:after="0" w:line="240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autoRedefine/>
    <w:uiPriority w:val="99"/>
    <w:unhideWhenUsed/>
    <w:qFormat/>
    <w:rsid w:val="00B148D0"/>
    <w:pPr>
      <w:numPr>
        <w:numId w:val="1"/>
      </w:numPr>
      <w:spacing w:after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autoRedefine/>
    <w:uiPriority w:val="99"/>
    <w:unhideWhenUsed/>
    <w:qFormat/>
    <w:rsid w:val="00B148D0"/>
    <w:pPr>
      <w:numPr>
        <w:numId w:val="5"/>
      </w:numPr>
      <w:spacing w:after="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autoRedefine/>
    <w:uiPriority w:val="99"/>
    <w:unhideWhenUsed/>
    <w:qFormat/>
    <w:rsid w:val="00B148D0"/>
    <w:pPr>
      <w:spacing w:after="0" w:line="240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606575"/>
    <w:rPr>
      <w:rFonts w:ascii="Adobe Clean SemiLight" w:eastAsiaTheme="majorEastAsia" w:hAnsi="Adobe Clean SemiLight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252CDE"/>
    <w:rPr>
      <w:rFonts w:ascii="Adobe Clean SemiLight" w:eastAsiaTheme="majorEastAsia" w:hAnsi="Adobe Clean SemiLight" w:cstheme="majorBidi"/>
      <w:i/>
      <w:color w:val="2C2C2C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44"/>
    <w:rPr>
      <w:rFonts w:ascii="Adobe Clean" w:eastAsiaTheme="majorEastAsia" w:hAnsi="Adobe Clean" w:cstheme="majorBidi"/>
      <w:b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44"/>
    <w:rPr>
      <w:rFonts w:ascii="Adobe Clean" w:eastAsiaTheme="majorEastAsia" w:hAnsi="Adobe Clean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544"/>
    <w:rPr>
      <w:rFonts w:ascii="Adobe Clean" w:eastAsiaTheme="majorEastAsia" w:hAnsi="Adobe Clean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rFonts w:ascii="Aptos" w:hAnsi="Aptos"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 w:val="0"/>
      <w:spacing w:before="0" w:after="120"/>
      <w:outlineLvl w:val="9"/>
    </w:pPr>
    <w:rPr>
      <w:rFonts w:ascii="Aptos" w:eastAsia="Aptos" w:hAnsi="Aptos"/>
      <w:color w:val="2C2C2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spacing w:after="40"/>
    </w:pPr>
    <w:rPr>
      <w:rFonts w:ascii="Aptos" w:eastAsia="Aptos" w:hAnsi="Aptos"/>
      <w:color w:val="888888"/>
      <w:sz w:val="21"/>
    </w:rPr>
  </w:style>
  <w:style w:type="paragraph" w:customStyle="1" w:styleId="Date1">
    <w:name w:val="Date1"/>
    <w:pPr>
      <w:spacing w:after="240"/>
    </w:pPr>
    <w:rPr>
      <w:rFonts w:ascii="Aptos" w:eastAsia="Aptos" w:hAnsi="Aptos"/>
      <w:color w:val="888888"/>
      <w:sz w:val="21"/>
    </w:rPr>
  </w:style>
  <w:style w:type="paragraph" w:customStyle="1" w:styleId="FirstParagraph">
    <w:name w:val="First Paragraph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ompact">
    <w:name w:val="Comp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">
    <w:name w:val="Abstr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Title">
    <w:name w:val="AbstractTitle"/>
    <w:pPr>
      <w:spacing w:after="120"/>
    </w:pPr>
    <w:rPr>
      <w:rFonts w:ascii="Aptos" w:eastAsia="Aptos" w:hAnsi="Aptos"/>
      <w:b/>
      <w:color w:val="2C2C2C"/>
      <w:sz w:val="21"/>
    </w:rPr>
  </w:style>
  <w:style w:type="paragraph" w:customStyle="1" w:styleId="Bibliography1">
    <w:name w:val="Bibliography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BlockText1">
    <w:name w:val="Block Text1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FootnoteBlockText">
    <w:name w:val="Footnote Block Text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DefinitionTerm">
    <w:name w:val="Definition Term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Definition">
    <w:name w:val="Definition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TableCaption">
    <w:name w:val="Table Caption"/>
    <w:autoRedefine/>
    <w:qFormat/>
    <w:rsid w:val="00970522"/>
    <w:pPr>
      <w:spacing w:after="120"/>
    </w:pPr>
    <w:rPr>
      <w:rFonts w:ascii="Adobe Clean" w:eastAsia="Aptos" w:hAnsi="Adobe Clean"/>
      <w:bCs/>
      <w:i/>
      <w:color w:val="2C2C2C"/>
      <w:sz w:val="20"/>
    </w:rPr>
  </w:style>
  <w:style w:type="paragraph" w:customStyle="1" w:styleId="ImageCaption">
    <w:name w:val="Image Caption"/>
    <w:autoRedefine/>
    <w:qFormat/>
    <w:rsid w:val="00543A28"/>
    <w:pPr>
      <w:spacing w:after="120"/>
    </w:pPr>
    <w:rPr>
      <w:rFonts w:ascii="Adobe Clean" w:eastAsia="Aptos" w:hAnsi="Adobe Clean"/>
      <w:color w:val="2C2C2C"/>
      <w:sz w:val="19"/>
    </w:rPr>
  </w:style>
  <w:style w:type="paragraph" w:customStyle="1" w:styleId="Figure">
    <w:name w:val="Figure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aptionedFigure">
    <w:name w:val="Captioned Figure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FootnoteText1">
    <w:name w:val="Footnote Text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SourceCode">
    <w:name w:val="Source Code"/>
    <w:autoRedefine/>
    <w:qFormat/>
    <w:rsid w:val="00543A28"/>
    <w:pPr>
      <w:pBdr>
        <w:top w:val="single" w:sz="8" w:space="8" w:color="E0E0E0"/>
        <w:left w:val="single" w:sz="8" w:space="8" w:color="E0E0E0"/>
        <w:bottom w:val="single" w:sz="8" w:space="8" w:color="E0E0E0"/>
        <w:right w:val="single" w:sz="8" w:space="8" w:color="E0E0E0"/>
      </w:pBdr>
      <w:spacing w:before="60" w:after="120"/>
    </w:pPr>
    <w:rPr>
      <w:rFonts w:ascii="Consolas" w:eastAsia="Consolas" w:hAnsi="Consolas"/>
      <w:color w:val="2C2C2C"/>
      <w:sz w:val="21"/>
    </w:rPr>
  </w:style>
  <w:style w:type="character" w:customStyle="1" w:styleId="VerbatimChar">
    <w:name w:val="Verbatim Char"/>
    <w:rPr>
      <w:rFonts w:ascii="Consolas" w:eastAsia="Consolas" w:hAnsi="Consolas"/>
      <w:sz w:val="19"/>
    </w:rPr>
  </w:style>
  <w:style w:type="character" w:customStyle="1" w:styleId="Hyperlink1">
    <w:name w:val="Hyperlink1"/>
    <w:qFormat/>
    <w:rsid w:val="00543A28"/>
    <w:rPr>
      <w:rFonts w:ascii="Adobe Clean" w:hAnsi="Adobe Clean"/>
      <w:color w:val="FA0F00"/>
      <w:sz w:val="24"/>
      <w:u w:val="single"/>
    </w:rPr>
  </w:style>
  <w:style w:type="character" w:customStyle="1" w:styleId="SectionNumber">
    <w:name w:val="Section Number"/>
  </w:style>
  <w:style w:type="paragraph" w:customStyle="1" w:styleId="WarningBox">
    <w:name w:val="WarningBox"/>
    <w:autoRedefine/>
    <w:qFormat/>
    <w:rsid w:val="00543A28"/>
    <w:pPr>
      <w:pBdr>
        <w:top w:val="single" w:sz="8" w:space="8" w:color="FA0F00"/>
        <w:left w:val="single" w:sz="8" w:space="8" w:color="FA0F00"/>
        <w:bottom w:val="single" w:sz="8" w:space="8" w:color="FA0F00"/>
        <w:right w:val="single" w:sz="8" w:space="8" w:color="FA0F00"/>
      </w:pBdr>
      <w:shd w:val="clear" w:color="auto" w:fill="FFF4F2"/>
      <w:spacing w:before="80" w:after="120"/>
      <w:ind w:left="240" w:right="120"/>
    </w:pPr>
    <w:rPr>
      <w:rFonts w:ascii="Adobe Clean" w:eastAsia="Aptos" w:hAnsi="Adobe Clean"/>
      <w:color w:val="2C2C2C"/>
      <w:sz w:val="21"/>
    </w:rPr>
  </w:style>
  <w:style w:type="paragraph" w:customStyle="1" w:styleId="NoteBox">
    <w:name w:val="NoteBox"/>
    <w:pPr>
      <w:pBdr>
        <w:top w:val="single" w:sz="8" w:space="8" w:color="C8C8C8"/>
        <w:left w:val="single" w:sz="8" w:space="8" w:color="C8C8C8"/>
        <w:bottom w:val="single" w:sz="8" w:space="8" w:color="C8C8C8"/>
        <w:right w:val="single" w:sz="8" w:space="8" w:color="C8C8C8"/>
      </w:pBdr>
      <w:shd w:val="clear" w:color="auto" w:fill="F5F5F5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paragraph" w:customStyle="1" w:styleId="TipBox">
    <w:name w:val="TipBox"/>
    <w:autoRedefine/>
    <w:qFormat/>
    <w:rsid w:val="00543A28"/>
    <w:pPr>
      <w:pBdr>
        <w:top w:val="single" w:sz="8" w:space="8" w:color="82A66B"/>
        <w:left w:val="single" w:sz="8" w:space="8" w:color="82A66B"/>
        <w:bottom w:val="single" w:sz="8" w:space="8" w:color="82A66B"/>
        <w:right w:val="single" w:sz="8" w:space="8" w:color="82A66B"/>
      </w:pBdr>
      <w:shd w:val="clear" w:color="auto" w:fill="F2F7F2"/>
      <w:spacing w:before="80" w:after="120"/>
      <w:ind w:left="240" w:right="120"/>
    </w:pPr>
    <w:rPr>
      <w:rFonts w:ascii="Adobe Clean" w:eastAsia="Aptos" w:hAnsi="Adobe Clean"/>
      <w:color w:val="2C2C2C"/>
      <w:sz w:val="21"/>
    </w:rPr>
  </w:style>
  <w:style w:type="character" w:customStyle="1" w:styleId="KeywordTok">
    <w:name w:val="Keyword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/>
      <w:sz w:val="19"/>
    </w:rPr>
  </w:style>
  <w:style w:type="numbering" w:customStyle="1" w:styleId="CurrentList1">
    <w:name w:val="Current List1"/>
    <w:uiPriority w:val="99"/>
    <w:rsid w:val="00B3549D"/>
    <w:pPr>
      <w:numPr>
        <w:numId w:val="67"/>
      </w:numPr>
    </w:pPr>
  </w:style>
  <w:style w:type="numbering" w:customStyle="1" w:styleId="CurrentList2">
    <w:name w:val="Current List2"/>
    <w:uiPriority w:val="99"/>
    <w:rsid w:val="00B3549D"/>
    <w:pPr>
      <w:numPr>
        <w:numId w:val="68"/>
      </w:numPr>
    </w:pPr>
  </w:style>
  <w:style w:type="numbering" w:customStyle="1" w:styleId="CurrentList3">
    <w:name w:val="Current List3"/>
    <w:uiPriority w:val="99"/>
    <w:rsid w:val="00B357E5"/>
    <w:pPr>
      <w:numPr>
        <w:numId w:val="6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2175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750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1750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qFormat/>
    <w:rsid w:val="00312B44"/>
    <w:rPr>
      <w:rFonts w:ascii="Adobe Clean" w:hAnsi="Adobe Clean"/>
      <w:color w:val="FA1000"/>
      <w:sz w:val="24"/>
      <w:u w:val="single"/>
    </w:rPr>
  </w:style>
  <w:style w:type="paragraph" w:styleId="NormalWeb">
    <w:name w:val="Normal (Web)"/>
    <w:basedOn w:val="Normal"/>
    <w:autoRedefine/>
    <w:uiPriority w:val="99"/>
    <w:unhideWhenUsed/>
    <w:qFormat/>
    <w:rsid w:val="00312B4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numbering" w:customStyle="1" w:styleId="CurrentList4">
    <w:name w:val="Current List4"/>
    <w:uiPriority w:val="99"/>
    <w:rsid w:val="004A1717"/>
    <w:pPr>
      <w:numPr>
        <w:numId w:val="77"/>
      </w:numPr>
    </w:pPr>
  </w:style>
  <w:style w:type="numbering" w:customStyle="1" w:styleId="CurrentList5">
    <w:name w:val="Current List5"/>
    <w:uiPriority w:val="99"/>
    <w:rsid w:val="00606575"/>
    <w:pPr>
      <w:numPr>
        <w:numId w:val="79"/>
      </w:numPr>
    </w:pPr>
  </w:style>
  <w:style w:type="numbering" w:customStyle="1" w:styleId="CurrentList6">
    <w:name w:val="Current List6"/>
    <w:uiPriority w:val="99"/>
    <w:rsid w:val="00606575"/>
    <w:pPr>
      <w:numPr>
        <w:numId w:val="80"/>
      </w:numPr>
    </w:pPr>
  </w:style>
  <w:style w:type="numbering" w:customStyle="1" w:styleId="CurrentList7">
    <w:name w:val="Current List7"/>
    <w:uiPriority w:val="99"/>
    <w:rsid w:val="00606575"/>
    <w:pPr>
      <w:numPr>
        <w:numId w:val="81"/>
      </w:numPr>
    </w:pPr>
  </w:style>
  <w:style w:type="character" w:styleId="FollowedHyperlink">
    <w:name w:val="FollowedHyperlink"/>
    <w:basedOn w:val="DefaultParagraphFont"/>
    <w:uiPriority w:val="99"/>
    <w:semiHidden/>
    <w:unhideWhenUsed/>
    <w:qFormat/>
    <w:rsid w:val="00312B44"/>
    <w:rPr>
      <w:rFonts w:ascii="Adobe Clean" w:hAnsi="Adobe Clean"/>
      <w:color w:val="FA1000"/>
      <w:u w:val="single"/>
    </w:rPr>
  </w:style>
  <w:style w:type="numbering" w:customStyle="1" w:styleId="CurrentList8">
    <w:name w:val="Current List8"/>
    <w:uiPriority w:val="99"/>
    <w:rsid w:val="00312B44"/>
    <w:pPr>
      <w:numPr>
        <w:numId w:val="82"/>
      </w:numPr>
    </w:pPr>
  </w:style>
  <w:style w:type="numbering" w:customStyle="1" w:styleId="CurrentList9">
    <w:name w:val="Current List9"/>
    <w:uiPriority w:val="99"/>
    <w:rsid w:val="00312B44"/>
    <w:pPr>
      <w:numPr>
        <w:numId w:val="83"/>
      </w:numPr>
    </w:pPr>
  </w:style>
  <w:style w:type="numbering" w:customStyle="1" w:styleId="CurrentList10">
    <w:name w:val="Current List10"/>
    <w:uiPriority w:val="99"/>
    <w:rsid w:val="00312B44"/>
    <w:pPr>
      <w:numPr>
        <w:numId w:val="84"/>
      </w:numPr>
    </w:pPr>
  </w:style>
  <w:style w:type="numbering" w:customStyle="1" w:styleId="CurrentList11">
    <w:name w:val="Current List11"/>
    <w:uiPriority w:val="99"/>
    <w:rsid w:val="00312B44"/>
    <w:pPr>
      <w:numPr>
        <w:numId w:val="85"/>
      </w:numPr>
    </w:p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B148D0"/>
    <w:pPr>
      <w:spacing w:after="0" w:line="240" w:lineRule="auto"/>
      <w:ind w:left="245" w:hanging="245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erienceleague.adobe.com/en/docs/experience-manager-cloud-service/content/assets/content-fragments/content-fragments-model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xperienceleague.adobe.com/en/docs/experience-manager-cloud-service/content/assets/hom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xperienceleague.adobe.com/en/docs/experience-manager-cloud-service/content/assets/manage/metadata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ambert/Library/Group%20Containers/UBF8T346G9.Office/User%20Content.localized/Templates.localized/Adobe_Word_Template_No_Numb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Adobe_Word_Template_No_Numbering.dotx</Template>
  <TotalTime>1</TotalTime>
  <Pages>5</Pages>
  <Words>780</Words>
  <Characters>4467</Characters>
  <Application>Microsoft Office Word</Application>
  <DocSecurity>0</DocSecurity>
  <Lines>123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Manager/>
  <Company/>
  <LinksUpToDate>false</LinksUpToDate>
  <CharactersWithSpaces>5173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Lambert</dc:creator>
  <cp:keywords/>
  <cp:lastModifiedBy>Andy Lambert</cp:lastModifiedBy>
  <cp:revision>3</cp:revision>
  <dcterms:created xsi:type="dcterms:W3CDTF">2026-03-22T19:55:00Z</dcterms:created>
  <dcterms:modified xsi:type="dcterms:W3CDTF">2026-03-22T19:55:00Z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file">
    <vt:lpwstr/>
  </property>
  <property fmtid="{D5CDD505-2E9C-101B-9397-08002B2CF9AE}" pid="3" name="section_break_level">
    <vt:lpwstr>1</vt:lpwstr>
  </property>
</Properties>
</file>