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FB0BE" w14:textId="049CAE24" w:rsidR="00E41BB4" w:rsidRPr="00C73E87" w:rsidRDefault="00E41BB4" w:rsidP="00C73E87">
      <w:pPr>
        <w:pStyle w:val="Compact"/>
        <w:rPr>
          <w:rFonts w:ascii="Adobe Clean ExtraBold" w:hAnsi="Adobe Clean ExtraBold"/>
          <w:b/>
          <w:bCs/>
          <w:color w:val="FA1000"/>
          <w:sz w:val="48"/>
          <w:szCs w:val="48"/>
        </w:rPr>
      </w:pPr>
      <w:r w:rsidRPr="00C73E87">
        <w:rPr>
          <w:rFonts w:ascii="Adobe Clean ExtraBold" w:hAnsi="Adobe Clean ExtraBold"/>
          <w:b/>
          <w:bCs/>
          <w:color w:val="FA1000"/>
          <w:sz w:val="48"/>
          <w:szCs w:val="48"/>
        </w:rPr>
        <w:t>SHRSS – AEM Assets API Comparison Guide</w:t>
      </w:r>
    </w:p>
    <w:sdt>
      <w:sdtPr>
        <w:rPr>
          <w:b/>
          <w:bCs/>
        </w:rPr>
        <w:id w:val="870269708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16C1DADC" w14:textId="0272BD9C" w:rsidR="00F30929" w:rsidRDefault="007B705A">
          <w:pPr>
            <w:pStyle w:val="TOC1"/>
            <w:tabs>
              <w:tab w:val="left" w:pos="48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826703" w:history="1">
            <w:r w:rsidR="00F30929" w:rsidRPr="00B703BF">
              <w:rPr>
                <w:rStyle w:val="Hyperlink"/>
                <w:noProof/>
              </w:rPr>
              <w:t>1</w:t>
            </w:r>
            <w:r w:rsidR="00F30929"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="00F30929" w:rsidRPr="00B703BF">
              <w:rPr>
                <w:rStyle w:val="Hyperlink"/>
                <w:noProof/>
              </w:rPr>
              <w:t>Overview</w:t>
            </w:r>
            <w:r w:rsidR="00F30929">
              <w:rPr>
                <w:noProof/>
                <w:webHidden/>
              </w:rPr>
              <w:tab/>
            </w:r>
            <w:r w:rsidR="00F30929">
              <w:rPr>
                <w:noProof/>
                <w:webHidden/>
              </w:rPr>
              <w:fldChar w:fldCharType="begin"/>
            </w:r>
            <w:r w:rsidR="00F30929">
              <w:rPr>
                <w:noProof/>
                <w:webHidden/>
              </w:rPr>
              <w:instrText xml:space="preserve"> PAGEREF _Toc224826703 \h </w:instrText>
            </w:r>
            <w:r w:rsidR="00F30929">
              <w:rPr>
                <w:noProof/>
                <w:webHidden/>
              </w:rPr>
            </w:r>
            <w:r w:rsidR="00F30929">
              <w:rPr>
                <w:noProof/>
                <w:webHidden/>
              </w:rPr>
              <w:fldChar w:fldCharType="separate"/>
            </w:r>
            <w:r w:rsidR="00F30929">
              <w:rPr>
                <w:noProof/>
                <w:webHidden/>
              </w:rPr>
              <w:t>2</w:t>
            </w:r>
            <w:r w:rsidR="00F30929">
              <w:rPr>
                <w:noProof/>
                <w:webHidden/>
              </w:rPr>
              <w:fldChar w:fldCharType="end"/>
            </w:r>
          </w:hyperlink>
        </w:p>
        <w:p w14:paraId="25F5F5D3" w14:textId="76049524" w:rsidR="00F30929" w:rsidRDefault="00F30929">
          <w:pPr>
            <w:pStyle w:val="TOC1"/>
            <w:tabs>
              <w:tab w:val="left" w:pos="48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04" w:history="1">
            <w:r w:rsidRPr="00B703BF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Quick decision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47990" w14:textId="6121BC1D" w:rsidR="00F30929" w:rsidRDefault="00F30929">
          <w:pPr>
            <w:pStyle w:val="TOC1"/>
            <w:tabs>
              <w:tab w:val="left" w:pos="48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05" w:history="1">
            <w:r w:rsidRPr="00B703BF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Shared prerequisites (for both approaches)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88851" w14:textId="726A1CDB" w:rsidR="00F30929" w:rsidRDefault="00F30929">
          <w:pPr>
            <w:pStyle w:val="TOC1"/>
            <w:tabs>
              <w:tab w:val="left" w:pos="48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06" w:history="1">
            <w:r w:rsidRPr="00B703BF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Option A – Classic Assets HTTP API + Direct Binary Upload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260B2" w14:textId="565E2432" w:rsidR="00F30929" w:rsidRDefault="00F30929">
          <w:pPr>
            <w:pStyle w:val="TOC2"/>
            <w:tabs>
              <w:tab w:val="left" w:pos="72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07" w:history="1">
            <w:r w:rsidRPr="00B703BF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When to use this option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45B43" w14:textId="221EFE20" w:rsidR="00F30929" w:rsidRDefault="00F30929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08" w:history="1">
            <w:r w:rsidRPr="00B703BF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Technical account &amp; access token (classic)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E07F0" w14:textId="393DAFCE" w:rsidR="00F30929" w:rsidRDefault="00F30929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09" w:history="1">
            <w:r w:rsidRPr="00B703BF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Folder &amp; asset CRUD via Assets HTTP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33990" w14:textId="02C94B3B" w:rsidR="00F30929" w:rsidRDefault="00F30929">
          <w:pPr>
            <w:pStyle w:val="TOC3"/>
            <w:tabs>
              <w:tab w:val="left" w:pos="120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10" w:history="1">
            <w:r w:rsidRPr="00B703BF">
              <w:rPr>
                <w:rStyle w:val="Hyperlink"/>
                <w:noProof/>
              </w:rPr>
              <w:t>3.3.1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List folder contents (Read)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405B4" w14:textId="6811A87C" w:rsidR="00F30929" w:rsidRDefault="00F30929">
          <w:pPr>
            <w:pStyle w:val="TOC3"/>
            <w:tabs>
              <w:tab w:val="left" w:pos="120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11" w:history="1">
            <w:r w:rsidRPr="00B703BF">
              <w:rPr>
                <w:rStyle w:val="Hyperlink"/>
                <w:noProof/>
              </w:rPr>
              <w:t>3.3.2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Create a folder under photography (Create – folder)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BB3AB" w14:textId="3C58F482" w:rsidR="00F30929" w:rsidRDefault="00F30929">
          <w:pPr>
            <w:pStyle w:val="TOC3"/>
            <w:tabs>
              <w:tab w:val="left" w:pos="120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12" w:history="1">
            <w:r w:rsidRPr="00B703BF">
              <w:rPr>
                <w:rStyle w:val="Hyperlink"/>
                <w:noProof/>
              </w:rPr>
              <w:t>3.3.3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Create a new asset via Direct Binary Upload (Create – asset)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8628B" w14:textId="5D3109CB" w:rsidR="00F30929" w:rsidRDefault="00F30929">
          <w:pPr>
            <w:pStyle w:val="TOC3"/>
            <w:tabs>
              <w:tab w:val="left" w:pos="120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13" w:history="1">
            <w:r w:rsidRPr="00B703BF">
              <w:rPr>
                <w:rStyle w:val="Hyperlink"/>
                <w:noProof/>
              </w:rPr>
              <w:t>3.3.4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Update asset metadata &amp; binary (Update)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9238C" w14:textId="7EF04F1F" w:rsidR="00F30929" w:rsidRDefault="00F30929">
          <w:pPr>
            <w:pStyle w:val="TOC3"/>
            <w:tabs>
              <w:tab w:val="left" w:pos="120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14" w:history="1">
            <w:r w:rsidRPr="00B703BF">
              <w:rPr>
                <w:rStyle w:val="Hyperlink"/>
                <w:noProof/>
              </w:rPr>
              <w:t>3.3.5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Delete asset and folder (Delete)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57C6A" w14:textId="16375146" w:rsidR="00F30929" w:rsidRDefault="00F30929">
          <w:pPr>
            <w:pStyle w:val="TOC1"/>
            <w:tabs>
              <w:tab w:val="left" w:pos="48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15" w:history="1">
            <w:r w:rsidRPr="00B703BF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Option B – OpenAPI-based AEM Assets APIs (Author + Folders)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2BE15" w14:textId="19B88D50" w:rsidR="00F30929" w:rsidRDefault="00F30929">
          <w:pPr>
            <w:pStyle w:val="TOC2"/>
            <w:tabs>
              <w:tab w:val="left" w:pos="72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16" w:history="1">
            <w:r w:rsidRPr="00B703BF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When to use this option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301B8" w14:textId="41B7CAA0" w:rsidR="00F30929" w:rsidRDefault="00F30929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17" w:history="1">
            <w:r w:rsidRPr="00B703BF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Set up Adobe Developer Console (ADC) and OAuth S2S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5E4BB" w14:textId="6D4E822B" w:rsidR="00F30929" w:rsidRDefault="00F30929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18" w:history="1">
            <w:r w:rsidRPr="00B703BF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Register the client in AEM via Cloud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4C18F" w14:textId="1944BEFA" w:rsidR="00F30929" w:rsidRDefault="00F30929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19" w:history="1">
            <w:r w:rsidRPr="00B703BF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Verify service user permissions in AEM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26CCE" w14:textId="47BB660F" w:rsidR="00F30929" w:rsidRDefault="00F30929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20" w:history="1">
            <w:r w:rsidRPr="00B703BF">
              <w:rPr>
                <w:rStyle w:val="Hyperlink"/>
                <w:noProof/>
              </w:rPr>
              <w:t>4.5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Common variables &amp; headers (OpenAPI)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4FD38" w14:textId="719EABDD" w:rsidR="00F30929" w:rsidRDefault="00F30929">
          <w:pPr>
            <w:pStyle w:val="TOC1"/>
            <w:tabs>
              <w:tab w:val="left" w:pos="48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21" w:history="1">
            <w:r w:rsidRPr="00B703BF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Folder CRUD via Folders API (OpenAPI)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313C7" w14:textId="4335EA00" w:rsidR="00F30929" w:rsidRDefault="00F30929">
          <w:pPr>
            <w:pStyle w:val="TOC2"/>
            <w:tabs>
              <w:tab w:val="left" w:pos="72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22" w:history="1">
            <w:r w:rsidRPr="00B703BF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 xml:space="preserve">List </w:t>
            </w:r>
            <w:r w:rsidRPr="00B703BF">
              <w:rPr>
                <w:rStyle w:val="Hyperlink"/>
                <w:rFonts w:ascii="Consolas" w:eastAsia="Consolas" w:hAnsi="Consolas"/>
                <w:noProof/>
              </w:rPr>
              <w:t>/content/dam/shrss/corporate/photography</w:t>
            </w:r>
            <w:r w:rsidRPr="00B703BF">
              <w:rPr>
                <w:rStyle w:val="Hyperlink"/>
                <w:noProof/>
              </w:rPr>
              <w:t xml:space="preserve"> (Read)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A893D" w14:textId="0091D3DE" w:rsidR="00F30929" w:rsidRDefault="00F30929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23" w:history="1">
            <w:r w:rsidRPr="00B703BF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Create a folder under photography (Create – folder)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FE219" w14:textId="55506681" w:rsidR="00F30929" w:rsidRDefault="00F30929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24" w:history="1">
            <w:r w:rsidRPr="00B703BF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Delete a folder (Delete – folder)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19300" w14:textId="30A9F994" w:rsidR="00F30929" w:rsidRDefault="00F30929">
          <w:pPr>
            <w:pStyle w:val="TOC1"/>
            <w:tabs>
              <w:tab w:val="left" w:pos="48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25" w:history="1">
            <w:r w:rsidRPr="00B703BF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Asset CRUD via Assets Author API (OpenAPI)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1507F" w14:textId="204B7959" w:rsidR="00F30929" w:rsidRDefault="00F30929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26" w:history="1">
            <w:r w:rsidRPr="00B703BF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Get an asset’s ID from its 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A0EC0" w14:textId="2F98EE51" w:rsidR="00F30929" w:rsidRDefault="00F30929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27" w:history="1">
            <w:r w:rsidRPr="00B703BF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Create a new asset via Import From URL (Create – asset)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4A3D4" w14:textId="7D93B6A3" w:rsidR="00F30929" w:rsidRDefault="00F30929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28" w:history="1">
            <w:r w:rsidRPr="00B703BF">
              <w:rPr>
                <w:rStyle w:val="Hyperlink"/>
                <w:noProof/>
              </w:rPr>
              <w:t>6.3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Read asset metadata (Read)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DF22D" w14:textId="73D9F508" w:rsidR="00F30929" w:rsidRDefault="00F30929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29" w:history="1">
            <w:r w:rsidRPr="00B703BF">
              <w:rPr>
                <w:rStyle w:val="Hyperlink"/>
                <w:noProof/>
              </w:rPr>
              <w:t>6.4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Update asset metadata (Update – metadata)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0936B" w14:textId="357A8B98" w:rsidR="00F30929" w:rsidRDefault="00F30929">
          <w:pPr>
            <w:pStyle w:val="TOC2"/>
            <w:tabs>
              <w:tab w:val="left" w:pos="96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30" w:history="1">
            <w:r w:rsidRPr="00B703BF">
              <w:rPr>
                <w:rStyle w:val="Hyperlink"/>
                <w:noProof/>
              </w:rPr>
              <w:t>6.5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Delete an asset (Delete)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45F70" w14:textId="6C550A44" w:rsidR="00F30929" w:rsidRDefault="00F30929">
          <w:pPr>
            <w:pStyle w:val="TOC1"/>
            <w:tabs>
              <w:tab w:val="left" w:pos="480"/>
              <w:tab w:val="right" w:leader="dot" w:pos="9926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14:ligatures w14:val="standardContextual"/>
            </w:rPr>
          </w:pPr>
          <w:hyperlink w:anchor="_Toc224826731" w:history="1">
            <w:r w:rsidRPr="00B703BF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703BF">
              <w:rPr>
                <w:rStyle w:val="Hyperlink"/>
                <w:noProof/>
              </w:rPr>
              <w:t>Putting it together – recommended patterns for SHRSS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_Toc224826731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B89B3" w14:textId="240E3749" w:rsidR="008224A9" w:rsidRDefault="007B705A">
          <w:r>
            <w:lastRenderedPageBreak/>
            <w:fldChar w:fldCharType="end"/>
          </w:r>
        </w:p>
      </w:sdtContent>
    </w:sdt>
    <w:p w14:paraId="41EE6AD3" w14:textId="4FD538C1" w:rsidR="008224A9" w:rsidRDefault="002D74A3" w:rsidP="009629AF">
      <w:pPr>
        <w:pStyle w:val="Heading1"/>
        <w:numPr>
          <w:ilvl w:val="0"/>
          <w:numId w:val="49"/>
        </w:numPr>
      </w:pPr>
      <w:bookmarkStart w:id="0" w:name="_Toc224826703"/>
      <w:bookmarkStart w:id="1" w:name="shrss-aem-assets-api-comparison-guide"/>
      <w:r>
        <w:t>Overview</w:t>
      </w:r>
      <w:bookmarkEnd w:id="0"/>
    </w:p>
    <w:p w14:paraId="7284EF79" w14:textId="77777777" w:rsidR="008224A9" w:rsidRPr="008B4A09" w:rsidRDefault="007B705A">
      <w:pPr>
        <w:pStyle w:val="FirstParagraph"/>
        <w:rPr>
          <w:rFonts w:ascii="Adobe Clean" w:hAnsi="Adobe Clean"/>
          <w:sz w:val="24"/>
          <w:szCs w:val="24"/>
        </w:rPr>
      </w:pPr>
      <w:r w:rsidRPr="008B4A09">
        <w:rPr>
          <w:rFonts w:ascii="Adobe Clean" w:hAnsi="Adobe Clean"/>
          <w:i/>
          <w:iCs/>
          <w:sz w:val="24"/>
          <w:szCs w:val="24"/>
        </w:rPr>
        <w:t>Classic Assets HTTP API vs OpenAPI-based Assets APIs</w:t>
      </w:r>
    </w:p>
    <w:p w14:paraId="70E3F874" w14:textId="77777777" w:rsidR="008224A9" w:rsidRPr="008B4A09" w:rsidRDefault="007B705A">
      <w:pPr>
        <w:pStyle w:val="BodyText"/>
        <w:rPr>
          <w:rFonts w:ascii="Adobe Clean" w:hAnsi="Adobe Clean"/>
          <w:sz w:val="24"/>
          <w:szCs w:val="24"/>
        </w:rPr>
      </w:pPr>
      <w:r w:rsidRPr="008B4A09">
        <w:rPr>
          <w:rFonts w:ascii="Adobe Clean" w:hAnsi="Adobe Clean"/>
          <w:sz w:val="24"/>
          <w:szCs w:val="24"/>
        </w:rPr>
        <w:t xml:space="preserve">Audience: </w:t>
      </w:r>
      <w:r w:rsidRPr="008B4A09">
        <w:rPr>
          <w:rFonts w:ascii="Adobe Clean" w:hAnsi="Adobe Clean"/>
          <w:b/>
          <w:bCs/>
          <w:sz w:val="24"/>
          <w:szCs w:val="24"/>
        </w:rPr>
        <w:t>SHRSS Technical Lead / Senior Architect</w:t>
      </w:r>
      <w:r w:rsidRPr="008B4A09">
        <w:rPr>
          <w:rFonts w:ascii="Adobe Clean" w:hAnsi="Adobe Clean"/>
          <w:sz w:val="24"/>
          <w:szCs w:val="24"/>
        </w:rPr>
        <w:t xml:space="preserve"> Scope: Using AEM APIs to perform folder and asset CRUD under:</w:t>
      </w:r>
    </w:p>
    <w:p w14:paraId="74BF71F3" w14:textId="77777777" w:rsidR="008224A9" w:rsidRPr="008B4A09" w:rsidRDefault="007B705A">
      <w:pPr>
        <w:pStyle w:val="Compact"/>
        <w:numPr>
          <w:ilvl w:val="0"/>
          <w:numId w:val="11"/>
        </w:numPr>
        <w:rPr>
          <w:rFonts w:ascii="Adobe Clean" w:hAnsi="Adobe Clean"/>
          <w:sz w:val="24"/>
          <w:szCs w:val="24"/>
        </w:rPr>
      </w:pPr>
      <w:r w:rsidRPr="008B4A09">
        <w:rPr>
          <w:rFonts w:ascii="Adobe Clean" w:hAnsi="Adobe Clean"/>
          <w:b/>
          <w:bCs/>
          <w:sz w:val="24"/>
          <w:szCs w:val="24"/>
        </w:rPr>
        <w:t>Stage author</w:t>
      </w:r>
      <w:r w:rsidRPr="008B4A09">
        <w:rPr>
          <w:rFonts w:ascii="Adobe Clean" w:hAnsi="Adobe Clean"/>
          <w:sz w:val="24"/>
          <w:szCs w:val="24"/>
        </w:rPr>
        <w:t xml:space="preserve">: </w:t>
      </w:r>
      <w:r w:rsidRPr="008B4A09">
        <w:rPr>
          <w:rStyle w:val="VerbatimChar"/>
          <w:rFonts w:ascii="Adobe Clean" w:hAnsi="Adobe Clean"/>
          <w:sz w:val="24"/>
          <w:szCs w:val="24"/>
        </w:rPr>
        <w:t>https://author-p135156-e1336256.adobeaemcloud.com</w:t>
      </w:r>
    </w:p>
    <w:p w14:paraId="6F836233" w14:textId="77777777" w:rsidR="008224A9" w:rsidRPr="008B4A09" w:rsidRDefault="007B705A">
      <w:pPr>
        <w:pStyle w:val="Compact"/>
        <w:numPr>
          <w:ilvl w:val="0"/>
          <w:numId w:val="11"/>
        </w:numPr>
        <w:rPr>
          <w:rFonts w:ascii="Adobe Clean" w:hAnsi="Adobe Clean"/>
          <w:sz w:val="24"/>
          <w:szCs w:val="24"/>
        </w:rPr>
      </w:pPr>
      <w:r w:rsidRPr="008B4A09">
        <w:rPr>
          <w:rFonts w:ascii="Adobe Clean" w:hAnsi="Adobe Clean"/>
          <w:b/>
          <w:bCs/>
          <w:sz w:val="24"/>
          <w:szCs w:val="24"/>
        </w:rPr>
        <w:t>Base DAM folder</w:t>
      </w:r>
      <w:r w:rsidRPr="008B4A09">
        <w:rPr>
          <w:rFonts w:ascii="Adobe Clean" w:hAnsi="Adobe Clean"/>
          <w:sz w:val="24"/>
          <w:szCs w:val="24"/>
        </w:rPr>
        <w:t xml:space="preserve">: </w:t>
      </w:r>
      <w:r w:rsidRPr="008B4A09">
        <w:rPr>
          <w:rStyle w:val="VerbatimChar"/>
          <w:rFonts w:ascii="Adobe Clean" w:hAnsi="Adobe Clean"/>
          <w:sz w:val="24"/>
          <w:szCs w:val="24"/>
        </w:rPr>
        <w:t>/content/dam/shrss/corporate/photography</w:t>
      </w:r>
    </w:p>
    <w:p w14:paraId="1E5B2029" w14:textId="77777777" w:rsidR="008224A9" w:rsidRPr="008B4A09" w:rsidRDefault="007B705A">
      <w:pPr>
        <w:pStyle w:val="FirstParagraph"/>
        <w:rPr>
          <w:rFonts w:ascii="Adobe Clean" w:hAnsi="Adobe Clean"/>
          <w:sz w:val="24"/>
          <w:szCs w:val="24"/>
        </w:rPr>
      </w:pPr>
      <w:r w:rsidRPr="008B4A09">
        <w:rPr>
          <w:rFonts w:ascii="Adobe Clean" w:hAnsi="Adobe Clean"/>
          <w:sz w:val="24"/>
          <w:szCs w:val="24"/>
        </w:rPr>
        <w:t>This guide compares and documents two approaches:</w:t>
      </w:r>
    </w:p>
    <w:p w14:paraId="28ED9272" w14:textId="77777777" w:rsidR="008224A9" w:rsidRPr="008B4A09" w:rsidRDefault="007B705A">
      <w:pPr>
        <w:pStyle w:val="Compact"/>
        <w:numPr>
          <w:ilvl w:val="0"/>
          <w:numId w:val="12"/>
        </w:numPr>
        <w:rPr>
          <w:rFonts w:ascii="Adobe Clean" w:hAnsi="Adobe Clean"/>
          <w:sz w:val="24"/>
          <w:szCs w:val="24"/>
        </w:rPr>
      </w:pPr>
      <w:r w:rsidRPr="008B4A09">
        <w:rPr>
          <w:rFonts w:ascii="Adobe Clean" w:hAnsi="Adobe Clean"/>
          <w:b/>
          <w:bCs/>
          <w:sz w:val="24"/>
          <w:szCs w:val="24"/>
        </w:rPr>
        <w:t>Classic Assets HTTP API + Direct Binary Upload</w:t>
      </w:r>
      <w:r w:rsidRPr="008B4A09">
        <w:rPr>
          <w:rFonts w:ascii="Adobe Clean" w:hAnsi="Adobe Clean"/>
          <w:sz w:val="24"/>
          <w:szCs w:val="24"/>
        </w:rPr>
        <w:t xml:space="preserve"> (path-based </w:t>
      </w:r>
      <w:r w:rsidRPr="008B4A09">
        <w:rPr>
          <w:rStyle w:val="VerbatimChar"/>
          <w:rFonts w:ascii="Adobe Clean" w:hAnsi="Adobe Clean"/>
          <w:sz w:val="24"/>
          <w:szCs w:val="24"/>
        </w:rPr>
        <w:t>/api/assets</w:t>
      </w:r>
      <w:r w:rsidRPr="008B4A09">
        <w:rPr>
          <w:rFonts w:ascii="Adobe Clean" w:hAnsi="Adobe Clean"/>
          <w:sz w:val="24"/>
          <w:szCs w:val="24"/>
        </w:rPr>
        <w:t>).</w:t>
      </w:r>
    </w:p>
    <w:p w14:paraId="3D17F92E" w14:textId="77777777" w:rsidR="008224A9" w:rsidRPr="008B4A09" w:rsidRDefault="007B705A">
      <w:pPr>
        <w:pStyle w:val="Compact"/>
        <w:numPr>
          <w:ilvl w:val="0"/>
          <w:numId w:val="12"/>
        </w:numPr>
        <w:rPr>
          <w:rFonts w:ascii="Adobe Clean" w:hAnsi="Adobe Clean"/>
          <w:sz w:val="24"/>
          <w:szCs w:val="24"/>
        </w:rPr>
      </w:pPr>
      <w:r w:rsidRPr="008B4A09">
        <w:rPr>
          <w:rFonts w:ascii="Adobe Clean" w:hAnsi="Adobe Clean"/>
          <w:b/>
          <w:bCs/>
          <w:sz w:val="24"/>
          <w:szCs w:val="24"/>
        </w:rPr>
        <w:t>OpenAPI-based AEM Assets Author API + Folders API</w:t>
      </w:r>
      <w:r w:rsidRPr="008B4A09">
        <w:rPr>
          <w:rFonts w:ascii="Adobe Clean" w:hAnsi="Adobe Clean"/>
          <w:sz w:val="24"/>
          <w:szCs w:val="24"/>
        </w:rPr>
        <w:t xml:space="preserve"> (ID-based + path-based).</w:t>
      </w:r>
    </w:p>
    <w:p w14:paraId="5BBF246A" w14:textId="77777777" w:rsidR="008224A9" w:rsidRPr="008B4A09" w:rsidRDefault="007B705A">
      <w:pPr>
        <w:pStyle w:val="FirstParagraph"/>
        <w:rPr>
          <w:rFonts w:ascii="Adobe Clean" w:hAnsi="Adobe Clean"/>
          <w:sz w:val="24"/>
          <w:szCs w:val="24"/>
        </w:rPr>
      </w:pPr>
      <w:r w:rsidRPr="008B4A09">
        <w:rPr>
          <w:rFonts w:ascii="Adobe Clean" w:hAnsi="Adobe Clean"/>
          <w:sz w:val="24"/>
          <w:szCs w:val="24"/>
        </w:rPr>
        <w:t>The same CRUD flows are covered for each:</w:t>
      </w:r>
    </w:p>
    <w:p w14:paraId="4EE4D405" w14:textId="77777777" w:rsidR="008224A9" w:rsidRPr="008B4A09" w:rsidRDefault="007B705A">
      <w:pPr>
        <w:pStyle w:val="Compact"/>
        <w:numPr>
          <w:ilvl w:val="0"/>
          <w:numId w:val="13"/>
        </w:numPr>
        <w:rPr>
          <w:rFonts w:ascii="Adobe Clean" w:hAnsi="Adobe Clean"/>
          <w:sz w:val="24"/>
          <w:szCs w:val="24"/>
        </w:rPr>
      </w:pPr>
      <w:r w:rsidRPr="008B4A09">
        <w:rPr>
          <w:rFonts w:ascii="Adobe Clean" w:hAnsi="Adobe Clean"/>
          <w:sz w:val="24"/>
          <w:szCs w:val="24"/>
        </w:rPr>
        <w:t>List folder contents</w:t>
      </w:r>
    </w:p>
    <w:p w14:paraId="3BA691AB" w14:textId="77777777" w:rsidR="008224A9" w:rsidRPr="008B4A09" w:rsidRDefault="007B705A">
      <w:pPr>
        <w:pStyle w:val="Compact"/>
        <w:numPr>
          <w:ilvl w:val="0"/>
          <w:numId w:val="13"/>
        </w:numPr>
        <w:rPr>
          <w:rFonts w:ascii="Adobe Clean" w:hAnsi="Adobe Clean"/>
          <w:sz w:val="24"/>
          <w:szCs w:val="24"/>
        </w:rPr>
      </w:pPr>
      <w:r w:rsidRPr="008B4A09">
        <w:rPr>
          <w:rFonts w:ascii="Adobe Clean" w:hAnsi="Adobe Clean"/>
          <w:sz w:val="24"/>
          <w:szCs w:val="24"/>
        </w:rPr>
        <w:t>Create folder</w:t>
      </w:r>
    </w:p>
    <w:p w14:paraId="002F1C66" w14:textId="77777777" w:rsidR="008224A9" w:rsidRPr="008B4A09" w:rsidRDefault="007B705A">
      <w:pPr>
        <w:pStyle w:val="Compact"/>
        <w:numPr>
          <w:ilvl w:val="0"/>
          <w:numId w:val="13"/>
        </w:numPr>
        <w:rPr>
          <w:rFonts w:ascii="Adobe Clean" w:hAnsi="Adobe Clean"/>
          <w:sz w:val="24"/>
          <w:szCs w:val="24"/>
        </w:rPr>
      </w:pPr>
      <w:r w:rsidRPr="008B4A09">
        <w:rPr>
          <w:rFonts w:ascii="Adobe Clean" w:hAnsi="Adobe Clean"/>
          <w:sz w:val="24"/>
          <w:szCs w:val="24"/>
        </w:rPr>
        <w:t>Create/import asset</w:t>
      </w:r>
    </w:p>
    <w:p w14:paraId="2A612F47" w14:textId="77777777" w:rsidR="008224A9" w:rsidRPr="008B4A09" w:rsidRDefault="007B705A">
      <w:pPr>
        <w:pStyle w:val="Compact"/>
        <w:numPr>
          <w:ilvl w:val="0"/>
          <w:numId w:val="13"/>
        </w:numPr>
        <w:rPr>
          <w:rFonts w:ascii="Adobe Clean" w:hAnsi="Adobe Clean"/>
          <w:sz w:val="24"/>
          <w:szCs w:val="24"/>
        </w:rPr>
      </w:pPr>
      <w:r w:rsidRPr="008B4A09">
        <w:rPr>
          <w:rFonts w:ascii="Adobe Clean" w:hAnsi="Adobe Clean"/>
          <w:sz w:val="24"/>
          <w:szCs w:val="24"/>
        </w:rPr>
        <w:t>Update asset metadata (and binary where applicable)</w:t>
      </w:r>
    </w:p>
    <w:p w14:paraId="019175FB" w14:textId="2D4A7589" w:rsidR="008B4A09" w:rsidRPr="008B4A09" w:rsidRDefault="007B705A" w:rsidP="008B4A09">
      <w:pPr>
        <w:pStyle w:val="Compact"/>
        <w:numPr>
          <w:ilvl w:val="0"/>
          <w:numId w:val="13"/>
        </w:numPr>
        <w:rPr>
          <w:rFonts w:ascii="Adobe Clean" w:hAnsi="Adobe Clean"/>
          <w:sz w:val="24"/>
          <w:szCs w:val="24"/>
        </w:rPr>
      </w:pPr>
      <w:r w:rsidRPr="008B4A09">
        <w:rPr>
          <w:rFonts w:ascii="Adobe Clean" w:hAnsi="Adobe Clean"/>
          <w:sz w:val="24"/>
          <w:szCs w:val="24"/>
        </w:rPr>
        <w:t>Delete asset and folder</w:t>
      </w:r>
    </w:p>
    <w:p w14:paraId="04D15FC1" w14:textId="2E2B0466" w:rsidR="008224A9" w:rsidRPr="009629AF" w:rsidRDefault="007B705A" w:rsidP="00F30929">
      <w:pPr>
        <w:pStyle w:val="Heading1"/>
        <w:numPr>
          <w:ilvl w:val="0"/>
          <w:numId w:val="49"/>
        </w:numPr>
      </w:pPr>
      <w:bookmarkStart w:id="2" w:name="_Toc224826704"/>
      <w:bookmarkStart w:id="3" w:name="quick-decision-guide"/>
      <w:r w:rsidRPr="009629AF">
        <w:t>Quick decision guide</w:t>
      </w:r>
      <w:bookmarkEnd w:id="2"/>
    </w:p>
    <w:p w14:paraId="6F531FD1" w14:textId="77777777" w:rsidR="008224A9" w:rsidRDefault="007B705A">
      <w:pPr>
        <w:pStyle w:val="FirstParagraph"/>
      </w:pPr>
      <w:r>
        <w:t>Use this section to choose which approach to implement or maintain.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50"/>
        <w:gridCol w:w="4201"/>
        <w:gridCol w:w="4201"/>
      </w:tblGrid>
      <w:tr w:rsidR="008224A9" w:rsidRPr="00D95336" w14:paraId="4A5E0E80" w14:textId="77777777" w:rsidTr="00D95336">
        <w:trPr>
          <w:tblHeader/>
        </w:trPr>
        <w:tc>
          <w:tcPr>
            <w:tcW w:w="1365" w:type="dxa"/>
            <w:shd w:val="clear" w:color="auto" w:fill="D9D9D9" w:themeFill="background1" w:themeFillShade="D9"/>
          </w:tcPr>
          <w:p w14:paraId="62F87CD0" w14:textId="77777777" w:rsidR="008224A9" w:rsidRPr="00D95336" w:rsidRDefault="007B705A">
            <w:pPr>
              <w:pStyle w:val="Compact"/>
              <w:rPr>
                <w:b/>
                <w:bCs/>
              </w:rPr>
            </w:pPr>
            <w:r w:rsidRPr="00D95336">
              <w:rPr>
                <w:b/>
                <w:bCs/>
              </w:rPr>
              <w:t>Dimension</w:t>
            </w:r>
          </w:p>
        </w:tc>
        <w:tc>
          <w:tcPr>
            <w:tcW w:w="3277" w:type="dxa"/>
            <w:shd w:val="clear" w:color="auto" w:fill="D9D9D9" w:themeFill="background1" w:themeFillShade="D9"/>
          </w:tcPr>
          <w:p w14:paraId="71D91E96" w14:textId="77777777" w:rsidR="008224A9" w:rsidRPr="00D95336" w:rsidRDefault="007B705A">
            <w:pPr>
              <w:pStyle w:val="Compact"/>
              <w:rPr>
                <w:b/>
                <w:bCs/>
              </w:rPr>
            </w:pPr>
            <w:r w:rsidRPr="00D95336">
              <w:rPr>
                <w:b/>
                <w:bCs/>
              </w:rPr>
              <w:t>Classic Assets HTTP API (</w:t>
            </w:r>
            <w:r w:rsidRPr="00D95336">
              <w:rPr>
                <w:rStyle w:val="VerbatimChar"/>
                <w:b/>
                <w:bCs/>
              </w:rPr>
              <w:t>/api/assets</w:t>
            </w:r>
            <w:r w:rsidRPr="00D95336">
              <w:rPr>
                <w:b/>
                <w:bCs/>
              </w:rPr>
              <w:t xml:space="preserve"> + Direct Binary Upload)</w:t>
            </w:r>
          </w:p>
        </w:tc>
        <w:tc>
          <w:tcPr>
            <w:tcW w:w="3277" w:type="dxa"/>
            <w:shd w:val="clear" w:color="auto" w:fill="D9D9D9" w:themeFill="background1" w:themeFillShade="D9"/>
          </w:tcPr>
          <w:p w14:paraId="31775754" w14:textId="77777777" w:rsidR="008224A9" w:rsidRPr="00D95336" w:rsidRDefault="007B705A">
            <w:pPr>
              <w:pStyle w:val="Compact"/>
              <w:rPr>
                <w:b/>
                <w:bCs/>
              </w:rPr>
            </w:pPr>
            <w:r w:rsidRPr="00D95336">
              <w:rPr>
                <w:b/>
                <w:bCs/>
              </w:rPr>
              <w:t>OpenAPI-based Assets APIs (Assets Author + Folders)</w:t>
            </w:r>
          </w:p>
        </w:tc>
      </w:tr>
      <w:tr w:rsidR="008224A9" w14:paraId="64F0867D" w14:textId="77777777" w:rsidTr="00D95336">
        <w:tc>
          <w:tcPr>
            <w:tcW w:w="1365" w:type="dxa"/>
          </w:tcPr>
          <w:p w14:paraId="155F2E4D" w14:textId="77777777" w:rsidR="008224A9" w:rsidRDefault="007B705A">
            <w:pPr>
              <w:pStyle w:val="Compact"/>
            </w:pPr>
            <w:r>
              <w:t>Primary use case</w:t>
            </w:r>
          </w:p>
        </w:tc>
        <w:tc>
          <w:tcPr>
            <w:tcW w:w="3277" w:type="dxa"/>
          </w:tcPr>
          <w:p w14:paraId="7F8005BA" w14:textId="77777777" w:rsidR="008224A9" w:rsidRDefault="007B705A">
            <w:pPr>
              <w:pStyle w:val="Compact"/>
            </w:pPr>
            <w:r>
              <w:t xml:space="preserve">Existing path-based integrations, direct uploads from CI/CD, scripts tied to </w:t>
            </w:r>
            <w:r>
              <w:rPr>
                <w:rStyle w:val="VerbatimChar"/>
              </w:rPr>
              <w:t>/content/dam/...</w:t>
            </w:r>
          </w:p>
        </w:tc>
        <w:tc>
          <w:tcPr>
            <w:tcW w:w="3277" w:type="dxa"/>
          </w:tcPr>
          <w:p w14:paraId="6D68B4E4" w14:textId="77777777" w:rsidR="008224A9" w:rsidRDefault="007B705A">
            <w:pPr>
              <w:pStyle w:val="Compact"/>
            </w:pPr>
            <w:r>
              <w:t>New greenfield integrations, modern, strongly-typed API surface</w:t>
            </w:r>
          </w:p>
        </w:tc>
      </w:tr>
      <w:tr w:rsidR="008224A9" w14:paraId="06F1B472" w14:textId="77777777" w:rsidTr="00D95336">
        <w:tc>
          <w:tcPr>
            <w:tcW w:w="1365" w:type="dxa"/>
          </w:tcPr>
          <w:p w14:paraId="7A644665" w14:textId="77777777" w:rsidR="008224A9" w:rsidRDefault="007B705A">
            <w:pPr>
              <w:pStyle w:val="Compact"/>
            </w:pPr>
            <w:r>
              <w:t>Path vs ID</w:t>
            </w:r>
          </w:p>
        </w:tc>
        <w:tc>
          <w:tcPr>
            <w:tcW w:w="3277" w:type="dxa"/>
          </w:tcPr>
          <w:p w14:paraId="73ED7A7D" w14:textId="77777777" w:rsidR="008224A9" w:rsidRDefault="007B705A">
            <w:pPr>
              <w:pStyle w:val="Compact"/>
            </w:pPr>
            <w:r>
              <w:t>Directly path-based (</w:t>
            </w:r>
            <w:r>
              <w:rPr>
                <w:rStyle w:val="VerbatimChar"/>
              </w:rPr>
              <w:t>/api/assets/shrss/corporate/...</w:t>
            </w:r>
            <w:r>
              <w:t>)</w:t>
            </w:r>
          </w:p>
        </w:tc>
        <w:tc>
          <w:tcPr>
            <w:tcW w:w="3277" w:type="dxa"/>
          </w:tcPr>
          <w:p w14:paraId="7880F987" w14:textId="77777777" w:rsidR="008224A9" w:rsidRDefault="007B705A">
            <w:pPr>
              <w:pStyle w:val="Compact"/>
            </w:pPr>
            <w:r>
              <w:t xml:space="preserve">Folders: </w:t>
            </w:r>
            <w:r>
              <w:rPr>
                <w:b/>
                <w:bCs/>
              </w:rPr>
              <w:t>path-based</w:t>
            </w:r>
            <w:r>
              <w:t xml:space="preserve">; Assets Author: </w:t>
            </w:r>
            <w:r>
              <w:rPr>
                <w:b/>
                <w:bCs/>
              </w:rPr>
              <w:t>ID-based</w:t>
            </w:r>
            <w:r>
              <w:t xml:space="preserve"> (</w:t>
            </w:r>
            <w:r>
              <w:rPr>
                <w:rStyle w:val="VerbatimChar"/>
              </w:rPr>
              <w:t>urn:aaid:aem:...</w:t>
            </w:r>
            <w:r>
              <w:t>)</w:t>
            </w:r>
          </w:p>
        </w:tc>
      </w:tr>
      <w:tr w:rsidR="008224A9" w14:paraId="0F6A0381" w14:textId="77777777" w:rsidTr="00D95336">
        <w:tc>
          <w:tcPr>
            <w:tcW w:w="1365" w:type="dxa"/>
          </w:tcPr>
          <w:p w14:paraId="01A42B65" w14:textId="77777777" w:rsidR="008224A9" w:rsidRDefault="007B705A">
            <w:pPr>
              <w:pStyle w:val="Compact"/>
            </w:pPr>
            <w:r>
              <w:t>Auth mechanism</w:t>
            </w:r>
          </w:p>
        </w:tc>
        <w:tc>
          <w:tcPr>
            <w:tcW w:w="3277" w:type="dxa"/>
          </w:tcPr>
          <w:p w14:paraId="12217B17" w14:textId="77777777" w:rsidR="008224A9" w:rsidRDefault="007B705A">
            <w:pPr>
              <w:pStyle w:val="Compact"/>
            </w:pPr>
            <w:r>
              <w:t xml:space="preserve">Technical account via </w:t>
            </w:r>
            <w:r>
              <w:rPr>
                <w:b/>
                <w:bCs/>
              </w:rPr>
              <w:t>AEM Developer Console</w:t>
            </w:r>
            <w:r>
              <w:t xml:space="preserve"> + JWT access tokens</w:t>
            </w:r>
          </w:p>
        </w:tc>
        <w:tc>
          <w:tcPr>
            <w:tcW w:w="3277" w:type="dxa"/>
          </w:tcPr>
          <w:p w14:paraId="297BDA14" w14:textId="77777777" w:rsidR="008224A9" w:rsidRDefault="007B705A">
            <w:pPr>
              <w:pStyle w:val="Compact"/>
            </w:pPr>
            <w:r>
              <w:t xml:space="preserve">OAuth </w:t>
            </w:r>
            <w:r>
              <w:rPr>
                <w:b/>
                <w:bCs/>
              </w:rPr>
              <w:t>server-to-server</w:t>
            </w:r>
            <w:r>
              <w:t xml:space="preserve"> via </w:t>
            </w:r>
            <w:r>
              <w:rPr>
                <w:b/>
                <w:bCs/>
              </w:rPr>
              <w:t>Adobe Developer Console</w:t>
            </w:r>
            <w:r>
              <w:t xml:space="preserve"> (ADC)</w:t>
            </w:r>
          </w:p>
        </w:tc>
      </w:tr>
      <w:tr w:rsidR="008224A9" w14:paraId="387B48B9" w14:textId="77777777" w:rsidTr="00D95336">
        <w:tc>
          <w:tcPr>
            <w:tcW w:w="1365" w:type="dxa"/>
          </w:tcPr>
          <w:p w14:paraId="7115199B" w14:textId="77777777" w:rsidR="008224A9" w:rsidRDefault="007B705A">
            <w:pPr>
              <w:pStyle w:val="Compact"/>
            </w:pPr>
            <w:r>
              <w:t>Binary upload</w:t>
            </w:r>
          </w:p>
        </w:tc>
        <w:tc>
          <w:tcPr>
            <w:tcW w:w="3277" w:type="dxa"/>
          </w:tcPr>
          <w:p w14:paraId="5184382C" w14:textId="77777777" w:rsidR="008224A9" w:rsidRDefault="007B705A">
            <w:pPr>
              <w:pStyle w:val="Compact"/>
            </w:pPr>
            <w:r>
              <w:t xml:space="preserve">Uses </w:t>
            </w:r>
            <w:r>
              <w:rPr>
                <w:b/>
                <w:bCs/>
              </w:rPr>
              <w:t>Direct Binary Upload</w:t>
            </w:r>
            <w:r>
              <w:t xml:space="preserve"> (</w:t>
            </w:r>
            <w:r>
              <w:rPr>
                <w:rStyle w:val="VerbatimChar"/>
              </w:rPr>
              <w:t>*.initiateUpload.json</w:t>
            </w:r>
            <w:r>
              <w:t xml:space="preserve"> + signed URLs + </w:t>
            </w:r>
            <w:r>
              <w:rPr>
                <w:rStyle w:val="VerbatimChar"/>
              </w:rPr>
              <w:t>*.completeUpload.json</w:t>
            </w:r>
            <w:r>
              <w:t>)</w:t>
            </w:r>
          </w:p>
        </w:tc>
        <w:tc>
          <w:tcPr>
            <w:tcW w:w="3277" w:type="dxa"/>
          </w:tcPr>
          <w:p w14:paraId="586BBE95" w14:textId="77777777" w:rsidR="008224A9" w:rsidRDefault="007B705A">
            <w:pPr>
              <w:pStyle w:val="Compact"/>
            </w:pPr>
            <w:r>
              <w:t xml:space="preserve">GA path = </w:t>
            </w:r>
            <w:r>
              <w:rPr>
                <w:b/>
                <w:bCs/>
              </w:rPr>
              <w:t>Import From URL</w:t>
            </w:r>
            <w:r>
              <w:t>; direct binary upload still evolving (keep using classic where needed)</w:t>
            </w:r>
          </w:p>
        </w:tc>
      </w:tr>
      <w:tr w:rsidR="008224A9" w14:paraId="35DB8D61" w14:textId="77777777" w:rsidTr="00D95336">
        <w:tc>
          <w:tcPr>
            <w:tcW w:w="1365" w:type="dxa"/>
          </w:tcPr>
          <w:p w14:paraId="6CA1BEF1" w14:textId="77777777" w:rsidR="008224A9" w:rsidRDefault="007B705A">
            <w:pPr>
              <w:pStyle w:val="Compact"/>
            </w:pPr>
            <w:r>
              <w:t>Folder CRUD</w:t>
            </w:r>
          </w:p>
        </w:tc>
        <w:tc>
          <w:tcPr>
            <w:tcW w:w="3277" w:type="dxa"/>
          </w:tcPr>
          <w:p w14:paraId="1427064F" w14:textId="77777777" w:rsidR="008224A9" w:rsidRDefault="007B705A">
            <w:pPr>
              <w:pStyle w:val="Compact"/>
            </w:pPr>
            <w:r>
              <w:t xml:space="preserve">Via </w:t>
            </w:r>
            <w:r>
              <w:rPr>
                <w:b/>
                <w:bCs/>
              </w:rPr>
              <w:t>Assets HTTP API</w:t>
            </w:r>
          </w:p>
        </w:tc>
        <w:tc>
          <w:tcPr>
            <w:tcW w:w="3277" w:type="dxa"/>
          </w:tcPr>
          <w:p w14:paraId="3829C79C" w14:textId="77777777" w:rsidR="008224A9" w:rsidRDefault="007B705A">
            <w:pPr>
              <w:pStyle w:val="Compact"/>
            </w:pPr>
            <w:r>
              <w:t xml:space="preserve">Via </w:t>
            </w:r>
            <w:r>
              <w:rPr>
                <w:b/>
                <w:bCs/>
              </w:rPr>
              <w:t>Folders API</w:t>
            </w:r>
            <w:r>
              <w:t xml:space="preserve"> (</w:t>
            </w:r>
            <w:r>
              <w:rPr>
                <w:rStyle w:val="VerbatimChar"/>
              </w:rPr>
              <w:t>/adobe/folders/...</w:t>
            </w:r>
            <w:r>
              <w:t>)</w:t>
            </w:r>
          </w:p>
        </w:tc>
      </w:tr>
      <w:tr w:rsidR="008224A9" w14:paraId="5D1C5964" w14:textId="77777777" w:rsidTr="00D95336">
        <w:tc>
          <w:tcPr>
            <w:tcW w:w="1365" w:type="dxa"/>
          </w:tcPr>
          <w:p w14:paraId="42CB96AF" w14:textId="77777777" w:rsidR="008224A9" w:rsidRDefault="007B705A">
            <w:pPr>
              <w:pStyle w:val="Compact"/>
            </w:pPr>
            <w:r>
              <w:t xml:space="preserve">Asset metadata </w:t>
            </w:r>
            <w:r>
              <w:lastRenderedPageBreak/>
              <w:t>CRUD</w:t>
            </w:r>
          </w:p>
        </w:tc>
        <w:tc>
          <w:tcPr>
            <w:tcW w:w="3277" w:type="dxa"/>
          </w:tcPr>
          <w:p w14:paraId="17608640" w14:textId="77777777" w:rsidR="008224A9" w:rsidRDefault="007B705A">
            <w:pPr>
              <w:pStyle w:val="Compact"/>
            </w:pPr>
            <w:r>
              <w:lastRenderedPageBreak/>
              <w:t xml:space="preserve">Via </w:t>
            </w:r>
            <w:r>
              <w:rPr>
                <w:b/>
                <w:bCs/>
              </w:rPr>
              <w:t>Assets HTTP API</w:t>
            </w:r>
          </w:p>
        </w:tc>
        <w:tc>
          <w:tcPr>
            <w:tcW w:w="3277" w:type="dxa"/>
          </w:tcPr>
          <w:p w14:paraId="6D0B1472" w14:textId="77777777" w:rsidR="008224A9" w:rsidRDefault="007B705A">
            <w:pPr>
              <w:pStyle w:val="Compact"/>
            </w:pPr>
            <w:r>
              <w:t xml:space="preserve">Via </w:t>
            </w:r>
            <w:r>
              <w:rPr>
                <w:b/>
                <w:bCs/>
              </w:rPr>
              <w:t>Assets Author API</w:t>
            </w:r>
            <w:r>
              <w:t xml:space="preserve"> </w:t>
            </w:r>
            <w:r>
              <w:lastRenderedPageBreak/>
              <w:t>(</w:t>
            </w:r>
            <w:r>
              <w:rPr>
                <w:rStyle w:val="VerbatimChar"/>
              </w:rPr>
              <w:t>/adobe/assets/{assetId}/metadata</w:t>
            </w:r>
            <w:r>
              <w:t>)</w:t>
            </w:r>
          </w:p>
        </w:tc>
      </w:tr>
      <w:tr w:rsidR="008224A9" w14:paraId="4B658495" w14:textId="77777777" w:rsidTr="00D95336">
        <w:tc>
          <w:tcPr>
            <w:tcW w:w="1365" w:type="dxa"/>
          </w:tcPr>
          <w:p w14:paraId="239E3476" w14:textId="77777777" w:rsidR="008224A9" w:rsidRDefault="007B705A">
            <w:pPr>
              <w:pStyle w:val="Compact"/>
            </w:pPr>
            <w:r>
              <w:lastRenderedPageBreak/>
              <w:t>Tooling &amp; future-proofing</w:t>
            </w:r>
          </w:p>
        </w:tc>
        <w:tc>
          <w:tcPr>
            <w:tcW w:w="3277" w:type="dxa"/>
          </w:tcPr>
          <w:p w14:paraId="074F5243" w14:textId="77777777" w:rsidR="008224A9" w:rsidRDefault="007B705A">
            <w:pPr>
              <w:pStyle w:val="Compact"/>
            </w:pPr>
            <w:r>
              <w:t>Older, SIREN-based, still supported but not the long-term direction</w:t>
            </w:r>
          </w:p>
        </w:tc>
        <w:tc>
          <w:tcPr>
            <w:tcW w:w="3277" w:type="dxa"/>
          </w:tcPr>
          <w:p w14:paraId="09137B15" w14:textId="77777777" w:rsidR="008224A9" w:rsidRDefault="007B705A">
            <w:pPr>
              <w:pStyle w:val="Compact"/>
            </w:pPr>
            <w:r>
              <w:t>OpenAPI (Swagger), SDK-friendly, modern error formats; long-term direction</w:t>
            </w:r>
          </w:p>
        </w:tc>
      </w:tr>
      <w:tr w:rsidR="008224A9" w14:paraId="6953BF65" w14:textId="77777777" w:rsidTr="00D95336">
        <w:tc>
          <w:tcPr>
            <w:tcW w:w="1365" w:type="dxa"/>
          </w:tcPr>
          <w:p w14:paraId="109C2B90" w14:textId="77777777" w:rsidR="008224A9" w:rsidRDefault="007B705A">
            <w:pPr>
              <w:pStyle w:val="Compact"/>
            </w:pPr>
            <w:r>
              <w:t>Recommendation</w:t>
            </w:r>
          </w:p>
        </w:tc>
        <w:tc>
          <w:tcPr>
            <w:tcW w:w="3277" w:type="dxa"/>
          </w:tcPr>
          <w:p w14:paraId="523FE836" w14:textId="77777777" w:rsidR="008224A9" w:rsidRDefault="007B705A">
            <w:pPr>
              <w:pStyle w:val="Compact"/>
            </w:pPr>
            <w:r>
              <w:t>Keep for existing, path-centric automation and direct binary upload</w:t>
            </w:r>
          </w:p>
        </w:tc>
        <w:tc>
          <w:tcPr>
            <w:tcW w:w="3277" w:type="dxa"/>
          </w:tcPr>
          <w:p w14:paraId="78BC4298" w14:textId="77777777" w:rsidR="008224A9" w:rsidRDefault="007B705A">
            <w:pPr>
              <w:pStyle w:val="Compact"/>
            </w:pPr>
            <w:r>
              <w:t xml:space="preserve">Preferred for </w:t>
            </w:r>
            <w:r>
              <w:rPr>
                <w:b/>
                <w:bCs/>
              </w:rPr>
              <w:t>all new</w:t>
            </w:r>
            <w:r>
              <w:t xml:space="preserve"> integrations and for metadata/folder CRUD moving forward</w:t>
            </w:r>
          </w:p>
        </w:tc>
      </w:tr>
    </w:tbl>
    <w:p w14:paraId="4CE28166" w14:textId="77777777" w:rsidR="008224A9" w:rsidRDefault="007B705A">
      <w:pPr>
        <w:pStyle w:val="BodyText"/>
      </w:pPr>
      <w:r>
        <w:rPr>
          <w:b/>
          <w:bCs/>
        </w:rPr>
        <w:t>Recommended strategy for SHRSS</w:t>
      </w:r>
    </w:p>
    <w:p w14:paraId="288AFBA0" w14:textId="77777777" w:rsidR="008224A9" w:rsidRDefault="007B705A">
      <w:pPr>
        <w:pStyle w:val="Compact"/>
        <w:numPr>
          <w:ilvl w:val="0"/>
          <w:numId w:val="14"/>
        </w:numPr>
      </w:pPr>
      <w:r>
        <w:t xml:space="preserve">For </w:t>
      </w:r>
      <w:r>
        <w:rPr>
          <w:b/>
          <w:bCs/>
        </w:rPr>
        <w:t>new</w:t>
      </w:r>
      <w:r>
        <w:t xml:space="preserve"> integrations and automation: </w:t>
      </w:r>
      <w:r>
        <w:rPr>
          <w:b/>
          <w:bCs/>
        </w:rPr>
        <w:t>start with the OpenAPI-based APIs</w:t>
      </w:r>
      <w:r>
        <w:t>.</w:t>
      </w:r>
    </w:p>
    <w:p w14:paraId="76E3ED3B" w14:textId="77777777" w:rsidR="008224A9" w:rsidRDefault="007B705A">
      <w:pPr>
        <w:pStyle w:val="Compact"/>
        <w:numPr>
          <w:ilvl w:val="0"/>
          <w:numId w:val="14"/>
        </w:numPr>
      </w:pPr>
      <w:r>
        <w:t>For existing workflows that:</w:t>
      </w:r>
    </w:p>
    <w:p w14:paraId="2110F4E9" w14:textId="77777777" w:rsidR="008224A9" w:rsidRDefault="007B705A">
      <w:pPr>
        <w:pStyle w:val="Compact"/>
        <w:numPr>
          <w:ilvl w:val="1"/>
          <w:numId w:val="15"/>
        </w:numPr>
      </w:pPr>
      <w:r>
        <w:t xml:space="preserve">rely on </w:t>
      </w:r>
      <w:r>
        <w:rPr>
          <w:b/>
          <w:bCs/>
        </w:rPr>
        <w:t>path-based</w:t>
      </w:r>
      <w:r>
        <w:t xml:space="preserve"> logic, and/or</w:t>
      </w:r>
    </w:p>
    <w:p w14:paraId="22904784" w14:textId="77777777" w:rsidR="008224A9" w:rsidRDefault="007B705A">
      <w:pPr>
        <w:pStyle w:val="Compact"/>
        <w:numPr>
          <w:ilvl w:val="1"/>
          <w:numId w:val="15"/>
        </w:numPr>
      </w:pPr>
      <w:r>
        <w:t xml:space="preserve">need </w:t>
      </w:r>
      <w:r>
        <w:rPr>
          <w:b/>
          <w:bCs/>
        </w:rPr>
        <w:t>direct binary upload from pipelines</w:t>
      </w:r>
      <w:r>
        <w:t xml:space="preserve"> it is reasonable to </w:t>
      </w:r>
      <w:r>
        <w:rPr>
          <w:b/>
          <w:bCs/>
        </w:rPr>
        <w:t>continue using the classic Assets HTTP API + Direct Binary Upload</w:t>
      </w:r>
      <w:r>
        <w:t>, while planning a gradual transition.</w:t>
      </w:r>
    </w:p>
    <w:p w14:paraId="141467A0" w14:textId="77777777" w:rsidR="008224A9" w:rsidRDefault="00785131">
      <w:r>
        <w:pict w14:anchorId="17B526C8">
          <v:rect id="Rectangle 89" o:spid="_x0000_s2071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D82257" w14:textId="6BD06AE4" w:rsidR="008224A9" w:rsidRPr="009629AF" w:rsidRDefault="007B705A" w:rsidP="00F30929">
      <w:pPr>
        <w:pStyle w:val="Heading1"/>
        <w:numPr>
          <w:ilvl w:val="0"/>
          <w:numId w:val="49"/>
        </w:numPr>
      </w:pPr>
      <w:bookmarkStart w:id="4" w:name="_Toc224826705"/>
      <w:bookmarkStart w:id="5" w:name="shared-prerequisites-for-both-approaches"/>
      <w:bookmarkEnd w:id="3"/>
      <w:r w:rsidRPr="009629AF">
        <w:t>Shared prerequisites (for both approaches)</w:t>
      </w:r>
      <w:bookmarkEnd w:id="4"/>
    </w:p>
    <w:p w14:paraId="17AA4CCF" w14:textId="77777777" w:rsidR="008224A9" w:rsidRDefault="007B705A">
      <w:pPr>
        <w:pStyle w:val="FirstParagraph"/>
      </w:pPr>
      <w:r>
        <w:t>Before using either API set, confirm the following for your SHRSS AEM program:</w:t>
      </w:r>
    </w:p>
    <w:p w14:paraId="7B515592" w14:textId="77777777" w:rsidR="008224A9" w:rsidRDefault="007B705A">
      <w:pPr>
        <w:pStyle w:val="Compact"/>
        <w:numPr>
          <w:ilvl w:val="0"/>
          <w:numId w:val="16"/>
        </w:numPr>
      </w:pPr>
      <w:r>
        <w:rPr>
          <w:b/>
          <w:bCs/>
        </w:rPr>
        <w:t>Adobe IMS Org role</w:t>
      </w:r>
    </w:p>
    <w:p w14:paraId="7A4CC0F7" w14:textId="77777777" w:rsidR="008224A9" w:rsidRDefault="007B705A">
      <w:pPr>
        <w:pStyle w:val="Compact"/>
        <w:numPr>
          <w:ilvl w:val="1"/>
          <w:numId w:val="17"/>
        </w:numPr>
      </w:pPr>
      <w:r>
        <w:t xml:space="preserve">You (or a designated admin) are an </w:t>
      </w:r>
      <w:r>
        <w:rPr>
          <w:b/>
          <w:bCs/>
        </w:rPr>
        <w:t>IMS Org System Administrator</w:t>
      </w:r>
      <w:r>
        <w:t xml:space="preserve"> for the SHRSS org.</w:t>
      </w:r>
    </w:p>
    <w:p w14:paraId="6D93B864" w14:textId="77777777" w:rsidR="008224A9" w:rsidRDefault="007B705A">
      <w:pPr>
        <w:pStyle w:val="Compact"/>
        <w:numPr>
          <w:ilvl w:val="0"/>
          <w:numId w:val="16"/>
        </w:numPr>
      </w:pPr>
      <w:r>
        <w:rPr>
          <w:b/>
          <w:bCs/>
        </w:rPr>
        <w:t>AEM product profile</w:t>
      </w:r>
    </w:p>
    <w:p w14:paraId="5715CD7C" w14:textId="77777777" w:rsidR="008224A9" w:rsidRDefault="007B705A">
      <w:pPr>
        <w:pStyle w:val="Compact"/>
        <w:numPr>
          <w:ilvl w:val="1"/>
          <w:numId w:val="18"/>
        </w:numPr>
      </w:pPr>
      <w:r>
        <w:t xml:space="preserve">That admin is a member of an AEM </w:t>
      </w:r>
      <w:r>
        <w:rPr>
          <w:b/>
          <w:bCs/>
        </w:rPr>
        <w:t>Author</w:t>
      </w:r>
      <w:r>
        <w:t xml:space="preserve"> product profile with admin-level access, for example:</w:t>
      </w:r>
    </w:p>
    <w:p w14:paraId="7A79034E" w14:textId="77777777" w:rsidR="008224A9" w:rsidRDefault="007B705A">
      <w:pPr>
        <w:pStyle w:val="Compact"/>
        <w:numPr>
          <w:ilvl w:val="2"/>
          <w:numId w:val="19"/>
        </w:numPr>
      </w:pPr>
      <w:r>
        <w:rPr>
          <w:rStyle w:val="VerbatimChar"/>
        </w:rPr>
        <w:t>AEM Administrators - author - Program &lt;ID&gt; - Environment &lt;ID&gt;</w:t>
      </w:r>
    </w:p>
    <w:p w14:paraId="0F80D1CF" w14:textId="77777777" w:rsidR="008224A9" w:rsidRDefault="007B705A">
      <w:pPr>
        <w:pStyle w:val="Compact"/>
        <w:numPr>
          <w:ilvl w:val="1"/>
          <w:numId w:val="18"/>
        </w:numPr>
      </w:pPr>
      <w:r>
        <w:t>This is required to:</w:t>
      </w:r>
    </w:p>
    <w:p w14:paraId="5BFD9916" w14:textId="77777777" w:rsidR="008224A9" w:rsidRDefault="007B705A">
      <w:pPr>
        <w:pStyle w:val="Compact"/>
        <w:numPr>
          <w:ilvl w:val="2"/>
          <w:numId w:val="20"/>
        </w:numPr>
      </w:pPr>
      <w:r>
        <w:t xml:space="preserve">Open </w:t>
      </w:r>
      <w:r>
        <w:rPr>
          <w:b/>
          <w:bCs/>
        </w:rPr>
        <w:t>Cloud Manager</w:t>
      </w:r>
      <w:r>
        <w:t xml:space="preserve"> for the correct program.</w:t>
      </w:r>
    </w:p>
    <w:p w14:paraId="2AE6C53F" w14:textId="77777777" w:rsidR="008224A9" w:rsidRDefault="007B705A">
      <w:pPr>
        <w:pStyle w:val="Compact"/>
        <w:numPr>
          <w:ilvl w:val="2"/>
          <w:numId w:val="20"/>
        </w:numPr>
      </w:pPr>
      <w:r>
        <w:t xml:space="preserve">Access the </w:t>
      </w:r>
      <w:r>
        <w:rPr>
          <w:b/>
          <w:bCs/>
        </w:rPr>
        <w:t>AEM Developer Console</w:t>
      </w:r>
      <w:r>
        <w:t xml:space="preserve"> (classic path).</w:t>
      </w:r>
    </w:p>
    <w:p w14:paraId="7229DD12" w14:textId="77777777" w:rsidR="008224A9" w:rsidRDefault="007B705A">
      <w:pPr>
        <w:pStyle w:val="Compact"/>
        <w:numPr>
          <w:ilvl w:val="2"/>
          <w:numId w:val="20"/>
        </w:numPr>
      </w:pPr>
      <w:r>
        <w:t xml:space="preserve">Configure API access via </w:t>
      </w:r>
      <w:r>
        <w:rPr>
          <w:b/>
          <w:bCs/>
        </w:rPr>
        <w:t>Adobe Developer Console</w:t>
      </w:r>
      <w:r>
        <w:t xml:space="preserve"> (OpenAPI path).</w:t>
      </w:r>
    </w:p>
    <w:p w14:paraId="4B12FDEA" w14:textId="77777777" w:rsidR="008224A9" w:rsidRDefault="007B705A">
      <w:pPr>
        <w:pStyle w:val="Compact"/>
        <w:numPr>
          <w:ilvl w:val="0"/>
          <w:numId w:val="16"/>
        </w:numPr>
      </w:pPr>
      <w:r>
        <w:rPr>
          <w:b/>
          <w:bCs/>
        </w:rPr>
        <w:t>Cloud Manager access</w:t>
      </w:r>
    </w:p>
    <w:p w14:paraId="32A3D5F2" w14:textId="77777777" w:rsidR="008224A9" w:rsidRDefault="007B705A">
      <w:pPr>
        <w:pStyle w:val="Compact"/>
        <w:numPr>
          <w:ilvl w:val="1"/>
          <w:numId w:val="21"/>
        </w:numPr>
      </w:pPr>
      <w:r>
        <w:t>You can log into:</w:t>
      </w:r>
    </w:p>
    <w:p w14:paraId="525379E2" w14:textId="77777777" w:rsidR="008224A9" w:rsidRDefault="007B705A">
      <w:pPr>
        <w:pStyle w:val="Compact"/>
        <w:numPr>
          <w:ilvl w:val="2"/>
          <w:numId w:val="22"/>
        </w:numPr>
      </w:pPr>
      <w:r>
        <w:rPr>
          <w:rStyle w:val="VerbatimChar"/>
        </w:rPr>
        <w:t>https://experience.adobe.com/#/cloud-manager</w:t>
      </w:r>
    </w:p>
    <w:p w14:paraId="6777AC30" w14:textId="77777777" w:rsidR="008224A9" w:rsidRDefault="007B705A">
      <w:pPr>
        <w:pStyle w:val="Compact"/>
        <w:numPr>
          <w:ilvl w:val="1"/>
          <w:numId w:val="21"/>
        </w:numPr>
      </w:pPr>
      <w:r>
        <w:t>And see the SHRSS AEM program and environments (Dev/Stage/Prod).</w:t>
      </w:r>
    </w:p>
    <w:p w14:paraId="7515AC83" w14:textId="77777777" w:rsidR="008224A9" w:rsidRDefault="007B705A">
      <w:pPr>
        <w:pStyle w:val="FirstParagraph"/>
      </w:pPr>
      <w:r>
        <w:t>If any of the above is missing, you will need your Adobe contact to help coordinate roles and access.</w:t>
      </w:r>
    </w:p>
    <w:p w14:paraId="5B882030" w14:textId="77777777" w:rsidR="008224A9" w:rsidRDefault="00785131">
      <w:r>
        <w:pict w14:anchorId="66081B2B">
          <v:rect id="Rectangle 87" o:spid="_x0000_s2070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047C25C" w14:textId="305AF4EB" w:rsidR="008224A9" w:rsidRPr="009629AF" w:rsidRDefault="007B705A" w:rsidP="00F30929">
      <w:pPr>
        <w:pStyle w:val="Heading1"/>
        <w:numPr>
          <w:ilvl w:val="0"/>
          <w:numId w:val="49"/>
        </w:numPr>
      </w:pPr>
      <w:bookmarkStart w:id="6" w:name="_Toc224826706"/>
      <w:bookmarkStart w:id="7" w:name="X09a335f7452aa1028ec18175d79c48d2d772564"/>
      <w:bookmarkEnd w:id="5"/>
      <w:r w:rsidRPr="009629AF">
        <w:lastRenderedPageBreak/>
        <w:t>Option A – Classic Assets HTTP API + Direct Binary Upload</w:t>
      </w:r>
      <w:bookmarkEnd w:id="6"/>
    </w:p>
    <w:p w14:paraId="2BF7ECA2" w14:textId="32A951B9" w:rsidR="008224A9" w:rsidRPr="009629AF" w:rsidRDefault="007B705A" w:rsidP="00F30929">
      <w:pPr>
        <w:pStyle w:val="Heading2"/>
        <w:numPr>
          <w:ilvl w:val="1"/>
          <w:numId w:val="49"/>
        </w:numPr>
      </w:pPr>
      <w:bookmarkStart w:id="8" w:name="_Toc224826707"/>
      <w:bookmarkStart w:id="9" w:name="when-to-use-this-option"/>
      <w:r w:rsidRPr="009629AF">
        <w:t>When to use this option</w:t>
      </w:r>
      <w:bookmarkEnd w:id="8"/>
    </w:p>
    <w:p w14:paraId="613DD8F1" w14:textId="77777777" w:rsidR="008224A9" w:rsidRDefault="007B705A">
      <w:pPr>
        <w:pStyle w:val="FirstParagraph"/>
      </w:pPr>
      <w:r>
        <w:t>Use the classic Assets HTTP API when:</w:t>
      </w:r>
    </w:p>
    <w:p w14:paraId="1CB88A71" w14:textId="77777777" w:rsidR="008224A9" w:rsidRDefault="007B705A">
      <w:pPr>
        <w:pStyle w:val="Compact"/>
        <w:numPr>
          <w:ilvl w:val="0"/>
          <w:numId w:val="23"/>
        </w:numPr>
      </w:pPr>
      <w:r>
        <w:t xml:space="preserve">You have </w:t>
      </w:r>
      <w:r>
        <w:rPr>
          <w:b/>
          <w:bCs/>
        </w:rPr>
        <w:t>existing scripts/integrations</w:t>
      </w:r>
      <w:r>
        <w:t xml:space="preserve"> already using </w:t>
      </w:r>
      <w:r>
        <w:rPr>
          <w:rStyle w:val="VerbatimChar"/>
        </w:rPr>
        <w:t>/api/assets</w:t>
      </w:r>
      <w:r>
        <w:t>.</w:t>
      </w:r>
    </w:p>
    <w:p w14:paraId="6EA3D250" w14:textId="77777777" w:rsidR="008224A9" w:rsidRDefault="007B705A">
      <w:pPr>
        <w:pStyle w:val="Compact"/>
        <w:numPr>
          <w:ilvl w:val="0"/>
          <w:numId w:val="23"/>
        </w:numPr>
      </w:pPr>
      <w:r>
        <w:t xml:space="preserve">You need </w:t>
      </w:r>
      <w:r>
        <w:rPr>
          <w:b/>
          <w:bCs/>
        </w:rPr>
        <w:t>direct binary upload</w:t>
      </w:r>
      <w:r>
        <w:t xml:space="preserve"> from CI/CD or on-prem sources and don’t want to host temporary files externally.</w:t>
      </w:r>
    </w:p>
    <w:p w14:paraId="1DC828EC" w14:textId="77777777" w:rsidR="008224A9" w:rsidRDefault="007B705A">
      <w:pPr>
        <w:pStyle w:val="Compact"/>
        <w:numPr>
          <w:ilvl w:val="0"/>
          <w:numId w:val="23"/>
        </w:numPr>
      </w:pPr>
      <w:r>
        <w:t xml:space="preserve">You want </w:t>
      </w:r>
      <w:r>
        <w:rPr>
          <w:b/>
          <w:bCs/>
        </w:rPr>
        <w:t>path-based CRUD</w:t>
      </w:r>
      <w:r>
        <w:t xml:space="preserve"> aligned directly with </w:t>
      </w:r>
      <w:r>
        <w:rPr>
          <w:rStyle w:val="VerbatimChar"/>
        </w:rPr>
        <w:t>/content/dam/shrss/...</w:t>
      </w:r>
      <w:r>
        <w:t>.</w:t>
      </w:r>
    </w:p>
    <w:p w14:paraId="22D6A1C1" w14:textId="77777777" w:rsidR="008224A9" w:rsidRDefault="007B705A">
      <w:pPr>
        <w:pStyle w:val="FirstParagraph"/>
      </w:pPr>
      <w:r>
        <w:t>The classic approach is documented as:</w:t>
      </w:r>
    </w:p>
    <w:p w14:paraId="1F082F8C" w14:textId="77777777" w:rsidR="008224A9" w:rsidRDefault="007B705A">
      <w:pPr>
        <w:pStyle w:val="Compact"/>
        <w:numPr>
          <w:ilvl w:val="0"/>
          <w:numId w:val="24"/>
        </w:numPr>
      </w:pPr>
      <w:hyperlink r:id="rId7">
        <w:r>
          <w:t>Manage digital assets with the Adobe Experience Manager Assets HTTP API</w:t>
        </w:r>
      </w:hyperlink>
      <w:r>
        <w:br/>
      </w:r>
    </w:p>
    <w:p w14:paraId="1814DDD0" w14:textId="77777777" w:rsidR="008224A9" w:rsidRDefault="007B705A">
      <w:pPr>
        <w:pStyle w:val="Compact"/>
        <w:numPr>
          <w:ilvl w:val="0"/>
          <w:numId w:val="24"/>
        </w:numPr>
      </w:pPr>
      <w:hyperlink r:id="rId8" w:anchor="asset-upload">
        <w:r>
          <w:t>Developer references for Assets – Asset upload</w:t>
        </w:r>
      </w:hyperlink>
    </w:p>
    <w:p w14:paraId="738E20C4" w14:textId="77777777" w:rsidR="008224A9" w:rsidRDefault="00785131">
      <w:r>
        <w:pict w14:anchorId="4C5D9926">
          <v:rect id="Rectangle 85" o:spid="_x0000_s2069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E8C05DA" w14:textId="534AF79F" w:rsidR="008224A9" w:rsidRDefault="007B705A" w:rsidP="00F30929">
      <w:pPr>
        <w:pStyle w:val="Heading2"/>
        <w:numPr>
          <w:ilvl w:val="1"/>
          <w:numId w:val="49"/>
        </w:numPr>
      </w:pPr>
      <w:bookmarkStart w:id="10" w:name="_Toc224826708"/>
      <w:bookmarkStart w:id="11" w:name="technical-account-access-token-classic"/>
      <w:bookmarkEnd w:id="9"/>
      <w:r>
        <w:t>Technical account &amp; access token (classic)</w:t>
      </w:r>
      <w:bookmarkEnd w:id="10"/>
    </w:p>
    <w:p w14:paraId="74F4E479" w14:textId="77777777" w:rsidR="007C3533" w:rsidRPr="008B4A09" w:rsidRDefault="007C3533" w:rsidP="007C3533">
      <w:pPr>
        <w:shd w:val="clear" w:color="auto" w:fill="FFFFFF"/>
        <w:spacing w:before="192" w:after="192" w:line="240" w:lineRule="auto"/>
        <w:rPr>
          <w:rFonts w:eastAsia="Times New Roman" w:cs="Open Sans"/>
          <w:color w:val="333333"/>
          <w:szCs w:val="24"/>
        </w:rPr>
      </w:pPr>
      <w:r w:rsidRPr="008B4A09">
        <w:rPr>
          <w:rFonts w:eastAsia="Times New Roman" w:cs="Open Sans"/>
          <w:b/>
          <w:bCs/>
          <w:color w:val="333333"/>
          <w:szCs w:val="24"/>
        </w:rPr>
        <w:t>Important – JWT deprecation vs AEM Developer Console</w:t>
      </w:r>
    </w:p>
    <w:p w14:paraId="71EDFC4D" w14:textId="77777777" w:rsidR="007C3533" w:rsidRPr="008B4A09" w:rsidRDefault="007C3533" w:rsidP="007C3533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Open Sans"/>
          <w:color w:val="333333"/>
          <w:szCs w:val="24"/>
        </w:rPr>
      </w:pPr>
      <w:r w:rsidRPr="008B4A09">
        <w:rPr>
          <w:rFonts w:eastAsia="Times New Roman" w:cs="Open Sans"/>
          <w:b/>
          <w:bCs/>
          <w:color w:val="333333"/>
          <w:szCs w:val="24"/>
        </w:rPr>
        <w:t>Adobe Developer Console – Service Account (JWT)</w:t>
      </w:r>
      <w:r w:rsidRPr="008B4A09">
        <w:rPr>
          <w:rFonts w:eastAsia="Times New Roman" w:cs="Open Sans"/>
          <w:color w:val="333333"/>
          <w:szCs w:val="24"/>
        </w:rPr>
        <w:t xml:space="preserve"> credentials are deprecated and must be migrated to </w:t>
      </w:r>
      <w:r w:rsidRPr="008B4A09">
        <w:rPr>
          <w:rFonts w:eastAsia="Times New Roman" w:cs="Open Sans"/>
          <w:b/>
          <w:bCs/>
          <w:color w:val="333333"/>
          <w:szCs w:val="24"/>
        </w:rPr>
        <w:t>OAuth Server</w:t>
      </w:r>
      <w:r w:rsidRPr="008B4A09">
        <w:rPr>
          <w:rFonts w:eastAsia="Times New Roman" w:cs="Open Sans"/>
          <w:b/>
          <w:bCs/>
          <w:color w:val="333333"/>
          <w:szCs w:val="24"/>
        </w:rPr>
        <w:noBreakHyphen/>
        <w:t>to</w:t>
      </w:r>
      <w:r w:rsidRPr="008B4A09">
        <w:rPr>
          <w:rFonts w:eastAsia="Times New Roman" w:cs="Open Sans"/>
          <w:b/>
          <w:bCs/>
          <w:color w:val="333333"/>
          <w:szCs w:val="24"/>
        </w:rPr>
        <w:noBreakHyphen/>
        <w:t>Server</w:t>
      </w:r>
      <w:r w:rsidRPr="008B4A09">
        <w:rPr>
          <w:rFonts w:eastAsia="Times New Roman" w:cs="Open Sans"/>
          <w:color w:val="333333"/>
          <w:szCs w:val="24"/>
        </w:rPr>
        <w:t xml:space="preserve"> credentials. See </w:t>
      </w:r>
      <w:r w:rsidRPr="008B4A09">
        <w:rPr>
          <w:rFonts w:eastAsia="Times New Roman" w:cs="Open Sans"/>
          <w:i/>
          <w:iCs/>
          <w:color w:val="333333"/>
          <w:szCs w:val="24"/>
        </w:rPr>
        <w:t>"JWT Credentials Deprecation in Adobe Developer Console"</w:t>
      </w:r>
      <w:r w:rsidRPr="008B4A09">
        <w:rPr>
          <w:rFonts w:eastAsia="Times New Roman" w:cs="Open Sans"/>
          <w:color w:val="333333"/>
          <w:szCs w:val="24"/>
        </w:rPr>
        <w:t xml:space="preserve"> for details.</w:t>
      </w:r>
    </w:p>
    <w:p w14:paraId="51F50A09" w14:textId="77777777" w:rsidR="007C3533" w:rsidRPr="008B4A09" w:rsidRDefault="007C3533" w:rsidP="007C3533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Open Sans"/>
          <w:color w:val="333333"/>
          <w:szCs w:val="24"/>
        </w:rPr>
      </w:pPr>
      <w:r w:rsidRPr="008B4A09">
        <w:rPr>
          <w:rFonts w:eastAsia="Times New Roman" w:cs="Open Sans"/>
          <w:color w:val="333333"/>
          <w:szCs w:val="24"/>
        </w:rPr>
        <w:t xml:space="preserve">This guide's "classic" HTTP API examples use </w:t>
      </w:r>
      <w:r w:rsidRPr="008B4A09">
        <w:rPr>
          <w:rFonts w:eastAsia="Times New Roman" w:cs="Open Sans"/>
          <w:b/>
          <w:bCs/>
          <w:color w:val="333333"/>
          <w:szCs w:val="24"/>
        </w:rPr>
        <w:t>AEM Developer Console service credentials (technical account)</w:t>
      </w:r>
      <w:r w:rsidRPr="008B4A09">
        <w:rPr>
          <w:rFonts w:eastAsia="Times New Roman" w:cs="Open Sans"/>
          <w:color w:val="333333"/>
          <w:szCs w:val="24"/>
        </w:rPr>
        <w:t xml:space="preserve">, which internally generate a JWT to obtain an access token. </w:t>
      </w:r>
      <w:r w:rsidRPr="008B4A09">
        <w:rPr>
          <w:rFonts w:eastAsia="Times New Roman" w:cs="Open Sans"/>
          <w:i/>
          <w:iCs/>
          <w:color w:val="333333"/>
          <w:szCs w:val="24"/>
        </w:rPr>
        <w:t>These AEM Developer Console credentials are not deprecated and remain supported for AEM as a Cloud Service server</w:t>
      </w:r>
      <w:r w:rsidRPr="008B4A09">
        <w:rPr>
          <w:rFonts w:eastAsia="Times New Roman" w:cs="Open Sans"/>
          <w:i/>
          <w:iCs/>
          <w:color w:val="333333"/>
          <w:szCs w:val="24"/>
        </w:rPr>
        <w:noBreakHyphen/>
        <w:t>to</w:t>
      </w:r>
      <w:r w:rsidRPr="008B4A09">
        <w:rPr>
          <w:rFonts w:eastAsia="Times New Roman" w:cs="Open Sans"/>
          <w:i/>
          <w:iCs/>
          <w:color w:val="333333"/>
          <w:szCs w:val="24"/>
        </w:rPr>
        <w:noBreakHyphen/>
        <w:t>server access.</w:t>
      </w:r>
    </w:p>
    <w:p w14:paraId="4ACEA74C" w14:textId="45235C3D" w:rsidR="007C3533" w:rsidRPr="007C3533" w:rsidRDefault="007C3533" w:rsidP="007C3533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Open Sans"/>
          <w:color w:val="333333"/>
          <w:szCs w:val="24"/>
        </w:rPr>
      </w:pPr>
      <w:r w:rsidRPr="008B4A09">
        <w:rPr>
          <w:rFonts w:eastAsia="Times New Roman" w:cs="Open Sans"/>
          <w:color w:val="333333"/>
          <w:szCs w:val="24"/>
        </w:rPr>
        <w:t xml:space="preserve">The OpenAPI examples in this guide use </w:t>
      </w:r>
      <w:r w:rsidRPr="008B4A09">
        <w:rPr>
          <w:rFonts w:eastAsia="Times New Roman" w:cs="Open Sans"/>
          <w:b/>
          <w:bCs/>
          <w:color w:val="333333"/>
          <w:szCs w:val="24"/>
        </w:rPr>
        <w:t>OAuth Server</w:t>
      </w:r>
      <w:r w:rsidRPr="008B4A09">
        <w:rPr>
          <w:rFonts w:eastAsia="Times New Roman" w:cs="Open Sans"/>
          <w:b/>
          <w:bCs/>
          <w:color w:val="333333"/>
          <w:szCs w:val="24"/>
        </w:rPr>
        <w:noBreakHyphen/>
        <w:t>to</w:t>
      </w:r>
      <w:r w:rsidRPr="008B4A09">
        <w:rPr>
          <w:rFonts w:eastAsia="Times New Roman" w:cs="Open Sans"/>
          <w:b/>
          <w:bCs/>
          <w:color w:val="333333"/>
          <w:szCs w:val="24"/>
        </w:rPr>
        <w:noBreakHyphen/>
        <w:t>Server</w:t>
      </w:r>
      <w:r w:rsidRPr="008B4A09">
        <w:rPr>
          <w:rFonts w:eastAsia="Times New Roman" w:cs="Open Sans"/>
          <w:color w:val="333333"/>
          <w:szCs w:val="24"/>
        </w:rPr>
        <w:t xml:space="preserve"> via Adobe Developer Console, which is the recommended pattern for OpenAPI</w:t>
      </w:r>
      <w:r w:rsidRPr="008B4A09">
        <w:rPr>
          <w:rFonts w:eastAsia="Times New Roman" w:cs="Open Sans"/>
          <w:color w:val="333333"/>
          <w:szCs w:val="24"/>
        </w:rPr>
        <w:noBreakHyphen/>
        <w:t>based AEM APIs.</w:t>
      </w:r>
    </w:p>
    <w:p w14:paraId="4CC93F68" w14:textId="77777777" w:rsidR="008224A9" w:rsidRPr="007C3533" w:rsidRDefault="007B705A">
      <w:pPr>
        <w:pStyle w:val="FirstParagraph"/>
        <w:rPr>
          <w:sz w:val="24"/>
          <w:szCs w:val="24"/>
        </w:rPr>
      </w:pPr>
      <w:r w:rsidRPr="007C3533">
        <w:rPr>
          <w:sz w:val="24"/>
          <w:szCs w:val="24"/>
        </w:rPr>
        <w:t>At a high level:</w:t>
      </w:r>
    </w:p>
    <w:p w14:paraId="5F924FFF" w14:textId="77777777" w:rsidR="008224A9" w:rsidRPr="007C3533" w:rsidRDefault="007B705A">
      <w:pPr>
        <w:pStyle w:val="Compact"/>
        <w:numPr>
          <w:ilvl w:val="0"/>
          <w:numId w:val="25"/>
        </w:numPr>
        <w:rPr>
          <w:sz w:val="24"/>
          <w:szCs w:val="24"/>
        </w:rPr>
      </w:pPr>
      <w:r w:rsidRPr="007C3533">
        <w:rPr>
          <w:sz w:val="24"/>
          <w:szCs w:val="24"/>
        </w:rPr>
        <w:t xml:space="preserve">In </w:t>
      </w:r>
      <w:r w:rsidRPr="007C3533">
        <w:rPr>
          <w:b/>
          <w:bCs/>
          <w:sz w:val="24"/>
          <w:szCs w:val="24"/>
        </w:rPr>
        <w:t>Cloud Manager</w:t>
      </w:r>
      <w:r w:rsidRPr="007C3533">
        <w:rPr>
          <w:sz w:val="24"/>
          <w:szCs w:val="24"/>
        </w:rPr>
        <w:t xml:space="preserve">, open the </w:t>
      </w:r>
      <w:r w:rsidRPr="007C3533">
        <w:rPr>
          <w:b/>
          <w:bCs/>
          <w:sz w:val="24"/>
          <w:szCs w:val="24"/>
        </w:rPr>
        <w:t>Developer Console</w:t>
      </w:r>
      <w:r w:rsidRPr="007C3533">
        <w:rPr>
          <w:sz w:val="24"/>
          <w:szCs w:val="24"/>
        </w:rPr>
        <w:t xml:space="preserve"> for the target author environment.</w:t>
      </w:r>
    </w:p>
    <w:p w14:paraId="0B13D3F7" w14:textId="77777777" w:rsidR="008224A9" w:rsidRPr="007C3533" w:rsidRDefault="007B705A">
      <w:pPr>
        <w:pStyle w:val="Compact"/>
        <w:numPr>
          <w:ilvl w:val="0"/>
          <w:numId w:val="25"/>
        </w:numPr>
        <w:rPr>
          <w:sz w:val="24"/>
          <w:szCs w:val="24"/>
        </w:rPr>
      </w:pPr>
      <w:r w:rsidRPr="007C3533">
        <w:rPr>
          <w:sz w:val="24"/>
          <w:szCs w:val="24"/>
        </w:rPr>
        <w:t xml:space="preserve">Under </w:t>
      </w:r>
      <w:r w:rsidRPr="007C3533">
        <w:rPr>
          <w:b/>
          <w:bCs/>
          <w:sz w:val="24"/>
          <w:szCs w:val="24"/>
        </w:rPr>
        <w:t>Tools → Integrations → Technical Accounts</w:t>
      </w:r>
      <w:r w:rsidRPr="007C3533">
        <w:rPr>
          <w:sz w:val="24"/>
          <w:szCs w:val="24"/>
        </w:rPr>
        <w:t xml:space="preserve">, create a </w:t>
      </w:r>
      <w:r w:rsidRPr="007C3533">
        <w:rPr>
          <w:b/>
          <w:bCs/>
          <w:sz w:val="24"/>
          <w:szCs w:val="24"/>
        </w:rPr>
        <w:t>technical account</w:t>
      </w:r>
      <w:r w:rsidRPr="007C3533">
        <w:rPr>
          <w:sz w:val="24"/>
          <w:szCs w:val="24"/>
        </w:rPr>
        <w:t>.</w:t>
      </w:r>
    </w:p>
    <w:p w14:paraId="12B7548B" w14:textId="77777777" w:rsidR="008224A9" w:rsidRPr="007C3533" w:rsidRDefault="007B705A">
      <w:pPr>
        <w:pStyle w:val="Compact"/>
        <w:numPr>
          <w:ilvl w:val="0"/>
          <w:numId w:val="25"/>
        </w:numPr>
        <w:rPr>
          <w:sz w:val="24"/>
          <w:szCs w:val="24"/>
        </w:rPr>
      </w:pPr>
      <w:r w:rsidRPr="007C3533">
        <w:rPr>
          <w:sz w:val="24"/>
          <w:szCs w:val="24"/>
        </w:rPr>
        <w:t xml:space="preserve">Download the </w:t>
      </w:r>
      <w:r w:rsidRPr="007C3533">
        <w:rPr>
          <w:b/>
          <w:bCs/>
          <w:sz w:val="24"/>
          <w:szCs w:val="24"/>
        </w:rPr>
        <w:t>service credentials JSON</w:t>
      </w:r>
      <w:r w:rsidRPr="007C3533">
        <w:rPr>
          <w:sz w:val="24"/>
          <w:szCs w:val="24"/>
        </w:rPr>
        <w:t xml:space="preserve"> (contains </w:t>
      </w:r>
      <w:r w:rsidRPr="007C3533">
        <w:rPr>
          <w:rStyle w:val="VerbatimChar"/>
          <w:sz w:val="24"/>
          <w:szCs w:val="24"/>
        </w:rPr>
        <w:t>client_id</w:t>
      </w:r>
      <w:r w:rsidRPr="007C3533">
        <w:rPr>
          <w:sz w:val="24"/>
          <w:szCs w:val="24"/>
        </w:rPr>
        <w:t xml:space="preserve">, </w:t>
      </w:r>
      <w:r w:rsidRPr="007C3533">
        <w:rPr>
          <w:rStyle w:val="VerbatimChar"/>
          <w:sz w:val="24"/>
          <w:szCs w:val="24"/>
        </w:rPr>
        <w:t>technical_account_id</w:t>
      </w:r>
      <w:r w:rsidRPr="007C3533">
        <w:rPr>
          <w:sz w:val="24"/>
          <w:szCs w:val="24"/>
        </w:rPr>
        <w:t>, etc.).</w:t>
      </w:r>
    </w:p>
    <w:p w14:paraId="1E33199C" w14:textId="77777777" w:rsidR="008224A9" w:rsidRPr="007C3533" w:rsidRDefault="007B705A">
      <w:pPr>
        <w:pStyle w:val="Compact"/>
        <w:numPr>
          <w:ilvl w:val="0"/>
          <w:numId w:val="25"/>
        </w:numPr>
        <w:rPr>
          <w:sz w:val="24"/>
          <w:szCs w:val="24"/>
        </w:rPr>
      </w:pPr>
      <w:r w:rsidRPr="007C3533">
        <w:rPr>
          <w:sz w:val="24"/>
          <w:szCs w:val="24"/>
        </w:rPr>
        <w:t xml:space="preserve">Implement the </w:t>
      </w:r>
      <w:r w:rsidRPr="007C3533">
        <w:rPr>
          <w:b/>
          <w:bCs/>
          <w:sz w:val="24"/>
          <w:szCs w:val="24"/>
        </w:rPr>
        <w:t>JWT → access token</w:t>
      </w:r>
      <w:r w:rsidRPr="007C3533">
        <w:rPr>
          <w:sz w:val="24"/>
          <w:szCs w:val="24"/>
        </w:rPr>
        <w:t xml:space="preserve"> flow described here:</w:t>
      </w:r>
    </w:p>
    <w:p w14:paraId="296A4998" w14:textId="77777777" w:rsidR="008224A9" w:rsidRPr="007C3533" w:rsidRDefault="007B705A">
      <w:pPr>
        <w:pStyle w:val="Compact"/>
        <w:numPr>
          <w:ilvl w:val="1"/>
          <w:numId w:val="26"/>
        </w:numPr>
        <w:rPr>
          <w:sz w:val="24"/>
          <w:szCs w:val="24"/>
        </w:rPr>
      </w:pPr>
      <w:hyperlink r:id="rId9">
        <w:r w:rsidRPr="007C3533">
          <w:rPr>
            <w:sz w:val="24"/>
            <w:szCs w:val="24"/>
          </w:rPr>
          <w:t>Generating Access Tokens for Server-Side APIs</w:t>
        </w:r>
      </w:hyperlink>
      <w:r w:rsidRPr="007C3533">
        <w:rPr>
          <w:sz w:val="24"/>
          <w:szCs w:val="24"/>
        </w:rPr>
        <w:br/>
      </w:r>
    </w:p>
    <w:p w14:paraId="6D96107A" w14:textId="77777777" w:rsidR="008224A9" w:rsidRPr="007C3533" w:rsidRDefault="007B705A">
      <w:pPr>
        <w:pStyle w:val="Compact"/>
        <w:numPr>
          <w:ilvl w:val="1"/>
          <w:numId w:val="26"/>
        </w:numPr>
        <w:rPr>
          <w:sz w:val="24"/>
          <w:szCs w:val="24"/>
        </w:rPr>
      </w:pPr>
      <w:hyperlink r:id="rId10">
        <w:r w:rsidRPr="007C3533">
          <w:rPr>
            <w:sz w:val="24"/>
            <w:szCs w:val="24"/>
          </w:rPr>
          <w:t>How to obtain access tokens using AEM-CS API client code sample</w:t>
        </w:r>
      </w:hyperlink>
    </w:p>
    <w:p w14:paraId="3103045E" w14:textId="77777777" w:rsidR="008224A9" w:rsidRPr="007C3533" w:rsidRDefault="007B705A">
      <w:pPr>
        <w:pStyle w:val="Compact"/>
        <w:numPr>
          <w:ilvl w:val="0"/>
          <w:numId w:val="25"/>
        </w:numPr>
        <w:rPr>
          <w:sz w:val="24"/>
          <w:szCs w:val="24"/>
        </w:rPr>
      </w:pPr>
      <w:r w:rsidRPr="007C3533">
        <w:rPr>
          <w:sz w:val="24"/>
          <w:szCs w:val="24"/>
        </w:rPr>
        <w:t xml:space="preserve">Use the resulting </w:t>
      </w:r>
      <w:r w:rsidRPr="007C3533">
        <w:rPr>
          <w:b/>
          <w:bCs/>
          <w:sz w:val="24"/>
          <w:szCs w:val="24"/>
        </w:rPr>
        <w:t>access token</w:t>
      </w:r>
      <w:r w:rsidRPr="007C3533">
        <w:rPr>
          <w:sz w:val="24"/>
          <w:szCs w:val="24"/>
        </w:rPr>
        <w:t xml:space="preserve"> in requests as:</w:t>
      </w:r>
    </w:p>
    <w:p w14:paraId="5BCB6124" w14:textId="77777777" w:rsidR="008224A9" w:rsidRPr="007C3533" w:rsidRDefault="007B705A">
      <w:pPr>
        <w:pStyle w:val="SourceCode"/>
        <w:rPr>
          <w:sz w:val="24"/>
          <w:szCs w:val="24"/>
        </w:rPr>
      </w:pPr>
      <w:r w:rsidRPr="007C3533">
        <w:rPr>
          <w:rStyle w:val="VerbatimChar"/>
          <w:sz w:val="24"/>
          <w:szCs w:val="24"/>
        </w:rPr>
        <w:lastRenderedPageBreak/>
        <w:t>Authorization: Bearer &lt;ACCESS_TOKEN&gt;</w:t>
      </w:r>
    </w:p>
    <w:p w14:paraId="245A7780" w14:textId="77777777" w:rsidR="008224A9" w:rsidRPr="007C3533" w:rsidRDefault="007B705A">
      <w:pPr>
        <w:rPr>
          <w:szCs w:val="24"/>
        </w:rPr>
      </w:pPr>
      <w:r w:rsidRPr="007C3533">
        <w:rPr>
          <w:szCs w:val="24"/>
        </w:rPr>
        <w:t xml:space="preserve">You can reuse the same technical account and token-generation code for both AEM author and </w:t>
      </w:r>
      <w:r w:rsidRPr="007C3533">
        <w:rPr>
          <w:rStyle w:val="VerbatimChar"/>
          <w:sz w:val="24"/>
          <w:szCs w:val="24"/>
        </w:rPr>
        <w:t>/api/assets</w:t>
      </w:r>
      <w:r w:rsidRPr="007C3533">
        <w:rPr>
          <w:szCs w:val="24"/>
        </w:rPr>
        <w:t xml:space="preserve"> calls.</w:t>
      </w:r>
    </w:p>
    <w:p w14:paraId="3DA71FAC" w14:textId="77777777" w:rsidR="008224A9" w:rsidRPr="007C3533" w:rsidRDefault="007B705A">
      <w:pPr>
        <w:pStyle w:val="FirstParagraph"/>
        <w:rPr>
          <w:sz w:val="24"/>
          <w:szCs w:val="24"/>
        </w:rPr>
      </w:pPr>
      <w:r w:rsidRPr="007C3533">
        <w:rPr>
          <w:sz w:val="24"/>
          <w:szCs w:val="24"/>
        </w:rPr>
        <w:t>For examples below, assume:</w:t>
      </w:r>
    </w:p>
    <w:p w14:paraId="4F76EFD6" w14:textId="77777777" w:rsidR="008224A9" w:rsidRPr="007C3533" w:rsidRDefault="007B705A">
      <w:pPr>
        <w:pStyle w:val="SourceCode"/>
        <w:rPr>
          <w:sz w:val="24"/>
          <w:szCs w:val="24"/>
        </w:rPr>
      </w:pPr>
      <w:r w:rsidRPr="007C3533">
        <w:rPr>
          <w:rStyle w:val="BuiltInTok"/>
          <w:sz w:val="24"/>
          <w:szCs w:val="24"/>
        </w:rPr>
        <w:t>export</w:t>
      </w:r>
      <w:r w:rsidRPr="007C3533">
        <w:rPr>
          <w:rStyle w:val="NormalTok"/>
          <w:sz w:val="24"/>
          <w:szCs w:val="24"/>
        </w:rPr>
        <w:t xml:space="preserve"> </w:t>
      </w:r>
      <w:r w:rsidRPr="007C3533">
        <w:rPr>
          <w:rStyle w:val="VariableTok"/>
          <w:sz w:val="24"/>
          <w:szCs w:val="24"/>
        </w:rPr>
        <w:t>AEM_HOST</w:t>
      </w:r>
      <w:r w:rsidRPr="007C3533">
        <w:rPr>
          <w:rStyle w:val="OperatorTok"/>
          <w:sz w:val="24"/>
          <w:szCs w:val="24"/>
        </w:rPr>
        <w:t>=</w:t>
      </w:r>
      <w:r w:rsidRPr="007C3533">
        <w:rPr>
          <w:rStyle w:val="StringTok"/>
          <w:sz w:val="24"/>
          <w:szCs w:val="24"/>
        </w:rPr>
        <w:t>"https://author-p135156-e1336256.adobeaemcloud.com"</w:t>
      </w:r>
      <w:r w:rsidRPr="007C3533">
        <w:rPr>
          <w:sz w:val="24"/>
          <w:szCs w:val="24"/>
        </w:rPr>
        <w:br/>
      </w:r>
      <w:r w:rsidRPr="007C3533">
        <w:rPr>
          <w:rStyle w:val="BuiltInTok"/>
          <w:sz w:val="24"/>
          <w:szCs w:val="24"/>
        </w:rPr>
        <w:t>export</w:t>
      </w:r>
      <w:r w:rsidRPr="007C3533">
        <w:rPr>
          <w:rStyle w:val="NormalTok"/>
          <w:sz w:val="24"/>
          <w:szCs w:val="24"/>
        </w:rPr>
        <w:t xml:space="preserve"> </w:t>
      </w:r>
      <w:r w:rsidRPr="007C3533">
        <w:rPr>
          <w:rStyle w:val="VariableTok"/>
          <w:sz w:val="24"/>
          <w:szCs w:val="24"/>
        </w:rPr>
        <w:t>AUTH</w:t>
      </w:r>
      <w:r w:rsidRPr="007C3533">
        <w:rPr>
          <w:rStyle w:val="OperatorTok"/>
          <w:sz w:val="24"/>
          <w:szCs w:val="24"/>
        </w:rPr>
        <w:t>=</w:t>
      </w:r>
      <w:r w:rsidRPr="007C3533">
        <w:rPr>
          <w:rStyle w:val="StringTok"/>
          <w:sz w:val="24"/>
          <w:szCs w:val="24"/>
        </w:rPr>
        <w:t>"Authorization: Bearer &lt;ACCESS_TOKEN&gt;"</w:t>
      </w:r>
    </w:p>
    <w:p w14:paraId="20DBC33B" w14:textId="77777777" w:rsidR="008224A9" w:rsidRDefault="00785131">
      <w:r>
        <w:pict w14:anchorId="283A03DB">
          <v:rect id="Rectangle 83" o:spid="_x0000_s2068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9DD63C9" w14:textId="0AD30AB2" w:rsidR="008224A9" w:rsidRPr="009C225D" w:rsidRDefault="007B705A" w:rsidP="00F30929">
      <w:pPr>
        <w:pStyle w:val="Heading2"/>
        <w:numPr>
          <w:ilvl w:val="1"/>
          <w:numId w:val="49"/>
        </w:numPr>
      </w:pPr>
      <w:bookmarkStart w:id="12" w:name="_Toc224826709"/>
      <w:bookmarkStart w:id="13" w:name="folder-asset-crud-via-assets-http-api"/>
      <w:bookmarkEnd w:id="11"/>
      <w:r w:rsidRPr="009C225D">
        <w:t>Folder &amp; asset CRUD via Assets HTTP API</w:t>
      </w:r>
      <w:bookmarkEnd w:id="12"/>
    </w:p>
    <w:p w14:paraId="2D49D616" w14:textId="216AE4B6" w:rsidR="008224A9" w:rsidRPr="00885969" w:rsidRDefault="007B705A" w:rsidP="00F30929">
      <w:pPr>
        <w:pStyle w:val="Heading3"/>
        <w:numPr>
          <w:ilvl w:val="2"/>
          <w:numId w:val="49"/>
        </w:numPr>
      </w:pPr>
      <w:bookmarkStart w:id="14" w:name="_Toc224826710"/>
      <w:bookmarkStart w:id="15" w:name="list-folder-contents-read"/>
      <w:r w:rsidRPr="00885969">
        <w:t>List folder contents (Read)</w:t>
      </w:r>
      <w:bookmarkEnd w:id="14"/>
    </w:p>
    <w:p w14:paraId="04A6C916" w14:textId="77777777" w:rsidR="008224A9" w:rsidRDefault="007B705A">
      <w:pPr>
        <w:pStyle w:val="FirstParagraph"/>
      </w:pPr>
      <w:r>
        <w:t>List contents of:</w:t>
      </w:r>
    </w:p>
    <w:p w14:paraId="0D7D0239" w14:textId="77777777" w:rsidR="008224A9" w:rsidRDefault="007B705A">
      <w:pPr>
        <w:pStyle w:val="SourceCode"/>
      </w:pPr>
      <w:r>
        <w:rPr>
          <w:rStyle w:val="VerbatimChar"/>
        </w:rPr>
        <w:t>/content/dam/shrss/corporate/photography</w:t>
      </w:r>
      <w:r>
        <w:br/>
      </w:r>
      <w:r>
        <w:rPr>
          <w:rStyle w:val="VerbatimChar"/>
        </w:rPr>
        <w:t>curl -X GET \</w:t>
      </w:r>
      <w:r>
        <w:br/>
      </w:r>
      <w:r>
        <w:rPr>
          <w:rStyle w:val="VerbatimChar"/>
        </w:rPr>
        <w:t xml:space="preserve">  "$AEM_HOST/api/assets/shrss/corporate/photography.json" \</w:t>
      </w:r>
      <w:r>
        <w:br/>
      </w:r>
      <w:r>
        <w:rPr>
          <w:rStyle w:val="VerbatimChar"/>
        </w:rPr>
        <w:t xml:space="preserve">  -H "$AUTH"</w:t>
      </w:r>
    </w:p>
    <w:p w14:paraId="0FCB0526" w14:textId="77777777" w:rsidR="008224A9" w:rsidRDefault="007B705A">
      <w:pPr>
        <w:pStyle w:val="FirstParagraph"/>
      </w:pPr>
      <w:r>
        <w:t>Notes:</w:t>
      </w:r>
    </w:p>
    <w:p w14:paraId="7A913E5F" w14:textId="77777777" w:rsidR="008224A9" w:rsidRDefault="007B705A">
      <w:pPr>
        <w:pStyle w:val="Compact"/>
        <w:numPr>
          <w:ilvl w:val="0"/>
          <w:numId w:val="27"/>
        </w:numPr>
      </w:pPr>
      <w:r>
        <w:t xml:space="preserve">Mapping is: </w:t>
      </w:r>
      <w:r>
        <w:rPr>
          <w:rStyle w:val="VerbatimChar"/>
        </w:rPr>
        <w:t>/content/dam/shrss/corporate/photography</w:t>
      </w:r>
      <w:r>
        <w:t xml:space="preserve"> → </w:t>
      </w:r>
      <w:r>
        <w:rPr>
          <w:rStyle w:val="VerbatimChar"/>
        </w:rPr>
        <w:t>/api/assets/shrss/corporate/photography.json</w:t>
      </w:r>
      <w:r>
        <w:t>.</w:t>
      </w:r>
    </w:p>
    <w:p w14:paraId="3112ABDD" w14:textId="77777777" w:rsidR="008224A9" w:rsidRDefault="007B705A">
      <w:pPr>
        <w:pStyle w:val="Compact"/>
        <w:numPr>
          <w:ilvl w:val="0"/>
          <w:numId w:val="27"/>
        </w:numPr>
      </w:pPr>
      <w:r>
        <w:t xml:space="preserve">Response is a </w:t>
      </w:r>
      <w:r>
        <w:rPr>
          <w:b/>
          <w:bCs/>
        </w:rPr>
        <w:t>SIREN JSON</w:t>
      </w:r>
      <w:r>
        <w:t xml:space="preserve"> document with:</w:t>
      </w:r>
    </w:p>
    <w:p w14:paraId="3457FF99" w14:textId="77777777" w:rsidR="008224A9" w:rsidRDefault="007B705A">
      <w:pPr>
        <w:pStyle w:val="Compact"/>
        <w:numPr>
          <w:ilvl w:val="1"/>
          <w:numId w:val="28"/>
        </w:numPr>
      </w:pPr>
      <w:r>
        <w:t>The folder’s properties.</w:t>
      </w:r>
    </w:p>
    <w:p w14:paraId="2EF560E8" w14:textId="77777777" w:rsidR="008224A9" w:rsidRDefault="007B705A">
      <w:pPr>
        <w:pStyle w:val="Compact"/>
        <w:numPr>
          <w:ilvl w:val="1"/>
          <w:numId w:val="28"/>
        </w:numPr>
      </w:pPr>
      <w:r>
        <w:rPr>
          <w:rStyle w:val="VerbatimChar"/>
        </w:rPr>
        <w:t>entities</w:t>
      </w:r>
      <w:r>
        <w:t xml:space="preserve"> representing child folders and assets.</w:t>
      </w:r>
    </w:p>
    <w:p w14:paraId="16937355" w14:textId="77777777" w:rsidR="008224A9" w:rsidRDefault="00785131">
      <w:r>
        <w:pict w14:anchorId="6D3A8C45">
          <v:rect id="Rectangle 81" o:spid="_x0000_s2067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BC4F8F" w14:textId="17E3F14E" w:rsidR="008224A9" w:rsidRPr="00885969" w:rsidRDefault="007B705A" w:rsidP="00F30929">
      <w:pPr>
        <w:pStyle w:val="Heading3"/>
        <w:numPr>
          <w:ilvl w:val="2"/>
          <w:numId w:val="49"/>
        </w:numPr>
      </w:pPr>
      <w:bookmarkStart w:id="16" w:name="_Toc224826711"/>
      <w:bookmarkStart w:id="17" w:name="X47c24eb488a6b6bf610c2074dd628c54fabe970"/>
      <w:bookmarkEnd w:id="15"/>
      <w:r w:rsidRPr="00885969">
        <w:t xml:space="preserve">Create a folder under </w:t>
      </w:r>
      <w:r w:rsidRPr="00885969">
        <w:rPr>
          <w:rStyle w:val="VerbatimChar"/>
          <w:rFonts w:ascii="Adobe Clean SemiCondensed" w:eastAsiaTheme="majorEastAsia" w:hAnsi="Adobe Clean SemiCondensed"/>
          <w:sz w:val="28"/>
        </w:rPr>
        <w:t>photography</w:t>
      </w:r>
      <w:r w:rsidRPr="00885969">
        <w:t xml:space="preserve"> (Create – folder)</w:t>
      </w:r>
      <w:bookmarkEnd w:id="16"/>
    </w:p>
    <w:p w14:paraId="2044E5F6" w14:textId="77777777" w:rsidR="008224A9" w:rsidRDefault="007B705A">
      <w:pPr>
        <w:pStyle w:val="FirstParagraph"/>
      </w:pPr>
      <w:r>
        <w:t xml:space="preserve">Example: create </w:t>
      </w:r>
      <w:r>
        <w:rPr>
          <w:rStyle w:val="VerbatimChar"/>
        </w:rPr>
        <w:t>/content/dam/shrss/corporate/photography/api-demo</w:t>
      </w:r>
    </w:p>
    <w:p w14:paraId="0E36CD03" w14:textId="77777777" w:rsidR="008224A9" w:rsidRDefault="007B705A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/api/assets/shrss/corporate/photography/api-demo"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$AUTH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"class": "assetFolder",</w:t>
      </w:r>
      <w:r>
        <w:br/>
      </w:r>
      <w:r>
        <w:rPr>
          <w:rStyle w:val="StringTok"/>
        </w:rPr>
        <w:t xml:space="preserve">    "properties": {</w:t>
      </w:r>
      <w:r>
        <w:br/>
      </w:r>
      <w:r>
        <w:rPr>
          <w:rStyle w:val="StringTok"/>
        </w:rPr>
        <w:t xml:space="preserve">      "title": "API Demo Folder"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p w14:paraId="676399DE" w14:textId="77777777" w:rsidR="008224A9" w:rsidRDefault="007B705A">
      <w:pPr>
        <w:pStyle w:val="FirstParagraph"/>
      </w:pPr>
      <w:r>
        <w:t>Verify:</w:t>
      </w:r>
    </w:p>
    <w:p w14:paraId="7312D92C" w14:textId="77777777" w:rsidR="008224A9" w:rsidRDefault="007B705A">
      <w:pPr>
        <w:pStyle w:val="SourceCode"/>
      </w:pPr>
      <w:r>
        <w:rPr>
          <w:rStyle w:val="ExtensionTok"/>
        </w:rPr>
        <w:lastRenderedPageBreak/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/api/assets/shrss/corporate/photography/api-demo.json"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$AUTH</w:t>
      </w:r>
      <w:r>
        <w:rPr>
          <w:rStyle w:val="StringTok"/>
        </w:rPr>
        <w:t>"</w:t>
      </w:r>
    </w:p>
    <w:p w14:paraId="35227308" w14:textId="77777777" w:rsidR="008224A9" w:rsidRDefault="00785131">
      <w:r>
        <w:pict w14:anchorId="665288B4">
          <v:rect id="Rectangle 79" o:spid="_x0000_s2066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5A3D21A" w14:textId="5E93C0EA" w:rsidR="008224A9" w:rsidRDefault="007B705A" w:rsidP="00F30929">
      <w:pPr>
        <w:pStyle w:val="Heading3"/>
        <w:numPr>
          <w:ilvl w:val="2"/>
          <w:numId w:val="49"/>
        </w:numPr>
      </w:pPr>
      <w:bookmarkStart w:id="18" w:name="_Toc224826712"/>
      <w:bookmarkStart w:id="19" w:name="X0d42a5a90b3045bd562c4bac892a4799818720f"/>
      <w:bookmarkEnd w:id="17"/>
      <w:r>
        <w:t>Create a new asset via Direct Binary Upload (Create – asset)</w:t>
      </w:r>
      <w:bookmarkEnd w:id="18"/>
    </w:p>
    <w:p w14:paraId="78BFDAE7" w14:textId="77777777" w:rsidR="008224A9" w:rsidRDefault="007B705A">
      <w:pPr>
        <w:pStyle w:val="FirstParagraph"/>
      </w:pPr>
      <w:r>
        <w:t>Target path:</w:t>
      </w:r>
    </w:p>
    <w:p w14:paraId="733DB73E" w14:textId="77777777" w:rsidR="008224A9" w:rsidRDefault="007B705A">
      <w:pPr>
        <w:pStyle w:val="SourceCode"/>
      </w:pPr>
      <w:r>
        <w:rPr>
          <w:rStyle w:val="VerbatimChar"/>
        </w:rPr>
        <w:t>/content/dam/shrss/corporate/photography/api-demo/sample.jpg</w:t>
      </w:r>
    </w:p>
    <w:p w14:paraId="21ABB1F2" w14:textId="77777777" w:rsidR="008224A9" w:rsidRDefault="007B705A">
      <w:pPr>
        <w:pStyle w:val="FirstParagraph"/>
      </w:pPr>
      <w:r>
        <w:rPr>
          <w:b/>
          <w:bCs/>
        </w:rPr>
        <w:t>Step 1 – Initiate upload</w:t>
      </w:r>
    </w:p>
    <w:p w14:paraId="52D66475" w14:textId="77777777" w:rsidR="008224A9" w:rsidRDefault="007B705A">
      <w:pPr>
        <w:pStyle w:val="SourceCode"/>
      </w:pPr>
      <w:r>
        <w:rPr>
          <w:rStyle w:val="VariableTok"/>
        </w:rPr>
        <w:t>FILE</w:t>
      </w:r>
      <w:r>
        <w:rPr>
          <w:rStyle w:val="OperatorTok"/>
        </w:rPr>
        <w:t>=</w:t>
      </w:r>
      <w:r>
        <w:rPr>
          <w:rStyle w:val="StringTok"/>
        </w:rPr>
        <w:t>"./sample.jpg"</w:t>
      </w:r>
      <w:r>
        <w:br/>
      </w:r>
      <w:r>
        <w:rPr>
          <w:rStyle w:val="VariableTok"/>
        </w:rPr>
        <w:t>SIZE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FunctionTok"/>
        </w:rPr>
        <w:t>stat</w:t>
      </w:r>
      <w:r>
        <w:rPr>
          <w:rStyle w:val="NormalTok"/>
        </w:rPr>
        <w:t xml:space="preserve"> </w:t>
      </w:r>
      <w:r>
        <w:rPr>
          <w:rStyle w:val="AttributeTok"/>
        </w:rPr>
        <w:t>-c%s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$FILE</w:t>
      </w:r>
      <w:r>
        <w:rPr>
          <w:rStyle w:val="StringTok"/>
        </w:rPr>
        <w:t>"</w:t>
      </w:r>
      <w:r>
        <w:rPr>
          <w:rStyle w:val="VariableTok"/>
        </w:rPr>
        <w:t>)</w:t>
      </w:r>
      <w:r>
        <w:rPr>
          <w:rStyle w:val="NormalTok"/>
        </w:rPr>
        <w:t xml:space="preserve">  </w:t>
      </w:r>
      <w:r>
        <w:rPr>
          <w:rStyle w:val="CommentTok"/>
        </w:rPr>
        <w:t># macOS: stat -f%z "$FILE"</w:t>
      </w:r>
      <w:r>
        <w:br/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/content/dam/shrss/corporate/photography/api-demo.initiateUpload.json"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$AUTH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application/x-www-form-urlencoded; charset=UTF-8"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--data-urlencode</w:t>
      </w:r>
      <w:r>
        <w:rPr>
          <w:rStyle w:val="NormalTok"/>
        </w:rPr>
        <w:t xml:space="preserve"> </w:t>
      </w:r>
      <w:r>
        <w:rPr>
          <w:rStyle w:val="StringTok"/>
        </w:rPr>
        <w:t>"fileName=sample.jpg"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--data-urlencode</w:t>
      </w:r>
      <w:r>
        <w:rPr>
          <w:rStyle w:val="NormalTok"/>
        </w:rPr>
        <w:t xml:space="preserve"> </w:t>
      </w:r>
      <w:r>
        <w:rPr>
          <w:rStyle w:val="StringTok"/>
        </w:rPr>
        <w:t>"fileSize=</w:t>
      </w:r>
      <w:r>
        <w:rPr>
          <w:rStyle w:val="VariableTok"/>
        </w:rPr>
        <w:t>$SIZE</w:t>
      </w:r>
      <w:r>
        <w:rPr>
          <w:rStyle w:val="StringTok"/>
        </w:rPr>
        <w:t>"</w:t>
      </w:r>
    </w:p>
    <w:p w14:paraId="05D8CAA7" w14:textId="77777777" w:rsidR="008224A9" w:rsidRDefault="007B705A">
      <w:pPr>
        <w:pStyle w:val="FirstParagraph"/>
      </w:pPr>
      <w:r>
        <w:t>Response (simplified):</w:t>
      </w:r>
    </w:p>
    <w:p w14:paraId="68E31C97" w14:textId="77777777" w:rsidR="008224A9" w:rsidRDefault="007B705A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"folderPath"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"/content/dam/shrss/corporate/photography/api-demo"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"files"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"fileName"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"sample.jpg"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"mimeType"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"image/jpeg"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"uploadToken"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"&lt;UPLOAD_TOKEN&gt;"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"uploadURIs"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"&lt;SIGNED_UPLOAD_URL&gt;"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"minPartSize"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10485760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"maxPartSize"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104857600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"completeURI"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"/content/dam/shrss/corporate/photography/api-demo.completeUpload.json"</w:t>
      </w:r>
      <w:r>
        <w:br/>
      </w:r>
      <w:r>
        <w:rPr>
          <w:rStyle w:val="FunctionTok"/>
        </w:rPr>
        <w:t>}</w:t>
      </w:r>
    </w:p>
    <w:p w14:paraId="6BCCC856" w14:textId="77777777" w:rsidR="008224A9" w:rsidRDefault="007B705A">
      <w:pPr>
        <w:pStyle w:val="FirstParagraph"/>
      </w:pPr>
      <w:r>
        <w:t>Capture:</w:t>
      </w:r>
    </w:p>
    <w:p w14:paraId="2A2E7245" w14:textId="77777777" w:rsidR="008224A9" w:rsidRDefault="007B705A">
      <w:pPr>
        <w:pStyle w:val="SourceCode"/>
      </w:pPr>
      <w:r>
        <w:rPr>
          <w:rStyle w:val="VariableTok"/>
        </w:rPr>
        <w:t>UPLOAD_URL</w:t>
      </w:r>
      <w:r>
        <w:rPr>
          <w:rStyle w:val="OperatorTok"/>
        </w:rPr>
        <w:t>=</w:t>
      </w:r>
      <w:r>
        <w:rPr>
          <w:rStyle w:val="StringTok"/>
        </w:rPr>
        <w:t>"&lt;SIGNED_UPLOAD_URL&gt;"</w:t>
      </w:r>
      <w:r>
        <w:br/>
      </w:r>
      <w:r>
        <w:rPr>
          <w:rStyle w:val="VariableTok"/>
        </w:rPr>
        <w:t>UPLOAD_TOKEN</w:t>
      </w:r>
      <w:r>
        <w:rPr>
          <w:rStyle w:val="OperatorTok"/>
        </w:rPr>
        <w:t>=</w:t>
      </w:r>
      <w:r>
        <w:rPr>
          <w:rStyle w:val="StringTok"/>
        </w:rPr>
        <w:t>"&lt;UPLOAD_TOKEN&gt;"</w:t>
      </w:r>
      <w:r>
        <w:br/>
      </w:r>
      <w:r>
        <w:rPr>
          <w:rStyle w:val="VariableTok"/>
        </w:rPr>
        <w:t>COMPLETE_URI</w:t>
      </w:r>
      <w:r>
        <w:rPr>
          <w:rStyle w:val="OperatorTok"/>
        </w:rPr>
        <w:t>=</w:t>
      </w:r>
      <w:r>
        <w:rPr>
          <w:rStyle w:val="StringTok"/>
        </w:rPr>
        <w:t>"/content/dam/shrss/corporate/photography/api-demo.completeUpload.json"</w:t>
      </w:r>
    </w:p>
    <w:p w14:paraId="52E2919D" w14:textId="77777777" w:rsidR="008224A9" w:rsidRDefault="007B705A">
      <w:pPr>
        <w:pStyle w:val="FirstParagraph"/>
      </w:pPr>
      <w:r>
        <w:rPr>
          <w:b/>
          <w:bCs/>
        </w:rPr>
        <w:t>Step 2 – Upload the binary</w:t>
      </w:r>
    </w:p>
    <w:p w14:paraId="58F917FD" w14:textId="77777777" w:rsidR="008224A9" w:rsidRDefault="007B705A">
      <w:pPr>
        <w:pStyle w:val="SourceCode"/>
      </w:pPr>
      <w:r>
        <w:rPr>
          <w:rStyle w:val="ExtensionTok"/>
        </w:rPr>
        <w:lastRenderedPageBreak/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PUT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$UPLOAD_URL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image/jpeg"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--data-binary</w:t>
      </w:r>
      <w:r>
        <w:rPr>
          <w:rStyle w:val="NormalTok"/>
        </w:rPr>
        <w:t xml:space="preserve"> @</w:t>
      </w:r>
      <w:r>
        <w:rPr>
          <w:rStyle w:val="StringTok"/>
        </w:rPr>
        <w:t>"</w:t>
      </w:r>
      <w:r>
        <w:rPr>
          <w:rStyle w:val="VariableTok"/>
        </w:rPr>
        <w:t>$FILE</w:t>
      </w:r>
      <w:r>
        <w:rPr>
          <w:rStyle w:val="StringTok"/>
        </w:rPr>
        <w:t>"</w:t>
      </w:r>
    </w:p>
    <w:p w14:paraId="671A2A96" w14:textId="77777777" w:rsidR="008224A9" w:rsidRDefault="007B705A">
      <w:pPr>
        <w:pStyle w:val="FirstParagraph"/>
      </w:pPr>
      <w:r>
        <w:rPr>
          <w:b/>
          <w:bCs/>
        </w:rPr>
        <w:t>Step 3 – Complete the upload (create the asset)</w:t>
      </w:r>
    </w:p>
    <w:p w14:paraId="71E0A8FC" w14:textId="77777777" w:rsidR="008224A9" w:rsidRDefault="007B705A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$AEM_HOST$COMPLETE_URI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application/x-www-form-urlencoded; charset=UTF-8"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--data-urlencode</w:t>
      </w:r>
      <w:r>
        <w:rPr>
          <w:rStyle w:val="NormalTok"/>
        </w:rPr>
        <w:t xml:space="preserve"> </w:t>
      </w:r>
      <w:r>
        <w:rPr>
          <w:rStyle w:val="StringTok"/>
        </w:rPr>
        <w:t>"fileName=sample.jpg"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--data-urlencode</w:t>
      </w:r>
      <w:r>
        <w:rPr>
          <w:rStyle w:val="NormalTok"/>
        </w:rPr>
        <w:t xml:space="preserve"> </w:t>
      </w:r>
      <w:r>
        <w:rPr>
          <w:rStyle w:val="StringTok"/>
        </w:rPr>
        <w:t>"mimeType=image/jpeg"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--data-urlencode</w:t>
      </w:r>
      <w:r>
        <w:rPr>
          <w:rStyle w:val="NormalTok"/>
        </w:rPr>
        <w:t xml:space="preserve"> </w:t>
      </w:r>
      <w:r>
        <w:rPr>
          <w:rStyle w:val="StringTok"/>
        </w:rPr>
        <w:t>"uploadToken=</w:t>
      </w:r>
      <w:r>
        <w:rPr>
          <w:rStyle w:val="VariableTok"/>
        </w:rPr>
        <w:t>$UPLOAD_TOKEN</w:t>
      </w:r>
      <w:r>
        <w:rPr>
          <w:rStyle w:val="StringTok"/>
        </w:rPr>
        <w:t>"</w:t>
      </w:r>
    </w:p>
    <w:p w14:paraId="52BFCC59" w14:textId="77777777" w:rsidR="008224A9" w:rsidRDefault="007B705A">
      <w:pPr>
        <w:pStyle w:val="FirstParagraph"/>
      </w:pPr>
      <w:r>
        <w:t>Now you can retrieve the asset via:</w:t>
      </w:r>
    </w:p>
    <w:p w14:paraId="230F5577" w14:textId="77777777" w:rsidR="008224A9" w:rsidRDefault="007B705A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/api/assets/shrss/corporate/photography/api-demo/sample.jpg.json"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$AUTH</w:t>
      </w:r>
      <w:r>
        <w:rPr>
          <w:rStyle w:val="StringTok"/>
        </w:rPr>
        <w:t>"</w:t>
      </w:r>
    </w:p>
    <w:p w14:paraId="1E4E759F" w14:textId="77777777" w:rsidR="008224A9" w:rsidRDefault="007B705A">
      <w:r>
        <w:t xml:space="preserve">Binary upload via </w:t>
      </w:r>
      <w:r>
        <w:rPr>
          <w:rStyle w:val="VerbatimChar"/>
        </w:rPr>
        <w:t>/api/assets</w:t>
      </w:r>
      <w:r>
        <w:t xml:space="preserve"> itself is deprecated; </w:t>
      </w:r>
      <w:r>
        <w:rPr>
          <w:b/>
          <w:bCs/>
        </w:rPr>
        <w:t>Direct Binary Upload</w:t>
      </w:r>
      <w:r>
        <w:t xml:space="preserve"> is the recommended classic approach. See </w:t>
      </w:r>
      <w:hyperlink r:id="rId11" w:anchor="asset-upload">
        <w:r>
          <w:t>Developer references for Assets – Asset upload</w:t>
        </w:r>
      </w:hyperlink>
      <w:r>
        <w:t>.</w:t>
      </w:r>
    </w:p>
    <w:p w14:paraId="430321DD" w14:textId="77777777" w:rsidR="008224A9" w:rsidRDefault="00785131">
      <w:r>
        <w:pict w14:anchorId="4F7CCFC1">
          <v:rect id="Rectangle 77" o:spid="_x0000_s2065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36F19A" w14:textId="2A495152" w:rsidR="008224A9" w:rsidRDefault="007B705A" w:rsidP="00F30929">
      <w:pPr>
        <w:pStyle w:val="Heading3"/>
        <w:numPr>
          <w:ilvl w:val="2"/>
          <w:numId w:val="49"/>
        </w:numPr>
      </w:pPr>
      <w:bookmarkStart w:id="20" w:name="_Toc224826713"/>
      <w:bookmarkStart w:id="21" w:name="update-asset-metadata-binary-update"/>
      <w:bookmarkEnd w:id="19"/>
      <w:r>
        <w:t>Update asset metadata &amp; binary (Update)</w:t>
      </w:r>
      <w:bookmarkEnd w:id="20"/>
    </w:p>
    <w:p w14:paraId="58DF8460" w14:textId="77777777" w:rsidR="008224A9" w:rsidRDefault="007B705A">
      <w:pPr>
        <w:pStyle w:val="FirstParagraph"/>
      </w:pPr>
      <w:r>
        <w:rPr>
          <w:b/>
          <w:bCs/>
        </w:rPr>
        <w:t>Metadata update</w:t>
      </w:r>
    </w:p>
    <w:p w14:paraId="11E63224" w14:textId="77777777" w:rsidR="008224A9" w:rsidRDefault="007B705A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PUT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/api/assets/shrss/corporate/photography/api-demo/sample.jpg"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$AUTH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"class": "asset",</w:t>
      </w:r>
      <w:r>
        <w:br/>
      </w:r>
      <w:r>
        <w:rPr>
          <w:rStyle w:val="StringTok"/>
        </w:rPr>
        <w:t xml:space="preserve">    "properties": {</w:t>
      </w:r>
      <w:r>
        <w:br/>
      </w:r>
      <w:r>
        <w:rPr>
          <w:rStyle w:val="StringTok"/>
        </w:rPr>
        <w:t xml:space="preserve">      "dc:title": "Sample Image – Updated Title"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p w14:paraId="471E4BB2" w14:textId="77777777" w:rsidR="008224A9" w:rsidRDefault="007B705A">
      <w:pPr>
        <w:pStyle w:val="FirstParagraph"/>
      </w:pPr>
      <w:r>
        <w:t>Confirm:</w:t>
      </w:r>
    </w:p>
    <w:p w14:paraId="704AC37A" w14:textId="77777777" w:rsidR="008224A9" w:rsidRDefault="007B705A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/api/assets/shrss/corporate/photography/api-demo/sample.jpg.json"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$AUTH</w:t>
      </w:r>
      <w:r>
        <w:rPr>
          <w:rStyle w:val="StringTok"/>
        </w:rPr>
        <w:t>"</w:t>
      </w:r>
    </w:p>
    <w:p w14:paraId="7F3A1B06" w14:textId="77777777" w:rsidR="008224A9" w:rsidRDefault="007B705A">
      <w:pPr>
        <w:pStyle w:val="FirstParagraph"/>
      </w:pPr>
      <w:r>
        <w:rPr>
          <w:b/>
          <w:bCs/>
        </w:rPr>
        <w:t>Binary update (new version)</w:t>
      </w:r>
    </w:p>
    <w:p w14:paraId="732BB12F" w14:textId="77777777" w:rsidR="008224A9" w:rsidRDefault="007B705A">
      <w:pPr>
        <w:pStyle w:val="BodyText"/>
      </w:pPr>
      <w:r>
        <w:t xml:space="preserve">Repeat the </w:t>
      </w:r>
      <w:r>
        <w:rPr>
          <w:b/>
          <w:bCs/>
        </w:rPr>
        <w:t>initiate → PUT to signed URL → complete</w:t>
      </w:r>
      <w:r>
        <w:t xml:space="preserve"> flow, but when calling </w:t>
      </w:r>
      <w:r>
        <w:rPr>
          <w:rStyle w:val="VerbatimChar"/>
        </w:rPr>
        <w:t>completeUpload</w:t>
      </w:r>
      <w:r>
        <w:t>, pass versioning flags:</w:t>
      </w:r>
    </w:p>
    <w:p w14:paraId="6E394997" w14:textId="77777777" w:rsidR="008224A9" w:rsidRDefault="007B705A">
      <w:pPr>
        <w:pStyle w:val="SourceCode"/>
      </w:pPr>
      <w:r>
        <w:rPr>
          <w:rStyle w:val="ExtensionTok"/>
        </w:rPr>
        <w:lastRenderedPageBreak/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$AEM_HOST$COMPLETE_URI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application/x-www-form-urlencoded; charset=UTF-8"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--data-urlencode</w:t>
      </w:r>
      <w:r>
        <w:rPr>
          <w:rStyle w:val="NormalTok"/>
        </w:rPr>
        <w:t xml:space="preserve"> </w:t>
      </w:r>
      <w:r>
        <w:rPr>
          <w:rStyle w:val="StringTok"/>
        </w:rPr>
        <w:t>"fileName=sample.jpg"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--data-urlencode</w:t>
      </w:r>
      <w:r>
        <w:rPr>
          <w:rStyle w:val="NormalTok"/>
        </w:rPr>
        <w:t xml:space="preserve"> </w:t>
      </w:r>
      <w:r>
        <w:rPr>
          <w:rStyle w:val="StringTok"/>
        </w:rPr>
        <w:t>"mimeType=image/jpeg"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--data-urlencode</w:t>
      </w:r>
      <w:r>
        <w:rPr>
          <w:rStyle w:val="NormalTok"/>
        </w:rPr>
        <w:t xml:space="preserve"> </w:t>
      </w:r>
      <w:r>
        <w:rPr>
          <w:rStyle w:val="StringTok"/>
        </w:rPr>
        <w:t>"uploadToken=</w:t>
      </w:r>
      <w:r>
        <w:rPr>
          <w:rStyle w:val="VariableTok"/>
        </w:rPr>
        <w:t>$UPLOAD_TOKEN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--data-urlencode</w:t>
      </w:r>
      <w:r>
        <w:rPr>
          <w:rStyle w:val="NormalTok"/>
        </w:rPr>
        <w:t xml:space="preserve"> </w:t>
      </w:r>
      <w:r>
        <w:rPr>
          <w:rStyle w:val="StringTok"/>
        </w:rPr>
        <w:t>"createVersion=true"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--data-urlencode</w:t>
      </w:r>
      <w:r>
        <w:rPr>
          <w:rStyle w:val="NormalTok"/>
        </w:rPr>
        <w:t xml:space="preserve"> </w:t>
      </w:r>
      <w:r>
        <w:rPr>
          <w:rStyle w:val="StringTok"/>
        </w:rPr>
        <w:t>"versionLabel=v2"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--data-urlencode</w:t>
      </w:r>
      <w:r>
        <w:rPr>
          <w:rStyle w:val="NormalTok"/>
        </w:rPr>
        <w:t xml:space="preserve"> </w:t>
      </w:r>
      <w:r>
        <w:rPr>
          <w:rStyle w:val="StringTok"/>
        </w:rPr>
        <w:t>"versionComment=Reupload via API"</w:t>
      </w:r>
    </w:p>
    <w:p w14:paraId="26C906E4" w14:textId="77777777" w:rsidR="008224A9" w:rsidRDefault="00785131">
      <w:r>
        <w:pict w14:anchorId="38F147B2">
          <v:rect id="Rectangle 75" o:spid="_x0000_s2064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1A1500" w14:textId="3724F36F" w:rsidR="008224A9" w:rsidRDefault="007B705A" w:rsidP="00F30929">
      <w:pPr>
        <w:pStyle w:val="Heading3"/>
        <w:numPr>
          <w:ilvl w:val="2"/>
          <w:numId w:val="49"/>
        </w:numPr>
      </w:pPr>
      <w:bookmarkStart w:id="22" w:name="_Toc224826714"/>
      <w:bookmarkStart w:id="23" w:name="delete-asset-and-folder-delete"/>
      <w:bookmarkEnd w:id="21"/>
      <w:r>
        <w:t>Delete asset and folder (Delete)</w:t>
      </w:r>
      <w:bookmarkEnd w:id="22"/>
    </w:p>
    <w:p w14:paraId="48A44F01" w14:textId="77777777" w:rsidR="008224A9" w:rsidRDefault="007B705A">
      <w:pPr>
        <w:pStyle w:val="FirstParagraph"/>
      </w:pPr>
      <w:r>
        <w:rPr>
          <w:b/>
          <w:bCs/>
        </w:rPr>
        <w:t>Delete the asset</w:t>
      </w:r>
    </w:p>
    <w:p w14:paraId="6277C76E" w14:textId="77777777" w:rsidR="008224A9" w:rsidRDefault="007B705A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DELETE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/api/assets/shrss/corporate/photography/api-demo/sample.jpg"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$AUTH</w:t>
      </w:r>
      <w:r>
        <w:rPr>
          <w:rStyle w:val="StringTok"/>
        </w:rPr>
        <w:t>"</w:t>
      </w:r>
    </w:p>
    <w:p w14:paraId="282AC0A5" w14:textId="77777777" w:rsidR="008224A9" w:rsidRDefault="007B705A">
      <w:pPr>
        <w:pStyle w:val="FirstParagraph"/>
      </w:pPr>
      <w:r>
        <w:t>Verify:</w:t>
      </w:r>
    </w:p>
    <w:p w14:paraId="0B2D532F" w14:textId="77777777" w:rsidR="008224A9" w:rsidRDefault="007B705A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/api/assets/shrss/corporate/photography/api-demo/sample.jpg.json"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$AUTH</w:t>
      </w:r>
      <w:r>
        <w:rPr>
          <w:rStyle w:val="StringTok"/>
        </w:rPr>
        <w:t>"</w:t>
      </w:r>
      <w:r>
        <w:br/>
      </w:r>
      <w:r>
        <w:rPr>
          <w:rStyle w:val="CommentTok"/>
        </w:rPr>
        <w:t># Expect 404</w:t>
      </w:r>
    </w:p>
    <w:p w14:paraId="64DCF25C" w14:textId="77777777" w:rsidR="008224A9" w:rsidRDefault="007B705A">
      <w:pPr>
        <w:pStyle w:val="FirstParagraph"/>
      </w:pPr>
      <w:r>
        <w:rPr>
          <w:b/>
          <w:bCs/>
        </w:rPr>
        <w:t>Delete the folder</w:t>
      </w:r>
    </w:p>
    <w:p w14:paraId="0B4AADC9" w14:textId="77777777" w:rsidR="008224A9" w:rsidRDefault="007B705A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DELETE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/api/assets/shrss/corporate/photography/api-demo"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$AUTH</w:t>
      </w:r>
      <w:r>
        <w:rPr>
          <w:rStyle w:val="StringTok"/>
        </w:rPr>
        <w:t>"</w:t>
      </w:r>
    </w:p>
    <w:p w14:paraId="4AF99CE2" w14:textId="77777777" w:rsidR="008224A9" w:rsidRDefault="007B705A">
      <w:pPr>
        <w:pStyle w:val="FirstParagraph"/>
      </w:pPr>
      <w:r>
        <w:t>List parent folder:</w:t>
      </w:r>
    </w:p>
    <w:p w14:paraId="65047206" w14:textId="77777777" w:rsidR="008224A9" w:rsidRDefault="007B705A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/api/assets/shrss/corporate/photography.json"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$AUTH</w:t>
      </w:r>
      <w:r>
        <w:rPr>
          <w:rStyle w:val="StringTok"/>
        </w:rPr>
        <w:t>"</w:t>
      </w:r>
      <w:r>
        <w:br/>
      </w:r>
      <w:r>
        <w:rPr>
          <w:rStyle w:val="CommentTok"/>
        </w:rPr>
        <w:t># api-demo should no longer appear in children</w:t>
      </w:r>
    </w:p>
    <w:p w14:paraId="76974DE8" w14:textId="77777777" w:rsidR="008224A9" w:rsidRDefault="00785131">
      <w:r>
        <w:pict w14:anchorId="0D475509">
          <v:rect id="Rectangle 73" o:spid="_x0000_s2063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94B58B" w14:textId="07B73549" w:rsidR="008224A9" w:rsidRDefault="007B705A" w:rsidP="00F30929">
      <w:pPr>
        <w:pStyle w:val="Heading1"/>
        <w:numPr>
          <w:ilvl w:val="0"/>
          <w:numId w:val="49"/>
        </w:numPr>
      </w:pPr>
      <w:bookmarkStart w:id="24" w:name="_Toc224826715"/>
      <w:bookmarkStart w:id="25" w:name="Xc402550d994dcda60cb99301249785a0b0347ba"/>
      <w:bookmarkEnd w:id="7"/>
      <w:bookmarkEnd w:id="13"/>
      <w:bookmarkEnd w:id="23"/>
      <w:r>
        <w:t>Option B – OpenAPI-based AEM Assets APIs (Author + Folders)</w:t>
      </w:r>
      <w:bookmarkEnd w:id="24"/>
    </w:p>
    <w:p w14:paraId="55055D80" w14:textId="4F1D4D40" w:rsidR="008224A9" w:rsidRPr="00482FE0" w:rsidRDefault="007B705A" w:rsidP="00F30929">
      <w:pPr>
        <w:pStyle w:val="Heading2"/>
        <w:numPr>
          <w:ilvl w:val="1"/>
          <w:numId w:val="49"/>
        </w:numPr>
      </w:pPr>
      <w:bookmarkStart w:id="26" w:name="_Toc224826716"/>
      <w:bookmarkStart w:id="27" w:name="when-to-use-this-option-1"/>
      <w:r w:rsidRPr="00482FE0">
        <w:t>When to use this option</w:t>
      </w:r>
      <w:bookmarkEnd w:id="26"/>
    </w:p>
    <w:p w14:paraId="49E0E6B1" w14:textId="77777777" w:rsidR="008224A9" w:rsidRDefault="007B705A">
      <w:pPr>
        <w:pStyle w:val="FirstParagraph"/>
      </w:pPr>
      <w:r>
        <w:t>Use the OpenAPI-based APIs when:</w:t>
      </w:r>
    </w:p>
    <w:p w14:paraId="53FF036B" w14:textId="77777777" w:rsidR="008224A9" w:rsidRDefault="007B705A">
      <w:pPr>
        <w:pStyle w:val="Compact"/>
        <w:numPr>
          <w:ilvl w:val="0"/>
          <w:numId w:val="29"/>
        </w:numPr>
      </w:pPr>
      <w:r>
        <w:t xml:space="preserve">You are building </w:t>
      </w:r>
      <w:r>
        <w:rPr>
          <w:b/>
          <w:bCs/>
        </w:rPr>
        <w:t>new workflows or services</w:t>
      </w:r>
      <w:r>
        <w:t>.</w:t>
      </w:r>
    </w:p>
    <w:p w14:paraId="79330805" w14:textId="77777777" w:rsidR="008224A9" w:rsidRDefault="007B705A">
      <w:pPr>
        <w:pStyle w:val="Compact"/>
        <w:numPr>
          <w:ilvl w:val="0"/>
          <w:numId w:val="29"/>
        </w:numPr>
      </w:pPr>
      <w:r>
        <w:t xml:space="preserve">You want </w:t>
      </w:r>
      <w:r>
        <w:rPr>
          <w:b/>
          <w:bCs/>
        </w:rPr>
        <w:t>stronger typing</w:t>
      </w:r>
      <w:r>
        <w:t>, SDKs, and better tooling.</w:t>
      </w:r>
    </w:p>
    <w:p w14:paraId="35C79417" w14:textId="77777777" w:rsidR="008224A9" w:rsidRDefault="007B705A">
      <w:pPr>
        <w:pStyle w:val="Compact"/>
        <w:numPr>
          <w:ilvl w:val="0"/>
          <w:numId w:val="29"/>
        </w:numPr>
      </w:pPr>
      <w:r>
        <w:lastRenderedPageBreak/>
        <w:t xml:space="preserve">You want to align with </w:t>
      </w:r>
      <w:r>
        <w:rPr>
          <w:b/>
          <w:bCs/>
        </w:rPr>
        <w:t>Adobe’s long-term direction</w:t>
      </w:r>
      <w:r>
        <w:t xml:space="preserve"> for AEM APIs.</w:t>
      </w:r>
    </w:p>
    <w:p w14:paraId="4488FBF7" w14:textId="77777777" w:rsidR="008224A9" w:rsidRDefault="007B705A">
      <w:pPr>
        <w:pStyle w:val="FirstParagraph"/>
      </w:pPr>
      <w:r>
        <w:t>Core documentation:</w:t>
      </w:r>
    </w:p>
    <w:p w14:paraId="563702C1" w14:textId="77777777" w:rsidR="008224A9" w:rsidRDefault="007B705A">
      <w:pPr>
        <w:pStyle w:val="Compact"/>
        <w:numPr>
          <w:ilvl w:val="0"/>
          <w:numId w:val="30"/>
        </w:numPr>
      </w:pPr>
      <w:hyperlink r:id="rId12">
        <w:r>
          <w:t>AEM APIs overview</w:t>
        </w:r>
      </w:hyperlink>
    </w:p>
    <w:p w14:paraId="17717FA8" w14:textId="77777777" w:rsidR="008224A9" w:rsidRDefault="007B705A">
      <w:pPr>
        <w:pStyle w:val="Compact"/>
        <w:numPr>
          <w:ilvl w:val="0"/>
          <w:numId w:val="30"/>
        </w:numPr>
      </w:pPr>
      <w:hyperlink r:id="rId13">
        <w:r>
          <w:t>Invoke OpenAPI-based AEM APIs for server to server authentication</w:t>
        </w:r>
      </w:hyperlink>
    </w:p>
    <w:p w14:paraId="783B05D4" w14:textId="77777777" w:rsidR="008224A9" w:rsidRDefault="007B705A">
      <w:pPr>
        <w:pStyle w:val="Compact"/>
        <w:numPr>
          <w:ilvl w:val="0"/>
          <w:numId w:val="30"/>
        </w:numPr>
      </w:pPr>
      <w:hyperlink r:id="rId14">
        <w:r>
          <w:t>AEM Assets Author API</w:t>
        </w:r>
      </w:hyperlink>
    </w:p>
    <w:p w14:paraId="0B5B7FE5" w14:textId="77777777" w:rsidR="008224A9" w:rsidRDefault="007B705A">
      <w:pPr>
        <w:pStyle w:val="Compact"/>
        <w:numPr>
          <w:ilvl w:val="0"/>
          <w:numId w:val="30"/>
        </w:numPr>
      </w:pPr>
      <w:hyperlink r:id="rId15">
        <w:r>
          <w:t>AEM Folders API</w:t>
        </w:r>
      </w:hyperlink>
    </w:p>
    <w:p w14:paraId="50461AA1" w14:textId="77777777" w:rsidR="008224A9" w:rsidRDefault="00785131">
      <w:r>
        <w:pict w14:anchorId="4FA08221">
          <v:rect id="Rectangle 71" o:spid="_x0000_s2062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C78734C" w14:textId="2EB6595E" w:rsidR="008224A9" w:rsidRDefault="007B705A" w:rsidP="00F30929">
      <w:pPr>
        <w:pStyle w:val="Heading2"/>
        <w:numPr>
          <w:ilvl w:val="1"/>
          <w:numId w:val="49"/>
        </w:numPr>
      </w:pPr>
      <w:bookmarkStart w:id="28" w:name="_Toc224826717"/>
      <w:bookmarkStart w:id="29" w:name="X715271dec8977a543158cd8d864a75a468a9b4b"/>
      <w:bookmarkEnd w:id="27"/>
      <w:r w:rsidRPr="00482FE0">
        <w:t>Set up Adobe Developer Console (ADC) and OAuth S2S</w:t>
      </w:r>
      <w:bookmarkEnd w:id="28"/>
    </w:p>
    <w:p w14:paraId="6603FFE1" w14:textId="77777777" w:rsidR="00D27877" w:rsidRPr="008B4A09" w:rsidRDefault="00D27877" w:rsidP="00D27877">
      <w:pPr>
        <w:shd w:val="clear" w:color="auto" w:fill="FFFFFF"/>
        <w:spacing w:before="192" w:after="192" w:line="240" w:lineRule="auto"/>
        <w:rPr>
          <w:rFonts w:eastAsia="Times New Roman" w:cs="Open Sans"/>
          <w:color w:val="333333"/>
          <w:szCs w:val="24"/>
        </w:rPr>
      </w:pPr>
      <w:r w:rsidRPr="008B4A09">
        <w:rPr>
          <w:rFonts w:eastAsia="Times New Roman" w:cs="Open Sans"/>
          <w:b/>
          <w:bCs/>
          <w:color w:val="333333"/>
          <w:szCs w:val="24"/>
        </w:rPr>
        <w:t>Important – JWT deprecation vs AEM Developer Console</w:t>
      </w:r>
    </w:p>
    <w:p w14:paraId="427C5027" w14:textId="77777777" w:rsidR="00D27877" w:rsidRPr="008B4A09" w:rsidRDefault="00D27877" w:rsidP="00D27877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Open Sans"/>
          <w:color w:val="333333"/>
          <w:szCs w:val="24"/>
        </w:rPr>
      </w:pPr>
      <w:r w:rsidRPr="008B4A09">
        <w:rPr>
          <w:rFonts w:eastAsia="Times New Roman" w:cs="Open Sans"/>
          <w:b/>
          <w:bCs/>
          <w:color w:val="333333"/>
          <w:szCs w:val="24"/>
        </w:rPr>
        <w:t>Adobe Developer Console – Service Account (JWT)</w:t>
      </w:r>
      <w:r w:rsidRPr="008B4A09">
        <w:rPr>
          <w:rFonts w:eastAsia="Times New Roman" w:cs="Open Sans"/>
          <w:color w:val="333333"/>
          <w:szCs w:val="24"/>
        </w:rPr>
        <w:t xml:space="preserve"> credentials are deprecated and must be migrated to </w:t>
      </w:r>
      <w:r w:rsidRPr="008B4A09">
        <w:rPr>
          <w:rFonts w:eastAsia="Times New Roman" w:cs="Open Sans"/>
          <w:b/>
          <w:bCs/>
          <w:color w:val="333333"/>
          <w:szCs w:val="24"/>
        </w:rPr>
        <w:t>OAuth Server</w:t>
      </w:r>
      <w:r w:rsidRPr="008B4A09">
        <w:rPr>
          <w:rFonts w:eastAsia="Times New Roman" w:cs="Open Sans"/>
          <w:b/>
          <w:bCs/>
          <w:color w:val="333333"/>
          <w:szCs w:val="24"/>
        </w:rPr>
        <w:noBreakHyphen/>
        <w:t>to</w:t>
      </w:r>
      <w:r w:rsidRPr="008B4A09">
        <w:rPr>
          <w:rFonts w:eastAsia="Times New Roman" w:cs="Open Sans"/>
          <w:b/>
          <w:bCs/>
          <w:color w:val="333333"/>
          <w:szCs w:val="24"/>
        </w:rPr>
        <w:noBreakHyphen/>
        <w:t>Server</w:t>
      </w:r>
      <w:r w:rsidRPr="008B4A09">
        <w:rPr>
          <w:rFonts w:eastAsia="Times New Roman" w:cs="Open Sans"/>
          <w:color w:val="333333"/>
          <w:szCs w:val="24"/>
        </w:rPr>
        <w:t xml:space="preserve"> credentials. See </w:t>
      </w:r>
      <w:r w:rsidRPr="008B4A09">
        <w:rPr>
          <w:rFonts w:eastAsia="Times New Roman" w:cs="Open Sans"/>
          <w:i/>
          <w:iCs/>
          <w:color w:val="333333"/>
          <w:szCs w:val="24"/>
        </w:rPr>
        <w:t>"JWT Credentials Deprecation in Adobe Developer Console"</w:t>
      </w:r>
      <w:r w:rsidRPr="008B4A09">
        <w:rPr>
          <w:rFonts w:eastAsia="Times New Roman" w:cs="Open Sans"/>
          <w:color w:val="333333"/>
          <w:szCs w:val="24"/>
        </w:rPr>
        <w:t xml:space="preserve"> for details.</w:t>
      </w:r>
    </w:p>
    <w:p w14:paraId="361BB3D9" w14:textId="77777777" w:rsidR="00D27877" w:rsidRPr="008B4A09" w:rsidRDefault="00D27877" w:rsidP="00D27877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Open Sans"/>
          <w:color w:val="333333"/>
          <w:szCs w:val="24"/>
        </w:rPr>
      </w:pPr>
      <w:r w:rsidRPr="008B4A09">
        <w:rPr>
          <w:rFonts w:eastAsia="Times New Roman" w:cs="Open Sans"/>
          <w:color w:val="333333"/>
          <w:szCs w:val="24"/>
        </w:rPr>
        <w:t xml:space="preserve">This guide's "classic" HTTP API examples use </w:t>
      </w:r>
      <w:r w:rsidRPr="008B4A09">
        <w:rPr>
          <w:rFonts w:eastAsia="Times New Roman" w:cs="Open Sans"/>
          <w:b/>
          <w:bCs/>
          <w:color w:val="333333"/>
          <w:szCs w:val="24"/>
        </w:rPr>
        <w:t>AEM Developer Console service credentials (technical account)</w:t>
      </w:r>
      <w:r w:rsidRPr="008B4A09">
        <w:rPr>
          <w:rFonts w:eastAsia="Times New Roman" w:cs="Open Sans"/>
          <w:color w:val="333333"/>
          <w:szCs w:val="24"/>
        </w:rPr>
        <w:t xml:space="preserve">, which internally generate a JWT to obtain an access token. </w:t>
      </w:r>
      <w:r w:rsidRPr="008B4A09">
        <w:rPr>
          <w:rFonts w:eastAsia="Times New Roman" w:cs="Open Sans"/>
          <w:i/>
          <w:iCs/>
          <w:color w:val="333333"/>
          <w:szCs w:val="24"/>
        </w:rPr>
        <w:t>These AEM Developer Console credentials are not deprecated and remain supported for AEM as a Cloud Service server</w:t>
      </w:r>
      <w:r w:rsidRPr="008B4A09">
        <w:rPr>
          <w:rFonts w:eastAsia="Times New Roman" w:cs="Open Sans"/>
          <w:i/>
          <w:iCs/>
          <w:color w:val="333333"/>
          <w:szCs w:val="24"/>
        </w:rPr>
        <w:noBreakHyphen/>
        <w:t>to</w:t>
      </w:r>
      <w:r w:rsidRPr="008B4A09">
        <w:rPr>
          <w:rFonts w:eastAsia="Times New Roman" w:cs="Open Sans"/>
          <w:i/>
          <w:iCs/>
          <w:color w:val="333333"/>
          <w:szCs w:val="24"/>
        </w:rPr>
        <w:noBreakHyphen/>
        <w:t>server access.</w:t>
      </w:r>
    </w:p>
    <w:p w14:paraId="4C4DF6DB" w14:textId="5129C257" w:rsidR="00D27877" w:rsidRPr="00D27877" w:rsidRDefault="00D27877" w:rsidP="00D27877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Open Sans"/>
          <w:color w:val="333333"/>
          <w:szCs w:val="24"/>
        </w:rPr>
      </w:pPr>
      <w:r w:rsidRPr="008B4A09">
        <w:rPr>
          <w:rFonts w:eastAsia="Times New Roman" w:cs="Open Sans"/>
          <w:color w:val="333333"/>
          <w:szCs w:val="24"/>
        </w:rPr>
        <w:t xml:space="preserve">The OpenAPI examples in this guide use </w:t>
      </w:r>
      <w:r w:rsidRPr="008B4A09">
        <w:rPr>
          <w:rFonts w:eastAsia="Times New Roman" w:cs="Open Sans"/>
          <w:b/>
          <w:bCs/>
          <w:color w:val="333333"/>
          <w:szCs w:val="24"/>
        </w:rPr>
        <w:t>OAuth Server</w:t>
      </w:r>
      <w:r w:rsidRPr="008B4A09">
        <w:rPr>
          <w:rFonts w:eastAsia="Times New Roman" w:cs="Open Sans"/>
          <w:b/>
          <w:bCs/>
          <w:color w:val="333333"/>
          <w:szCs w:val="24"/>
        </w:rPr>
        <w:noBreakHyphen/>
        <w:t>to</w:t>
      </w:r>
      <w:r w:rsidRPr="008B4A09">
        <w:rPr>
          <w:rFonts w:eastAsia="Times New Roman" w:cs="Open Sans"/>
          <w:b/>
          <w:bCs/>
          <w:color w:val="333333"/>
          <w:szCs w:val="24"/>
        </w:rPr>
        <w:noBreakHyphen/>
        <w:t>Server</w:t>
      </w:r>
      <w:r w:rsidRPr="008B4A09">
        <w:rPr>
          <w:rFonts w:eastAsia="Times New Roman" w:cs="Open Sans"/>
          <w:color w:val="333333"/>
          <w:szCs w:val="24"/>
        </w:rPr>
        <w:t xml:space="preserve"> via Adobe Developer Console, which is the recommended pattern for OpenAPI</w:t>
      </w:r>
      <w:r w:rsidRPr="008B4A09">
        <w:rPr>
          <w:rFonts w:eastAsia="Times New Roman" w:cs="Open Sans"/>
          <w:color w:val="333333"/>
          <w:szCs w:val="24"/>
        </w:rPr>
        <w:noBreakHyphen/>
        <w:t>based AEM APIs.</w:t>
      </w:r>
    </w:p>
    <w:p w14:paraId="23EBF82A" w14:textId="77777777" w:rsidR="008224A9" w:rsidRDefault="007B705A">
      <w:pPr>
        <w:pStyle w:val="FirstParagraph"/>
      </w:pPr>
      <w:r>
        <w:t xml:space="preserve">In </w:t>
      </w:r>
      <w:r>
        <w:rPr>
          <w:b/>
          <w:bCs/>
        </w:rPr>
        <w:t>Adobe Developer Console</w:t>
      </w:r>
      <w:r>
        <w:t>:</w:t>
      </w:r>
    </w:p>
    <w:p w14:paraId="2E9C16A9" w14:textId="77777777" w:rsidR="008224A9" w:rsidRDefault="007B705A">
      <w:pPr>
        <w:pStyle w:val="Compact"/>
        <w:numPr>
          <w:ilvl w:val="0"/>
          <w:numId w:val="31"/>
        </w:numPr>
      </w:pPr>
      <w:r>
        <w:t xml:space="preserve">Create an </w:t>
      </w:r>
      <w:r>
        <w:rPr>
          <w:b/>
          <w:bCs/>
        </w:rPr>
        <w:t>AEM integration project</w:t>
      </w:r>
      <w:r>
        <w:t xml:space="preserve"> (or reuse an existing one) for SHRSS.</w:t>
      </w:r>
    </w:p>
    <w:p w14:paraId="351E1C19" w14:textId="77777777" w:rsidR="008224A9" w:rsidRDefault="007B705A">
      <w:pPr>
        <w:pStyle w:val="Compact"/>
        <w:numPr>
          <w:ilvl w:val="0"/>
          <w:numId w:val="31"/>
        </w:numPr>
      </w:pPr>
      <w:r>
        <w:rPr>
          <w:b/>
          <w:bCs/>
        </w:rPr>
        <w:t>Add APIs</w:t>
      </w:r>
      <w:r>
        <w:t>:</w:t>
      </w:r>
    </w:p>
    <w:p w14:paraId="5F28C897" w14:textId="77777777" w:rsidR="008224A9" w:rsidRDefault="007B705A">
      <w:pPr>
        <w:pStyle w:val="Compact"/>
        <w:numPr>
          <w:ilvl w:val="1"/>
          <w:numId w:val="32"/>
        </w:numPr>
      </w:pPr>
      <w:r>
        <w:rPr>
          <w:b/>
          <w:bCs/>
        </w:rPr>
        <w:t>AEM Assets Author API</w:t>
      </w:r>
    </w:p>
    <w:p w14:paraId="3AA43D12" w14:textId="77777777" w:rsidR="008224A9" w:rsidRDefault="007B705A">
      <w:pPr>
        <w:pStyle w:val="Compact"/>
        <w:numPr>
          <w:ilvl w:val="1"/>
          <w:numId w:val="32"/>
        </w:numPr>
      </w:pPr>
      <w:r>
        <w:rPr>
          <w:b/>
          <w:bCs/>
        </w:rPr>
        <w:t>AEM Folders API</w:t>
      </w:r>
      <w:r>
        <w:t xml:space="preserve"> (if shown separately).</w:t>
      </w:r>
    </w:p>
    <w:p w14:paraId="49C7AAD0" w14:textId="77777777" w:rsidR="008224A9" w:rsidRDefault="007B705A">
      <w:pPr>
        <w:pStyle w:val="Compact"/>
        <w:numPr>
          <w:ilvl w:val="0"/>
          <w:numId w:val="31"/>
        </w:numPr>
      </w:pPr>
      <w:r>
        <w:t xml:space="preserve">Configure </w:t>
      </w:r>
      <w:r>
        <w:rPr>
          <w:b/>
          <w:bCs/>
        </w:rPr>
        <w:t>OAuth Server-to-Server</w:t>
      </w:r>
      <w:r>
        <w:t xml:space="preserve"> credentials.</w:t>
      </w:r>
    </w:p>
    <w:p w14:paraId="0BF0CE26" w14:textId="77777777" w:rsidR="008224A9" w:rsidRDefault="007B705A">
      <w:pPr>
        <w:pStyle w:val="Compact"/>
        <w:numPr>
          <w:ilvl w:val="0"/>
          <w:numId w:val="31"/>
        </w:numPr>
      </w:pPr>
      <w:r>
        <w:t xml:space="preserve">Associate the integration with an appropriate </w:t>
      </w:r>
      <w:r>
        <w:rPr>
          <w:b/>
          <w:bCs/>
        </w:rPr>
        <w:t>AEM product profile</w:t>
      </w:r>
      <w:r>
        <w:t xml:space="preserve"> that can reach the SHRSS environments.</w:t>
      </w:r>
    </w:p>
    <w:p w14:paraId="30214074" w14:textId="77777777" w:rsidR="008224A9" w:rsidRDefault="007B705A">
      <w:pPr>
        <w:pStyle w:val="FirstParagraph"/>
      </w:pPr>
      <w:r>
        <w:t>Record:</w:t>
      </w:r>
    </w:p>
    <w:p w14:paraId="06B261E9" w14:textId="77777777" w:rsidR="008224A9" w:rsidRDefault="007B705A">
      <w:pPr>
        <w:pStyle w:val="Compact"/>
        <w:numPr>
          <w:ilvl w:val="0"/>
          <w:numId w:val="33"/>
        </w:numPr>
      </w:pPr>
      <w:r>
        <w:rPr>
          <w:rStyle w:val="VerbatimChar"/>
        </w:rPr>
        <w:t>CLIENT_ID</w:t>
      </w:r>
      <w:r>
        <w:t xml:space="preserve"> (API key)</w:t>
      </w:r>
    </w:p>
    <w:p w14:paraId="0462CADD" w14:textId="77777777" w:rsidR="008224A9" w:rsidRDefault="007B705A">
      <w:pPr>
        <w:pStyle w:val="Compact"/>
        <w:numPr>
          <w:ilvl w:val="0"/>
          <w:numId w:val="33"/>
        </w:numPr>
      </w:pPr>
      <w:r>
        <w:rPr>
          <w:rStyle w:val="VerbatimChar"/>
        </w:rPr>
        <w:t>CLIENT_SECRET</w:t>
      </w:r>
    </w:p>
    <w:p w14:paraId="5D0D41FF" w14:textId="77777777" w:rsidR="008224A9" w:rsidRDefault="007B705A">
      <w:pPr>
        <w:pStyle w:val="Compact"/>
        <w:numPr>
          <w:ilvl w:val="0"/>
          <w:numId w:val="33"/>
        </w:numPr>
      </w:pPr>
      <w:r>
        <w:rPr>
          <w:rStyle w:val="VerbatimChar"/>
        </w:rPr>
        <w:t>IMS_ORG</w:t>
      </w:r>
    </w:p>
    <w:p w14:paraId="60A9B8F0" w14:textId="77777777" w:rsidR="008224A9" w:rsidRDefault="007B705A">
      <w:pPr>
        <w:pStyle w:val="Compact"/>
        <w:numPr>
          <w:ilvl w:val="0"/>
          <w:numId w:val="33"/>
        </w:numPr>
      </w:pPr>
      <w:r>
        <w:t>Technical account principal</w:t>
      </w:r>
    </w:p>
    <w:p w14:paraId="6A28BF34" w14:textId="77777777" w:rsidR="008224A9" w:rsidRDefault="007B705A">
      <w:pPr>
        <w:pStyle w:val="Compact"/>
        <w:numPr>
          <w:ilvl w:val="0"/>
          <w:numId w:val="33"/>
        </w:numPr>
      </w:pPr>
      <w:r>
        <w:t xml:space="preserve">OAuth S2S </w:t>
      </w:r>
      <w:r>
        <w:rPr>
          <w:b/>
          <w:bCs/>
        </w:rPr>
        <w:t>scopes</w:t>
      </w:r>
      <w:r>
        <w:t xml:space="preserve"> (e.g. including </w:t>
      </w:r>
      <w:r>
        <w:rPr>
          <w:rStyle w:val="VerbatimChar"/>
        </w:rPr>
        <w:t>aem.assets.author</w:t>
      </w:r>
      <w:r>
        <w:t xml:space="preserve">, </w:t>
      </w:r>
      <w:r>
        <w:rPr>
          <w:rStyle w:val="VerbatimChar"/>
        </w:rPr>
        <w:t>aem.folders</w:t>
      </w:r>
      <w:r>
        <w:t>)</w:t>
      </w:r>
    </w:p>
    <w:p w14:paraId="383C1CEF" w14:textId="77777777" w:rsidR="008224A9" w:rsidRDefault="007B705A">
      <w:pPr>
        <w:pStyle w:val="FirstParagraph"/>
      </w:pPr>
      <w:r>
        <w:t xml:space="preserve">Token flow details: </w:t>
      </w:r>
      <w:hyperlink r:id="rId16">
        <w:r>
          <w:t>Invoke OpenAPI-based AEM APIs for server to server authentication</w:t>
        </w:r>
      </w:hyperlink>
    </w:p>
    <w:p w14:paraId="752EDE01" w14:textId="77777777" w:rsidR="008224A9" w:rsidRDefault="00785131">
      <w:r>
        <w:pict w14:anchorId="4910DCFB">
          <v:rect id="Rectangle 69" o:spid="_x0000_s2061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07BCC2" w14:textId="5E0D33BF" w:rsidR="008224A9" w:rsidRPr="00482FE0" w:rsidRDefault="007B705A" w:rsidP="00F30929">
      <w:pPr>
        <w:pStyle w:val="Heading2"/>
        <w:numPr>
          <w:ilvl w:val="1"/>
          <w:numId w:val="49"/>
        </w:numPr>
      </w:pPr>
      <w:bookmarkStart w:id="30" w:name="_Toc224826718"/>
      <w:bookmarkStart w:id="31" w:name="Xbccc7eddca215cab477e19d5fdf7dc3fbb38b4e"/>
      <w:bookmarkEnd w:id="29"/>
      <w:r w:rsidRPr="00482FE0">
        <w:lastRenderedPageBreak/>
        <w:t>Register the client in AEM via Cloud Manager</w:t>
      </w:r>
      <w:bookmarkEnd w:id="30"/>
    </w:p>
    <w:p w14:paraId="1DE123A3" w14:textId="77777777" w:rsidR="008224A9" w:rsidRDefault="007B705A">
      <w:pPr>
        <w:pStyle w:val="FirstParagraph"/>
      </w:pPr>
      <w:r>
        <w:t xml:space="preserve">In your Cloud Manager config repo, define allowed client IDs, for example in </w:t>
      </w:r>
      <w:r>
        <w:rPr>
          <w:rStyle w:val="VerbatimChar"/>
        </w:rPr>
        <w:t>api.yaml</w:t>
      </w:r>
      <w:r>
        <w:t>:</w:t>
      </w:r>
    </w:p>
    <w:p w14:paraId="6120F0CA" w14:textId="77777777" w:rsidR="008224A9" w:rsidRDefault="007B705A">
      <w:pPr>
        <w:pStyle w:val="SourceCode"/>
      </w:pP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"API"</w:t>
      </w:r>
      <w:r>
        <w:br/>
      </w: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"1.0"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envTypes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"dev"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"stage"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"prod"</w:t>
      </w:r>
      <w:r>
        <w:br/>
      </w:r>
      <w:r>
        <w:rPr>
          <w:rStyle w:val="FunctionTok"/>
        </w:rPr>
        <w:t>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allowedClientIDs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author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"YOUR_CLIENT_ID_FROM_ADC"</w:t>
      </w:r>
    </w:p>
    <w:p w14:paraId="47C267A6" w14:textId="77777777" w:rsidR="008224A9" w:rsidRDefault="007B705A">
      <w:pPr>
        <w:pStyle w:val="FirstParagraph"/>
      </w:pPr>
      <w:r>
        <w:t xml:space="preserve">Commit and run the </w:t>
      </w:r>
      <w:r>
        <w:rPr>
          <w:b/>
          <w:bCs/>
        </w:rPr>
        <w:t>config pipeline</w:t>
      </w:r>
      <w:r>
        <w:t xml:space="preserve"> so that the SHRSS author environments accept calls from this client. See: </w:t>
      </w:r>
      <w:hyperlink r:id="rId17">
        <w:r>
          <w:t>AEM APIs overview</w:t>
        </w:r>
      </w:hyperlink>
      <w:r>
        <w:t>.</w:t>
      </w:r>
    </w:p>
    <w:p w14:paraId="080F2539" w14:textId="77777777" w:rsidR="008224A9" w:rsidRDefault="00785131">
      <w:r>
        <w:pict w14:anchorId="2CFFAD29">
          <v:rect id="Rectangle 67" o:spid="_x0000_s2060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813ADFC" w14:textId="1D3E881B" w:rsidR="008224A9" w:rsidRPr="00482FE0" w:rsidRDefault="007B705A" w:rsidP="00F30929">
      <w:pPr>
        <w:pStyle w:val="Heading2"/>
        <w:numPr>
          <w:ilvl w:val="1"/>
          <w:numId w:val="49"/>
        </w:numPr>
      </w:pPr>
      <w:bookmarkStart w:id="32" w:name="_Toc224826719"/>
      <w:bookmarkStart w:id="33" w:name="verify-service-user-permissions-in-aem"/>
      <w:bookmarkEnd w:id="31"/>
      <w:r w:rsidRPr="00482FE0">
        <w:t>Verify service user permissions in AEM</w:t>
      </w:r>
      <w:bookmarkEnd w:id="32"/>
    </w:p>
    <w:p w14:paraId="360671D1" w14:textId="77777777" w:rsidR="008224A9" w:rsidRDefault="007B705A">
      <w:pPr>
        <w:pStyle w:val="FirstParagraph"/>
      </w:pPr>
      <w:r>
        <w:t xml:space="preserve">In </w:t>
      </w:r>
      <w:r>
        <w:rPr>
          <w:b/>
          <w:bCs/>
        </w:rPr>
        <w:t>AEM Author (stage)</w:t>
      </w:r>
      <w:r>
        <w:t>:</w:t>
      </w:r>
    </w:p>
    <w:p w14:paraId="30492D87" w14:textId="77777777" w:rsidR="008224A9" w:rsidRDefault="007B705A">
      <w:pPr>
        <w:pStyle w:val="Compact"/>
        <w:numPr>
          <w:ilvl w:val="0"/>
          <w:numId w:val="34"/>
        </w:numPr>
      </w:pPr>
      <w:r>
        <w:t xml:space="preserve">Go to </w:t>
      </w:r>
      <w:r>
        <w:rPr>
          <w:b/>
          <w:bCs/>
        </w:rPr>
        <w:t>Tools → Security → Users</w:t>
      </w:r>
      <w:r>
        <w:t>.</w:t>
      </w:r>
    </w:p>
    <w:p w14:paraId="02645C47" w14:textId="77777777" w:rsidR="008224A9" w:rsidRDefault="007B705A">
      <w:pPr>
        <w:pStyle w:val="Compact"/>
        <w:numPr>
          <w:ilvl w:val="0"/>
          <w:numId w:val="34"/>
        </w:numPr>
      </w:pPr>
      <w:r>
        <w:t>Find the user mapped to the ADC integration’s technical account.</w:t>
      </w:r>
    </w:p>
    <w:p w14:paraId="5F34C72A" w14:textId="77777777" w:rsidR="008224A9" w:rsidRDefault="007B705A">
      <w:pPr>
        <w:pStyle w:val="Compact"/>
        <w:numPr>
          <w:ilvl w:val="0"/>
          <w:numId w:val="34"/>
        </w:numPr>
      </w:pPr>
      <w:r>
        <w:t>Ensure it has appropriate group membership (e.g. </w:t>
      </w:r>
      <w:r>
        <w:rPr>
          <w:rStyle w:val="VerbatimChar"/>
        </w:rPr>
        <w:t>dam-users</w:t>
      </w:r>
      <w:r>
        <w:t xml:space="preserve">, </w:t>
      </w:r>
      <w:r>
        <w:rPr>
          <w:rStyle w:val="VerbatimChar"/>
        </w:rPr>
        <w:t>dam-administrators</w:t>
      </w:r>
      <w:r>
        <w:t>, or a SHRSS-specific group) with read/write on:</w:t>
      </w:r>
    </w:p>
    <w:p w14:paraId="06C97905" w14:textId="77777777" w:rsidR="008224A9" w:rsidRDefault="007B705A">
      <w:pPr>
        <w:pStyle w:val="SourceCode"/>
      </w:pPr>
      <w:r>
        <w:rPr>
          <w:rStyle w:val="VerbatimChar"/>
        </w:rPr>
        <w:t>/content/dam/shrss/corporate/photography</w:t>
      </w:r>
    </w:p>
    <w:p w14:paraId="7A34685D" w14:textId="77777777" w:rsidR="008224A9" w:rsidRDefault="00785131">
      <w:r>
        <w:pict w14:anchorId="03E7CD02">
          <v:rect id="Rectangle 65" o:spid="_x0000_s2059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94B6CA" w14:textId="3AFE3279" w:rsidR="008224A9" w:rsidRPr="00482FE0" w:rsidRDefault="007B705A" w:rsidP="00F30929">
      <w:pPr>
        <w:pStyle w:val="Heading2"/>
        <w:numPr>
          <w:ilvl w:val="1"/>
          <w:numId w:val="49"/>
        </w:numPr>
      </w:pPr>
      <w:bookmarkStart w:id="34" w:name="_Toc224826720"/>
      <w:bookmarkStart w:id="35" w:name="common-variables-headers-openapi"/>
      <w:bookmarkEnd w:id="33"/>
      <w:r w:rsidRPr="00482FE0">
        <w:t>Common variables &amp; headers (OpenAPI)</w:t>
      </w:r>
      <w:bookmarkEnd w:id="34"/>
    </w:p>
    <w:p w14:paraId="2F3538BA" w14:textId="77777777" w:rsidR="008224A9" w:rsidRDefault="007B705A">
      <w:pPr>
        <w:pStyle w:val="FirstParagraph"/>
      </w:pPr>
      <w:r>
        <w:t xml:space="preserve">For the SHRSS </w:t>
      </w:r>
      <w:r>
        <w:rPr>
          <w:b/>
          <w:bCs/>
        </w:rPr>
        <w:t>stage author</w:t>
      </w:r>
      <w:r>
        <w:t xml:space="preserve"> environment:</w:t>
      </w:r>
    </w:p>
    <w:p w14:paraId="27CE0D24" w14:textId="77777777" w:rsidR="008224A9" w:rsidRDefault="007B705A">
      <w:pPr>
        <w:pStyle w:val="SourceCode"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AEM_HOST</w:t>
      </w:r>
      <w:r>
        <w:rPr>
          <w:rStyle w:val="OperatorTok"/>
        </w:rPr>
        <w:t>=</w:t>
      </w:r>
      <w:r>
        <w:rPr>
          <w:rStyle w:val="StringTok"/>
        </w:rPr>
        <w:t>"https://author-p135156-e1336256.adobeaemcloud.com"</w:t>
      </w:r>
      <w:r>
        <w:br/>
      </w:r>
      <w:r>
        <w:br/>
      </w:r>
      <w:r>
        <w:rPr>
          <w:rStyle w:val="CommentTok"/>
        </w:rPr>
        <w:t># Host bucket (if used in examples)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AEM_BUCKET</w:t>
      </w:r>
      <w:r>
        <w:rPr>
          <w:rStyle w:val="OperatorTok"/>
        </w:rPr>
        <w:t>=</w:t>
      </w:r>
      <w:r>
        <w:rPr>
          <w:rStyle w:val="StringTok"/>
        </w:rPr>
        <w:t>"author-p135156-e1336256"</w:t>
      </w:r>
      <w:r>
        <w:br/>
      </w:r>
      <w:r>
        <w:br/>
      </w:r>
      <w:r>
        <w:rPr>
          <w:rStyle w:val="CommentTok"/>
        </w:rPr>
        <w:t># OAuth S2S access token from ADC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ACCESS_TOKEN</w:t>
      </w:r>
      <w:r>
        <w:rPr>
          <w:rStyle w:val="OperatorTok"/>
        </w:rPr>
        <w:t>=</w:t>
      </w:r>
      <w:r>
        <w:rPr>
          <w:rStyle w:val="StringTok"/>
        </w:rPr>
        <w:t>"&lt;ACCESS_TOKEN&gt;"</w:t>
      </w:r>
      <w:r>
        <w:br/>
      </w:r>
      <w:r>
        <w:br/>
      </w:r>
      <w:r>
        <w:rPr>
          <w:rStyle w:val="CommentTok"/>
        </w:rPr>
        <w:t># Client ID from ADC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API_KEY</w:t>
      </w:r>
      <w:r>
        <w:rPr>
          <w:rStyle w:val="OperatorTok"/>
        </w:rPr>
        <w:t>=</w:t>
      </w:r>
      <w:r>
        <w:rPr>
          <w:rStyle w:val="StringTok"/>
        </w:rPr>
        <w:t>"&lt;CLIENT_ID&gt;"</w:t>
      </w:r>
      <w:r>
        <w:br/>
      </w:r>
      <w:r>
        <w:br/>
      </w:r>
      <w:r>
        <w:rPr>
          <w:rStyle w:val="CommentTok"/>
        </w:rPr>
        <w:t># Base folder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BASE_FOLDER_PATH</w:t>
      </w:r>
      <w:r>
        <w:rPr>
          <w:rStyle w:val="OperatorTok"/>
        </w:rPr>
        <w:t>=</w:t>
      </w:r>
      <w:r>
        <w:rPr>
          <w:rStyle w:val="StringTok"/>
        </w:rPr>
        <w:t>"/content/dam/shrss/corporate/photography"</w:t>
      </w:r>
    </w:p>
    <w:p w14:paraId="26DAE231" w14:textId="77777777" w:rsidR="008224A9" w:rsidRDefault="007B705A">
      <w:pPr>
        <w:pStyle w:val="FirstParagraph"/>
      </w:pPr>
      <w:r>
        <w:lastRenderedPageBreak/>
        <w:t>Standard headers:</w:t>
      </w:r>
    </w:p>
    <w:p w14:paraId="3624298C" w14:textId="77777777" w:rsidR="008224A9" w:rsidRDefault="007B705A">
      <w:pPr>
        <w:pStyle w:val="SourceCode"/>
      </w:pPr>
      <w:r>
        <w:rPr>
          <w:rStyle w:val="Extension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$ACCESS_TOKEN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-H </w:t>
      </w:r>
      <w:r>
        <w:rPr>
          <w:rStyle w:val="StringTok"/>
        </w:rPr>
        <w:t xml:space="preserve">"X-Api-Key: </w:t>
      </w:r>
      <w:r>
        <w:rPr>
          <w:rStyle w:val="VariableTok"/>
        </w:rPr>
        <w:t>$API_KEY</w:t>
      </w:r>
      <w:r>
        <w:rPr>
          <w:rStyle w:val="StringTok"/>
        </w:rPr>
        <w:t>"</w:t>
      </w:r>
    </w:p>
    <w:p w14:paraId="245ABF18" w14:textId="77777777" w:rsidR="008224A9" w:rsidRDefault="007B705A">
      <w:pPr>
        <w:pStyle w:val="FirstParagraph"/>
      </w:pPr>
      <w:r>
        <w:t>Many endpoints also accept:</w:t>
      </w:r>
    </w:p>
    <w:p w14:paraId="4861D063" w14:textId="77777777" w:rsidR="008224A9" w:rsidRDefault="007B705A">
      <w:pPr>
        <w:pStyle w:val="SourceCode"/>
      </w:pPr>
      <w:r>
        <w:rPr>
          <w:rStyle w:val="Extension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"X-Adobe-Accept-Experimental: 1"</w:t>
      </w:r>
    </w:p>
    <w:p w14:paraId="6B84498B" w14:textId="77777777" w:rsidR="008224A9" w:rsidRDefault="007B705A">
      <w:pPr>
        <w:pStyle w:val="FirstParagraph"/>
      </w:pPr>
      <w:r>
        <w:t xml:space="preserve">Token usage matches the patterns in </w:t>
      </w:r>
      <w:hyperlink r:id="rId18">
        <w:r>
          <w:t>Invoke OpenAPI-based AEM APIs for server to server authentication</w:t>
        </w:r>
      </w:hyperlink>
      <w:r>
        <w:t>.</w:t>
      </w:r>
    </w:p>
    <w:p w14:paraId="4D0642B2" w14:textId="77777777" w:rsidR="008224A9" w:rsidRDefault="00785131">
      <w:r>
        <w:pict w14:anchorId="0469F742">
          <v:rect id="Rectangle 63" o:spid="_x0000_s2058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4398168" w14:textId="212B24C1" w:rsidR="008224A9" w:rsidRPr="00A66A12" w:rsidRDefault="007B705A" w:rsidP="00F30929">
      <w:pPr>
        <w:pStyle w:val="Heading1"/>
        <w:numPr>
          <w:ilvl w:val="0"/>
          <w:numId w:val="49"/>
        </w:numPr>
      </w:pPr>
      <w:bookmarkStart w:id="36" w:name="_Toc224826721"/>
      <w:bookmarkStart w:id="37" w:name="folder-crud-via-folders-api-openapi"/>
      <w:bookmarkEnd w:id="25"/>
      <w:bookmarkEnd w:id="35"/>
      <w:r w:rsidRPr="00A66A12">
        <w:t>Folder CRUD via Folders API (OpenAPI)</w:t>
      </w:r>
      <w:bookmarkEnd w:id="36"/>
    </w:p>
    <w:p w14:paraId="2D2624FC" w14:textId="77777777" w:rsidR="008224A9" w:rsidRDefault="007B705A">
      <w:pPr>
        <w:pStyle w:val="FirstParagraph"/>
      </w:pPr>
      <w:r>
        <w:t xml:space="preserve">Reference: </w:t>
      </w:r>
      <w:hyperlink r:id="rId19">
        <w:r>
          <w:t>AEM Folders API</w:t>
        </w:r>
      </w:hyperlink>
    </w:p>
    <w:p w14:paraId="2B65A5D9" w14:textId="244FF193" w:rsidR="008224A9" w:rsidRDefault="007B705A" w:rsidP="00F30929">
      <w:pPr>
        <w:pStyle w:val="Heading2"/>
        <w:numPr>
          <w:ilvl w:val="1"/>
          <w:numId w:val="49"/>
        </w:numPr>
      </w:pPr>
      <w:bookmarkStart w:id="38" w:name="_Toc224826722"/>
      <w:bookmarkStart w:id="39" w:name="Xbc5882e5abc60a38309ecff8cd3aebd8b2e30b6"/>
      <w:r>
        <w:t xml:space="preserve">List </w:t>
      </w:r>
      <w:r>
        <w:rPr>
          <w:rStyle w:val="VerbatimChar"/>
        </w:rPr>
        <w:t>/content/dam/shrss/corporate/photography</w:t>
      </w:r>
      <w:r>
        <w:t xml:space="preserve"> (Read)</w:t>
      </w:r>
      <w:bookmarkEnd w:id="38"/>
    </w:p>
    <w:p w14:paraId="7598488D" w14:textId="77777777" w:rsidR="008224A9" w:rsidRDefault="007B705A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/adobe/folders/?path=</w:t>
      </w:r>
      <w:r>
        <w:rPr>
          <w:rStyle w:val="VariableTok"/>
        </w:rPr>
        <w:t>$BASE_FOLDER_PATH</w:t>
      </w:r>
      <w:r>
        <w:rPr>
          <w:rStyle w:val="StringTok"/>
        </w:rPr>
        <w:t>&amp;limit=50"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$ACCESS_TOKEN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>$API_KEY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"Accept: application/json"</w:t>
      </w:r>
    </w:p>
    <w:p w14:paraId="6E243771" w14:textId="77777777" w:rsidR="008224A9" w:rsidRDefault="007B705A">
      <w:pPr>
        <w:pStyle w:val="Compact"/>
        <w:numPr>
          <w:ilvl w:val="0"/>
          <w:numId w:val="35"/>
        </w:numPr>
      </w:pPr>
      <w:r>
        <w:rPr>
          <w:rStyle w:val="VerbatimChar"/>
        </w:rPr>
        <w:t>path</w:t>
      </w:r>
      <w:r>
        <w:t xml:space="preserve"> is the full </w:t>
      </w:r>
      <w:r>
        <w:rPr>
          <w:b/>
          <w:bCs/>
        </w:rPr>
        <w:t>JCR path</w:t>
      </w:r>
      <w:r>
        <w:t xml:space="preserve"> under </w:t>
      </w:r>
      <w:r>
        <w:rPr>
          <w:rStyle w:val="VerbatimChar"/>
        </w:rPr>
        <w:t>/content/dam</w:t>
      </w:r>
      <w:r>
        <w:t>.</w:t>
      </w:r>
    </w:p>
    <w:p w14:paraId="7E6FCB61" w14:textId="77777777" w:rsidR="008224A9" w:rsidRDefault="007B705A">
      <w:pPr>
        <w:pStyle w:val="Compact"/>
        <w:numPr>
          <w:ilvl w:val="0"/>
          <w:numId w:val="35"/>
        </w:numPr>
      </w:pPr>
      <w:r>
        <w:t xml:space="preserve">Response includes folder metadata and </w:t>
      </w:r>
      <w:r>
        <w:rPr>
          <w:rStyle w:val="VerbatimChar"/>
        </w:rPr>
        <w:t>children</w:t>
      </w:r>
      <w:r>
        <w:t>.</w:t>
      </w:r>
    </w:p>
    <w:p w14:paraId="21DA46A5" w14:textId="77777777" w:rsidR="008224A9" w:rsidRDefault="00785131">
      <w:r>
        <w:pict w14:anchorId="150B625E">
          <v:rect id="Rectangle 61" o:spid="_x0000_s2057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DD4EBE7" w14:textId="0A3E2D7C" w:rsidR="008224A9" w:rsidRPr="00482FE0" w:rsidRDefault="007B705A" w:rsidP="00F30929">
      <w:pPr>
        <w:pStyle w:val="Heading2"/>
        <w:numPr>
          <w:ilvl w:val="1"/>
          <w:numId w:val="49"/>
        </w:numPr>
      </w:pPr>
      <w:bookmarkStart w:id="40" w:name="_Toc224826723"/>
      <w:bookmarkStart w:id="41" w:name="Xc4d5c6f9daacac53cf809233d99034505ed0ab0"/>
      <w:bookmarkEnd w:id="39"/>
      <w:r w:rsidRPr="00482FE0">
        <w:t xml:space="preserve">Create a folder under </w:t>
      </w:r>
      <w:r w:rsidRPr="00482FE0">
        <w:rPr>
          <w:rStyle w:val="VerbatimChar"/>
          <w:rFonts w:asciiTheme="majorHAnsi" w:eastAsiaTheme="majorEastAsia" w:hAnsiTheme="majorHAnsi"/>
          <w:sz w:val="32"/>
        </w:rPr>
        <w:t>photography</w:t>
      </w:r>
      <w:r w:rsidRPr="00482FE0">
        <w:t xml:space="preserve"> (Create – folder)</w:t>
      </w:r>
      <w:bookmarkEnd w:id="40"/>
    </w:p>
    <w:p w14:paraId="7C6ACD16" w14:textId="77777777" w:rsidR="008224A9" w:rsidRDefault="007B705A">
      <w:pPr>
        <w:pStyle w:val="FirstParagraph"/>
      </w:pPr>
      <w:r>
        <w:t xml:space="preserve">Example: </w:t>
      </w:r>
      <w:r>
        <w:rPr>
          <w:rStyle w:val="VerbatimChar"/>
        </w:rPr>
        <w:t>/content/dam/shrss/corporate/photography/api-demo-openapi</w:t>
      </w:r>
    </w:p>
    <w:p w14:paraId="284AD2D5" w14:textId="77777777" w:rsidR="008224A9" w:rsidRDefault="007B705A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/adobe/folders/"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$ACCESS_TOKEN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>$API_KEY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'[</w:t>
      </w:r>
      <w:r>
        <w:br/>
      </w:r>
      <w:r>
        <w:rPr>
          <w:rStyle w:val="StringTok"/>
        </w:rPr>
        <w:t xml:space="preserve">    {</w:t>
      </w:r>
      <w:r>
        <w:br/>
      </w:r>
      <w:r>
        <w:rPr>
          <w:rStyle w:val="StringTok"/>
        </w:rPr>
        <w:t xml:space="preserve">      "path": "/content/dam/shrss/corporate/photography/api-demo-openapi",</w:t>
      </w:r>
      <w:r>
        <w:br/>
      </w:r>
      <w:r>
        <w:rPr>
          <w:rStyle w:val="StringTok"/>
        </w:rPr>
        <w:t xml:space="preserve">      "title": "API Demo (OpenAPI)"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]'</w:t>
      </w:r>
    </w:p>
    <w:p w14:paraId="5987095F" w14:textId="77777777" w:rsidR="008224A9" w:rsidRDefault="007B705A">
      <w:pPr>
        <w:pStyle w:val="FirstParagraph"/>
      </w:pPr>
      <w:r>
        <w:t>Notes:</w:t>
      </w:r>
    </w:p>
    <w:p w14:paraId="2C7F731B" w14:textId="77777777" w:rsidR="008224A9" w:rsidRDefault="007B705A">
      <w:pPr>
        <w:pStyle w:val="Compact"/>
        <w:numPr>
          <w:ilvl w:val="0"/>
          <w:numId w:val="36"/>
        </w:numPr>
      </w:pPr>
      <w:r>
        <w:t>You can create multiple folders in one call by adding entries to the array.</w:t>
      </w:r>
    </w:p>
    <w:p w14:paraId="306F945F" w14:textId="77777777" w:rsidR="008224A9" w:rsidRDefault="00785131">
      <w:r>
        <w:pict w14:anchorId="3FCA16B1">
          <v:rect id="Rectangle 59" o:spid="_x0000_s2056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9BD7E1" w14:textId="6934B72A" w:rsidR="008224A9" w:rsidRPr="00482FE0" w:rsidRDefault="007B705A" w:rsidP="00F30929">
      <w:pPr>
        <w:pStyle w:val="Heading2"/>
        <w:numPr>
          <w:ilvl w:val="1"/>
          <w:numId w:val="49"/>
        </w:numPr>
      </w:pPr>
      <w:bookmarkStart w:id="42" w:name="_Toc224826724"/>
      <w:bookmarkStart w:id="43" w:name="delete-a-folder-delete-folder"/>
      <w:bookmarkEnd w:id="41"/>
      <w:r w:rsidRPr="00482FE0">
        <w:lastRenderedPageBreak/>
        <w:t>Delete a folder (Delete – folder)</w:t>
      </w:r>
      <w:bookmarkEnd w:id="42"/>
    </w:p>
    <w:p w14:paraId="4CB5A4A2" w14:textId="77777777" w:rsidR="008224A9" w:rsidRDefault="007B705A">
      <w:pPr>
        <w:pStyle w:val="FirstParagraph"/>
      </w:pPr>
      <w:r>
        <w:t xml:space="preserve">Delete </w:t>
      </w:r>
      <w:r>
        <w:rPr>
          <w:rStyle w:val="VerbatimChar"/>
        </w:rPr>
        <w:t>/content/dam/shrss/corporate/photography/api-demo-openapi</w:t>
      </w:r>
      <w:r>
        <w:t>:</w:t>
      </w:r>
    </w:p>
    <w:p w14:paraId="6F79C925" w14:textId="77777777" w:rsidR="008224A9" w:rsidRDefault="007B705A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/adobe/folders/delete"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$ACCESS_TOKEN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>$API_KEY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"paths": [</w:t>
      </w:r>
      <w:r>
        <w:br/>
      </w:r>
      <w:r>
        <w:rPr>
          <w:rStyle w:val="StringTok"/>
        </w:rPr>
        <w:t xml:space="preserve">      "/content/dam/shrss/corporate/photography/api-demo-openapi"</w:t>
      </w:r>
      <w:r>
        <w:br/>
      </w:r>
      <w:r>
        <w:rPr>
          <w:rStyle w:val="StringTok"/>
        </w:rPr>
        <w:t xml:space="preserve">    ],</w:t>
      </w:r>
      <w:r>
        <w:br/>
      </w:r>
      <w:r>
        <w:rPr>
          <w:rStyle w:val="StringTok"/>
        </w:rPr>
        <w:t xml:space="preserve">    "recursive": true,</w:t>
      </w:r>
      <w:r>
        <w:br/>
      </w:r>
      <w:r>
        <w:rPr>
          <w:rStyle w:val="StringTok"/>
        </w:rPr>
        <w:t xml:space="preserve">    "force": true</w:t>
      </w:r>
      <w:r>
        <w:br/>
      </w:r>
      <w:r>
        <w:rPr>
          <w:rStyle w:val="StringTok"/>
        </w:rPr>
        <w:t xml:space="preserve">  }'</w:t>
      </w:r>
    </w:p>
    <w:p w14:paraId="2E2678AB" w14:textId="77777777" w:rsidR="008224A9" w:rsidRDefault="007B705A">
      <w:pPr>
        <w:pStyle w:val="FirstParagraph"/>
      </w:pPr>
      <w:r>
        <w:t xml:space="preserve">For async deletes (202 + </w:t>
      </w:r>
      <w:r>
        <w:rPr>
          <w:rStyle w:val="VerbatimChar"/>
        </w:rPr>
        <w:t>jobId</w:t>
      </w:r>
      <w:r>
        <w:t>):</w:t>
      </w:r>
    </w:p>
    <w:p w14:paraId="14F00513" w14:textId="77777777" w:rsidR="008224A9" w:rsidRDefault="007B705A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/adobe/folders/jobs/&lt;JOB_ID&gt;/result"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$ACCESS_TOKEN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>$API_KEY</w:t>
      </w:r>
      <w:r>
        <w:rPr>
          <w:rStyle w:val="StringTok"/>
        </w:rPr>
        <w:t>"</w:t>
      </w:r>
    </w:p>
    <w:p w14:paraId="56FF7248" w14:textId="77777777" w:rsidR="008224A9" w:rsidRDefault="00785131">
      <w:r>
        <w:pict w14:anchorId="16CEB29D">
          <v:rect id="Rectangle 57" o:spid="_x0000_s2055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0D01FD5" w14:textId="37EE668A" w:rsidR="008224A9" w:rsidRPr="00A66A12" w:rsidRDefault="007B705A" w:rsidP="00F30929">
      <w:pPr>
        <w:pStyle w:val="Heading1"/>
        <w:numPr>
          <w:ilvl w:val="0"/>
          <w:numId w:val="49"/>
        </w:numPr>
      </w:pPr>
      <w:bookmarkStart w:id="44" w:name="_Toc224826725"/>
      <w:bookmarkStart w:id="45" w:name="asset-crud-via-assets-author-api-openapi"/>
      <w:bookmarkEnd w:id="37"/>
      <w:bookmarkEnd w:id="43"/>
      <w:r w:rsidRPr="00A66A12">
        <w:t>Asset CRUD via Assets Author API (OpenAPI)</w:t>
      </w:r>
      <w:bookmarkEnd w:id="44"/>
    </w:p>
    <w:p w14:paraId="6B61E287" w14:textId="77777777" w:rsidR="008224A9" w:rsidRDefault="007B705A">
      <w:pPr>
        <w:pStyle w:val="FirstParagraph"/>
      </w:pPr>
      <w:r>
        <w:t xml:space="preserve">Reference: </w:t>
      </w:r>
      <w:hyperlink r:id="rId20">
        <w:r>
          <w:t>AEM Assets Author API</w:t>
        </w:r>
      </w:hyperlink>
    </w:p>
    <w:p w14:paraId="253C3F12" w14:textId="57C70825" w:rsidR="008224A9" w:rsidRPr="00482FE0" w:rsidRDefault="007B705A" w:rsidP="00F30929">
      <w:pPr>
        <w:pStyle w:val="Heading2"/>
        <w:numPr>
          <w:ilvl w:val="1"/>
          <w:numId w:val="49"/>
        </w:numPr>
      </w:pPr>
      <w:bookmarkStart w:id="46" w:name="_Toc224826726"/>
      <w:bookmarkStart w:id="47" w:name="get-an-assets-id-from-its-path"/>
      <w:r w:rsidRPr="00482FE0">
        <w:t>Get an asset’s ID from its path</w:t>
      </w:r>
      <w:bookmarkEnd w:id="46"/>
    </w:p>
    <w:p w14:paraId="134C49EB" w14:textId="77777777" w:rsidR="008224A9" w:rsidRDefault="007B705A">
      <w:pPr>
        <w:pStyle w:val="Compact"/>
        <w:numPr>
          <w:ilvl w:val="0"/>
          <w:numId w:val="37"/>
        </w:numPr>
      </w:pPr>
      <w:r>
        <w:t xml:space="preserve">Call the asset’s </w:t>
      </w:r>
      <w:r>
        <w:rPr>
          <w:rStyle w:val="VerbatimChar"/>
        </w:rPr>
        <w:t>.json</w:t>
      </w:r>
      <w:r>
        <w:t xml:space="preserve"> on author.</w:t>
      </w:r>
    </w:p>
    <w:p w14:paraId="70BC6E92" w14:textId="77777777" w:rsidR="008224A9" w:rsidRDefault="007B705A">
      <w:pPr>
        <w:pStyle w:val="Compact"/>
        <w:numPr>
          <w:ilvl w:val="0"/>
          <w:numId w:val="37"/>
        </w:numPr>
      </w:pPr>
      <w:r>
        <w:t xml:space="preserve">Extract </w:t>
      </w:r>
      <w:r>
        <w:rPr>
          <w:rStyle w:val="VerbatimChar"/>
        </w:rPr>
        <w:t>jcr:uuid</w:t>
      </w:r>
      <w:r>
        <w:t>.</w:t>
      </w:r>
    </w:p>
    <w:p w14:paraId="07EACBB5" w14:textId="77777777" w:rsidR="008224A9" w:rsidRDefault="007B705A">
      <w:pPr>
        <w:pStyle w:val="Compact"/>
        <w:numPr>
          <w:ilvl w:val="0"/>
          <w:numId w:val="37"/>
        </w:numPr>
      </w:pPr>
      <w:r>
        <w:t xml:space="preserve">Build </w:t>
      </w:r>
      <w:r>
        <w:rPr>
          <w:rStyle w:val="VerbatimChar"/>
        </w:rPr>
        <w:t>assetId</w:t>
      </w:r>
      <w:r>
        <w:t xml:space="preserve"> as: </w:t>
      </w:r>
      <w:r>
        <w:rPr>
          <w:rStyle w:val="VerbatimChar"/>
        </w:rPr>
        <w:t>urn:aaid:aem:&lt;jcr:uuid&gt;</w:t>
      </w:r>
    </w:p>
    <w:p w14:paraId="55958B2F" w14:textId="77777777" w:rsidR="008224A9" w:rsidRDefault="007B705A">
      <w:pPr>
        <w:pStyle w:val="FirstParagraph"/>
      </w:pPr>
      <w:r>
        <w:t>Example:</w:t>
      </w:r>
    </w:p>
    <w:p w14:paraId="65097F43" w14:textId="77777777" w:rsidR="008224A9" w:rsidRDefault="007B705A">
      <w:pPr>
        <w:pStyle w:val="SourceCode"/>
      </w:pPr>
      <w:r>
        <w:rPr>
          <w:rStyle w:val="VariableTok"/>
        </w:rPr>
        <w:t>ASSET_PATH</w:t>
      </w:r>
      <w:r>
        <w:rPr>
          <w:rStyle w:val="OperatorTok"/>
        </w:rPr>
        <w:t>=</w:t>
      </w:r>
      <w:r>
        <w:rPr>
          <w:rStyle w:val="StringTok"/>
        </w:rPr>
        <w:t>"/content/dam/shrss/corporate/photography/example.jpg"</w:t>
      </w:r>
      <w:r>
        <w:br/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$AEM_HOST$ASSET_PATH</w:t>
      </w:r>
      <w:r>
        <w:rPr>
          <w:rStyle w:val="StringTok"/>
        </w:rPr>
        <w:t>.json"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$ACCESS_TOKEN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>$API_KEY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"Accept: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r>
        <w:rPr>
          <w:rStyle w:val="StringTok"/>
        </w:rPr>
        <w:t>'.["jcr:uuid"]'</w:t>
      </w:r>
    </w:p>
    <w:p w14:paraId="38640A7A" w14:textId="77777777" w:rsidR="008224A9" w:rsidRDefault="007B705A">
      <w:pPr>
        <w:pStyle w:val="FirstParagraph"/>
      </w:pPr>
      <w:r>
        <w:t>Suppose result:</w:t>
      </w:r>
    </w:p>
    <w:p w14:paraId="70F2BBB1" w14:textId="77777777" w:rsidR="008224A9" w:rsidRDefault="007B705A">
      <w:pPr>
        <w:pStyle w:val="SourceCode"/>
      </w:pPr>
      <w:r>
        <w:rPr>
          <w:rStyle w:val="VerbatimChar"/>
        </w:rPr>
        <w:t>94ac6f88-04a8-4937-872b-a0e971e6349c</w:t>
      </w:r>
    </w:p>
    <w:p w14:paraId="2B17592F" w14:textId="77777777" w:rsidR="008224A9" w:rsidRDefault="007B705A">
      <w:pPr>
        <w:pStyle w:val="FirstParagraph"/>
      </w:pPr>
      <w:r>
        <w:lastRenderedPageBreak/>
        <w:t>Then:</w:t>
      </w:r>
    </w:p>
    <w:p w14:paraId="39C5187F" w14:textId="77777777" w:rsidR="008224A9" w:rsidRDefault="007B705A">
      <w:pPr>
        <w:pStyle w:val="SourceCode"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ASSET_ID</w:t>
      </w:r>
      <w:r>
        <w:rPr>
          <w:rStyle w:val="OperatorTok"/>
        </w:rPr>
        <w:t>=</w:t>
      </w:r>
      <w:r>
        <w:rPr>
          <w:rStyle w:val="StringTok"/>
        </w:rPr>
        <w:t>"urn:aaid:aem:94ac6f88-04a8-4937-872b-a0e971e6349c"</w:t>
      </w:r>
    </w:p>
    <w:p w14:paraId="5949915C" w14:textId="77777777" w:rsidR="008224A9" w:rsidRDefault="007B705A">
      <w:pPr>
        <w:pStyle w:val="FirstParagraph"/>
      </w:pPr>
      <w:r>
        <w:t xml:space="preserve">You will use </w:t>
      </w:r>
      <w:r>
        <w:rPr>
          <w:rStyle w:val="VerbatimChar"/>
        </w:rPr>
        <w:t>$ASSET_ID</w:t>
      </w:r>
      <w:r>
        <w:t xml:space="preserve"> with all Author API calls.</w:t>
      </w:r>
    </w:p>
    <w:p w14:paraId="765A4C5D" w14:textId="77777777" w:rsidR="008224A9" w:rsidRDefault="00785131">
      <w:r>
        <w:pict w14:anchorId="336F5699">
          <v:rect id="Rectangle 55" o:spid="_x0000_s2054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3072BE" w14:textId="53B986C6" w:rsidR="008224A9" w:rsidRPr="00482FE0" w:rsidRDefault="007B705A" w:rsidP="00F30929">
      <w:pPr>
        <w:pStyle w:val="Heading2"/>
        <w:numPr>
          <w:ilvl w:val="1"/>
          <w:numId w:val="49"/>
        </w:numPr>
      </w:pPr>
      <w:bookmarkStart w:id="48" w:name="_Toc224826727"/>
      <w:bookmarkStart w:id="49" w:name="X8d6206c461b1ec10641f170c9df65bf3c2ab762"/>
      <w:bookmarkEnd w:id="47"/>
      <w:r w:rsidRPr="00482FE0">
        <w:t>Create a new asset via Import From URL (Create – asset)</w:t>
      </w:r>
      <w:bookmarkEnd w:id="48"/>
    </w:p>
    <w:p w14:paraId="3AAE862A" w14:textId="77777777" w:rsidR="008224A9" w:rsidRDefault="007B705A">
      <w:pPr>
        <w:pStyle w:val="FirstParagraph"/>
      </w:pPr>
      <w:r>
        <w:t xml:space="preserve">For </w:t>
      </w:r>
      <w:r>
        <w:rPr>
          <w:rStyle w:val="VerbatimChar"/>
        </w:rPr>
        <w:t>/content/dam/shrss/corporate/photography/api-demo-openapi</w:t>
      </w:r>
      <w:r>
        <w:t>, you first obtain its UUID (</w:t>
      </w:r>
      <w:r>
        <w:rPr>
          <w:rStyle w:val="VerbatimChar"/>
        </w:rPr>
        <w:t>TARGET_FOLDER_UUID</w:t>
      </w:r>
      <w:r>
        <w:t xml:space="preserve">) using the same </w:t>
      </w:r>
      <w:r>
        <w:rPr>
          <w:rStyle w:val="VerbatimChar"/>
        </w:rPr>
        <w:t>.json</w:t>
      </w:r>
      <w:r>
        <w:t xml:space="preserve"> + </w:t>
      </w:r>
      <w:r>
        <w:rPr>
          <w:rStyle w:val="VerbatimChar"/>
        </w:rPr>
        <w:t>jcr:uuid</w:t>
      </w:r>
      <w:r>
        <w:t xml:space="preserve"> pattern, then:</w:t>
      </w:r>
    </w:p>
    <w:p w14:paraId="545DDA5D" w14:textId="77777777" w:rsidR="008224A9" w:rsidRDefault="007B705A">
      <w:pPr>
        <w:pStyle w:val="SourceCode"/>
      </w:pPr>
      <w:r>
        <w:rPr>
          <w:rStyle w:val="VariableTok"/>
        </w:rPr>
        <w:t>TARGET_FOLDER_UUID</w:t>
      </w:r>
      <w:r>
        <w:rPr>
          <w:rStyle w:val="OperatorTok"/>
        </w:rPr>
        <w:t>=</w:t>
      </w:r>
      <w:r>
        <w:rPr>
          <w:rStyle w:val="StringTok"/>
        </w:rPr>
        <w:t>"&lt;UUID_OF_/content/dam/shrss/corporate/photography/api-demo-openapi&gt;"</w:t>
      </w:r>
      <w:r>
        <w:br/>
      </w:r>
      <w:r>
        <w:rPr>
          <w:rStyle w:val="VariableTok"/>
        </w:rPr>
        <w:t>TARGET_FOLDER_URN</w:t>
      </w:r>
      <w:r>
        <w:rPr>
          <w:rStyle w:val="OperatorTok"/>
        </w:rPr>
        <w:t>=</w:t>
      </w:r>
      <w:r>
        <w:rPr>
          <w:rStyle w:val="StringTok"/>
        </w:rPr>
        <w:t>"urn:aaid:aem:</w:t>
      </w:r>
      <w:r>
        <w:rPr>
          <w:rStyle w:val="VariableTok"/>
        </w:rPr>
        <w:t>$TARGET_FOLDER_UUID</w:t>
      </w:r>
      <w:r>
        <w:rPr>
          <w:rStyle w:val="StringTok"/>
        </w:rPr>
        <w:t>"</w:t>
      </w:r>
      <w:r>
        <w:br/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/adobe/assets/import/from-url"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$ACCESS_TOKEN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>$API_KEY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"X-Adobe-Accept-Experimental: 1"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"{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>\"</w:t>
      </w:r>
      <w:r>
        <w:rPr>
          <w:rStyle w:val="StringTok"/>
        </w:rPr>
        <w:t>folder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VariableTok"/>
        </w:rPr>
        <w:t>$TARGET_FOLDER_URN</w:t>
      </w:r>
      <w:r>
        <w:rPr>
          <w:rStyle w:val="DataTypeTok"/>
        </w:rPr>
        <w:t>\"</w:t>
      </w:r>
      <w:r>
        <w:rPr>
          <w:rStyle w:val="StringTok"/>
        </w:rPr>
        <w:t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>\"</w:t>
      </w:r>
      <w:r>
        <w:rPr>
          <w:rStyle w:val="StringTok"/>
        </w:rPr>
        <w:t>files</w:t>
      </w:r>
      <w:r>
        <w:rPr>
          <w:rStyle w:val="DataTypeTok"/>
        </w:rPr>
        <w:t>\"</w:t>
      </w:r>
      <w:r>
        <w:rPr>
          <w:rStyle w:val="StringTok"/>
        </w:rPr>
        <w:t>: [</w:t>
      </w:r>
      <w:r>
        <w:br/>
      </w:r>
      <w:r>
        <w:rPr>
          <w:rStyle w:val="StringTok"/>
        </w:rPr>
        <w:t xml:space="preserve">      {</w:t>
      </w:r>
      <w:r>
        <w:br/>
      </w:r>
      <w:r>
        <w:rPr>
          <w:rStyle w:val="StringTok"/>
        </w:rPr>
        <w:t xml:space="preserve">        </w:t>
      </w:r>
      <w:r>
        <w:rPr>
          <w:rStyle w:val="DataTypeTok"/>
        </w:rPr>
        <w:t>\"</w:t>
      </w:r>
      <w:r>
        <w:rPr>
          <w:rStyle w:val="StringTok"/>
        </w:rPr>
        <w:t>fileName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StringTok"/>
        </w:rPr>
        <w:t>openapi-demo.jpg</w:t>
      </w:r>
      <w:r>
        <w:rPr>
          <w:rStyle w:val="DataTypeTok"/>
        </w:rPr>
        <w:t>\"</w:t>
      </w:r>
      <w:r>
        <w:rPr>
          <w:rStyle w:val="StringTok"/>
        </w:rPr>
        <w:t>,</w:t>
      </w:r>
      <w:r>
        <w:br/>
      </w:r>
      <w:r>
        <w:rPr>
          <w:rStyle w:val="StringTok"/>
        </w:rPr>
        <w:t xml:space="preserve">        </w:t>
      </w:r>
      <w:r>
        <w:rPr>
          <w:rStyle w:val="DataTypeTok"/>
        </w:rPr>
        <w:t>\"</w:t>
      </w:r>
      <w:r>
        <w:rPr>
          <w:rStyle w:val="StringTok"/>
        </w:rPr>
        <w:t>url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StringTok"/>
        </w:rPr>
        <w:t>https://example.org/path/to/openapi-demo.jpg</w:t>
      </w:r>
      <w:r>
        <w:rPr>
          <w:rStyle w:val="DataTypeTok"/>
        </w:rPr>
        <w:t>\"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]</w:t>
      </w:r>
      <w:r>
        <w:br/>
      </w:r>
      <w:r>
        <w:rPr>
          <w:rStyle w:val="StringTok"/>
        </w:rPr>
        <w:t xml:space="preserve">  }"</w:t>
      </w:r>
    </w:p>
    <w:p w14:paraId="2F8F16AD" w14:textId="77777777" w:rsidR="008224A9" w:rsidRDefault="007B705A">
      <w:pPr>
        <w:pStyle w:val="FirstParagraph"/>
      </w:pPr>
      <w:r>
        <w:t>Notes:</w:t>
      </w:r>
    </w:p>
    <w:p w14:paraId="1F65AC1D" w14:textId="77777777" w:rsidR="008224A9" w:rsidRDefault="007B705A">
      <w:pPr>
        <w:pStyle w:val="Compact"/>
        <w:numPr>
          <w:ilvl w:val="0"/>
          <w:numId w:val="38"/>
        </w:numPr>
      </w:pPr>
      <w:r>
        <w:rPr>
          <w:rStyle w:val="VerbatimChar"/>
        </w:rPr>
        <w:t>url</w:t>
      </w:r>
      <w:r>
        <w:t xml:space="preserve"> must be accessible (public or presigned).</w:t>
      </w:r>
    </w:p>
    <w:p w14:paraId="1A889008" w14:textId="77777777" w:rsidR="008224A9" w:rsidRDefault="007B705A">
      <w:pPr>
        <w:pStyle w:val="Compact"/>
        <w:numPr>
          <w:ilvl w:val="0"/>
          <w:numId w:val="38"/>
        </w:numPr>
      </w:pPr>
      <w:r>
        <w:t xml:space="preserve">For </w:t>
      </w:r>
      <w:r>
        <w:rPr>
          <w:b/>
          <w:bCs/>
        </w:rPr>
        <w:t>local-only</w:t>
      </w:r>
      <w:r>
        <w:t xml:space="preserve"> binaries, it’s reasonable to continue using Direct Binary Upload (classic path) until all OpenAPI upload paths are GA.</w:t>
      </w:r>
    </w:p>
    <w:p w14:paraId="040A3EEE" w14:textId="77777777" w:rsidR="008224A9" w:rsidRDefault="00785131">
      <w:r>
        <w:pict w14:anchorId="5B6E59B5">
          <v:rect id="Rectangle 53" o:spid="_x0000_s2053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1CD088" w14:textId="53424E4D" w:rsidR="008224A9" w:rsidRPr="00482FE0" w:rsidRDefault="007B705A" w:rsidP="00F30929">
      <w:pPr>
        <w:pStyle w:val="Heading2"/>
        <w:numPr>
          <w:ilvl w:val="1"/>
          <w:numId w:val="49"/>
        </w:numPr>
      </w:pPr>
      <w:bookmarkStart w:id="50" w:name="_Toc224826728"/>
      <w:bookmarkStart w:id="51" w:name="read-asset-metadata-read"/>
      <w:bookmarkEnd w:id="49"/>
      <w:r w:rsidRPr="00482FE0">
        <w:t>Read asset metadata (Read)</w:t>
      </w:r>
      <w:bookmarkEnd w:id="50"/>
    </w:p>
    <w:p w14:paraId="2478C15B" w14:textId="77777777" w:rsidR="008224A9" w:rsidRDefault="007B705A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/adobe/assets/</w:t>
      </w:r>
      <w:r>
        <w:rPr>
          <w:rStyle w:val="VariableTok"/>
        </w:rPr>
        <w:t>$ASSET_ID</w:t>
      </w:r>
      <w:r>
        <w:rPr>
          <w:rStyle w:val="StringTok"/>
        </w:rPr>
        <w:t>/metadata"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$ACCESS_TOKEN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>$API_KEY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"X-Adobe-Accept-Experimental: 1"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"Accept: application/json"</w:t>
      </w:r>
    </w:p>
    <w:p w14:paraId="479E92A1" w14:textId="77777777" w:rsidR="008224A9" w:rsidRDefault="007B705A">
      <w:pPr>
        <w:pStyle w:val="FirstParagraph"/>
      </w:pPr>
      <w:r>
        <w:t>You will see:</w:t>
      </w:r>
    </w:p>
    <w:p w14:paraId="296C0AC6" w14:textId="77777777" w:rsidR="008224A9" w:rsidRDefault="007B705A">
      <w:pPr>
        <w:pStyle w:val="Compact"/>
        <w:numPr>
          <w:ilvl w:val="0"/>
          <w:numId w:val="39"/>
        </w:numPr>
      </w:pPr>
      <w:r>
        <w:rPr>
          <w:rStyle w:val="VerbatimChar"/>
        </w:rPr>
        <w:t>assetId</w:t>
      </w:r>
    </w:p>
    <w:p w14:paraId="30E61111" w14:textId="77777777" w:rsidR="008224A9" w:rsidRDefault="007B705A">
      <w:pPr>
        <w:pStyle w:val="Compact"/>
        <w:numPr>
          <w:ilvl w:val="0"/>
          <w:numId w:val="39"/>
        </w:numPr>
      </w:pPr>
      <w:r>
        <w:rPr>
          <w:rStyle w:val="VerbatimChar"/>
        </w:rPr>
        <w:lastRenderedPageBreak/>
        <w:t>repositoryMetadata</w:t>
      </w:r>
    </w:p>
    <w:p w14:paraId="0529896E" w14:textId="77777777" w:rsidR="008224A9" w:rsidRDefault="007B705A">
      <w:pPr>
        <w:pStyle w:val="Compact"/>
        <w:numPr>
          <w:ilvl w:val="0"/>
          <w:numId w:val="39"/>
        </w:numPr>
      </w:pPr>
      <w:r>
        <w:rPr>
          <w:rStyle w:val="VerbatimChar"/>
        </w:rPr>
        <w:t>assetMetadata</w:t>
      </w:r>
      <w:r>
        <w:t xml:space="preserve"> (customer metadata, e.g. </w:t>
      </w:r>
      <w:r>
        <w:rPr>
          <w:rStyle w:val="VerbatimChar"/>
        </w:rPr>
        <w:t>dc:title</w:t>
      </w:r>
      <w:r>
        <w:t>, tags).</w:t>
      </w:r>
    </w:p>
    <w:p w14:paraId="2589E2AE" w14:textId="77777777" w:rsidR="008224A9" w:rsidRDefault="00785131">
      <w:r>
        <w:pict w14:anchorId="06A56F65">
          <v:rect id="Rectangle 51" o:spid="_x0000_s2052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C9FD03" w14:textId="58854964" w:rsidR="008224A9" w:rsidRPr="00482FE0" w:rsidRDefault="007B705A" w:rsidP="00F30929">
      <w:pPr>
        <w:pStyle w:val="Heading2"/>
        <w:numPr>
          <w:ilvl w:val="1"/>
          <w:numId w:val="49"/>
        </w:numPr>
      </w:pPr>
      <w:bookmarkStart w:id="52" w:name="_Toc224826729"/>
      <w:bookmarkStart w:id="53" w:name="update-asset-metadata-update-metadata"/>
      <w:bookmarkEnd w:id="51"/>
      <w:r w:rsidRPr="00482FE0">
        <w:t>Update asset metadata (Update – metadata)</w:t>
      </w:r>
      <w:bookmarkEnd w:id="52"/>
    </w:p>
    <w:p w14:paraId="20FC20BA" w14:textId="77777777" w:rsidR="008224A9" w:rsidRDefault="007B705A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PATCH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/adobe/assets/</w:t>
      </w:r>
      <w:r>
        <w:rPr>
          <w:rStyle w:val="VariableTok"/>
        </w:rPr>
        <w:t>$ASSET_ID</w:t>
      </w:r>
      <w:r>
        <w:rPr>
          <w:rStyle w:val="StringTok"/>
        </w:rPr>
        <w:t>/metadata"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$ACCESS_TOKEN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>$API_KEY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"X-Adobe-Accept-Experimental: 1"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"assetMetadata": {</w:t>
      </w:r>
      <w:r>
        <w:br/>
      </w:r>
      <w:r>
        <w:rPr>
          <w:rStyle w:val="StringTok"/>
        </w:rPr>
        <w:t xml:space="preserve">      "dc:title": "OpenAPI Demo – SHRSS Corporate Photography"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p w14:paraId="038041BC" w14:textId="77777777" w:rsidR="008224A9" w:rsidRDefault="007B705A">
      <w:pPr>
        <w:pStyle w:val="Compact"/>
        <w:numPr>
          <w:ilvl w:val="0"/>
          <w:numId w:val="40"/>
        </w:numPr>
      </w:pPr>
      <w:r>
        <w:t xml:space="preserve">This uses </w:t>
      </w:r>
      <w:r>
        <w:rPr>
          <w:rStyle w:val="VerbatimChar"/>
        </w:rPr>
        <w:t>patchAssetMetadata</w:t>
      </w:r>
      <w:r>
        <w:t>.</w:t>
      </w:r>
    </w:p>
    <w:p w14:paraId="6A668BAE" w14:textId="77777777" w:rsidR="008224A9" w:rsidRDefault="007B705A">
      <w:pPr>
        <w:pStyle w:val="Compact"/>
        <w:numPr>
          <w:ilvl w:val="0"/>
          <w:numId w:val="40"/>
        </w:numPr>
      </w:pPr>
      <w:r>
        <w:t>You send only fields you want to update.</w:t>
      </w:r>
    </w:p>
    <w:p w14:paraId="7B098FDD" w14:textId="77777777" w:rsidR="008224A9" w:rsidRDefault="00785131">
      <w:r>
        <w:pict w14:anchorId="7F82C4B8">
          <v:rect id="Rectangle 49" o:spid="_x0000_s2051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8E10294" w14:textId="55B53445" w:rsidR="008224A9" w:rsidRDefault="007B705A" w:rsidP="00F30929">
      <w:pPr>
        <w:pStyle w:val="Heading2"/>
        <w:numPr>
          <w:ilvl w:val="1"/>
          <w:numId w:val="49"/>
        </w:numPr>
      </w:pPr>
      <w:bookmarkStart w:id="54" w:name="_Toc224826730"/>
      <w:bookmarkStart w:id="55" w:name="delete-an-asset-delete"/>
      <w:bookmarkEnd w:id="53"/>
      <w:r>
        <w:t>Delete an asset (Delete)</w:t>
      </w:r>
      <w:bookmarkEnd w:id="54"/>
    </w:p>
    <w:p w14:paraId="2B2CB3D2" w14:textId="77777777" w:rsidR="008224A9" w:rsidRDefault="007B705A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DELETE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/adobe/assets/</w:t>
      </w:r>
      <w:r>
        <w:rPr>
          <w:rStyle w:val="VariableTok"/>
        </w:rPr>
        <w:t>$ASSET_ID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$ACCESS_TOKEN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>$API_KEY</w:t>
      </w:r>
      <w:r>
        <w:rPr>
          <w:rStyle w:val="StringTok"/>
        </w:rPr>
        <w:t>"</w:t>
      </w:r>
    </w:p>
    <w:p w14:paraId="6CFB40C6" w14:textId="77777777" w:rsidR="008224A9" w:rsidRDefault="007B705A">
      <w:pPr>
        <w:pStyle w:val="FirstParagraph"/>
      </w:pPr>
      <w:r>
        <w:t>Responses may be synchronous (200) or async (202 + job). Check the OpenAPI spec for job polling if needed.</w:t>
      </w:r>
    </w:p>
    <w:p w14:paraId="7DF0E2B0" w14:textId="77777777" w:rsidR="008224A9" w:rsidRDefault="00785131">
      <w:r>
        <w:pict w14:anchorId="093EA5B8">
          <v:rect id="Rectangle 47" o:spid="_x0000_s2050" alt="" style="width:496.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357665" w14:textId="499D2EC0" w:rsidR="008224A9" w:rsidRDefault="007B705A" w:rsidP="00F30929">
      <w:pPr>
        <w:pStyle w:val="Heading1"/>
        <w:numPr>
          <w:ilvl w:val="0"/>
          <w:numId w:val="49"/>
        </w:numPr>
      </w:pPr>
      <w:bookmarkStart w:id="56" w:name="_Toc224826731"/>
      <w:bookmarkStart w:id="57" w:name="X726f37a67c306f4aed875018e5fd902d8f95d61"/>
      <w:bookmarkEnd w:id="45"/>
      <w:bookmarkEnd w:id="55"/>
      <w:r>
        <w:t>Putting it together – recommended patterns for SHRSS</w:t>
      </w:r>
      <w:bookmarkEnd w:id="56"/>
    </w:p>
    <w:p w14:paraId="270BCF4B" w14:textId="77777777" w:rsidR="008224A9" w:rsidRDefault="007B705A">
      <w:pPr>
        <w:pStyle w:val="FirstParagraph"/>
      </w:pPr>
      <w:r>
        <w:t>For the SHRSS technical lead, a pragmatic plan:</w:t>
      </w:r>
    </w:p>
    <w:p w14:paraId="0B1C387B" w14:textId="77777777" w:rsidR="008224A9" w:rsidRDefault="007B705A">
      <w:pPr>
        <w:pStyle w:val="Compact"/>
        <w:numPr>
          <w:ilvl w:val="0"/>
          <w:numId w:val="41"/>
        </w:numPr>
      </w:pPr>
      <w:r>
        <w:rPr>
          <w:b/>
          <w:bCs/>
        </w:rPr>
        <w:t>Short term</w:t>
      </w:r>
    </w:p>
    <w:p w14:paraId="54AF7E0E" w14:textId="77777777" w:rsidR="008224A9" w:rsidRDefault="007B705A">
      <w:pPr>
        <w:pStyle w:val="Compact"/>
        <w:numPr>
          <w:ilvl w:val="1"/>
          <w:numId w:val="42"/>
        </w:numPr>
      </w:pPr>
      <w:r>
        <w:t xml:space="preserve">Keep existing </w:t>
      </w:r>
      <w:r>
        <w:rPr>
          <w:b/>
          <w:bCs/>
        </w:rPr>
        <w:t>path-based</w:t>
      </w:r>
      <w:r>
        <w:t xml:space="preserve"> automations on the </w:t>
      </w:r>
      <w:r>
        <w:rPr>
          <w:b/>
          <w:bCs/>
        </w:rPr>
        <w:t>Classic Assets HTTP API + Direct Binary Upload</w:t>
      </w:r>
      <w:r>
        <w:t>.</w:t>
      </w:r>
    </w:p>
    <w:p w14:paraId="6B83C1D7" w14:textId="77777777" w:rsidR="008224A9" w:rsidRDefault="007B705A">
      <w:pPr>
        <w:pStyle w:val="Compact"/>
        <w:numPr>
          <w:ilvl w:val="1"/>
          <w:numId w:val="42"/>
        </w:numPr>
      </w:pPr>
      <w:r>
        <w:t>Use it for:</w:t>
      </w:r>
    </w:p>
    <w:p w14:paraId="38B03E61" w14:textId="77777777" w:rsidR="008224A9" w:rsidRDefault="007B705A">
      <w:pPr>
        <w:pStyle w:val="Compact"/>
        <w:numPr>
          <w:ilvl w:val="2"/>
          <w:numId w:val="43"/>
        </w:numPr>
      </w:pPr>
      <w:r>
        <w:t>Direct uploads from CI/CD or on-prem sources.</w:t>
      </w:r>
    </w:p>
    <w:p w14:paraId="5C55F105" w14:textId="77777777" w:rsidR="008224A9" w:rsidRDefault="007B705A">
      <w:pPr>
        <w:pStyle w:val="Compact"/>
        <w:numPr>
          <w:ilvl w:val="2"/>
          <w:numId w:val="43"/>
        </w:numPr>
      </w:pPr>
      <w:r>
        <w:t xml:space="preserve">Integrations heavily tied to </w:t>
      </w:r>
      <w:r>
        <w:rPr>
          <w:rStyle w:val="VerbatimChar"/>
        </w:rPr>
        <w:t>/content/dam/shrss/...</w:t>
      </w:r>
      <w:r>
        <w:t xml:space="preserve"> paths.</w:t>
      </w:r>
    </w:p>
    <w:p w14:paraId="680C283A" w14:textId="77777777" w:rsidR="008224A9" w:rsidRDefault="007B705A">
      <w:pPr>
        <w:pStyle w:val="Compact"/>
        <w:numPr>
          <w:ilvl w:val="0"/>
          <w:numId w:val="41"/>
        </w:numPr>
      </w:pPr>
      <w:r>
        <w:rPr>
          <w:b/>
          <w:bCs/>
        </w:rPr>
        <w:t>New integrations</w:t>
      </w:r>
    </w:p>
    <w:p w14:paraId="357029FD" w14:textId="77777777" w:rsidR="008224A9" w:rsidRDefault="007B705A">
      <w:pPr>
        <w:pStyle w:val="Compact"/>
        <w:numPr>
          <w:ilvl w:val="1"/>
          <w:numId w:val="44"/>
        </w:numPr>
      </w:pPr>
      <w:r>
        <w:t xml:space="preserve">Use </w:t>
      </w:r>
      <w:r>
        <w:rPr>
          <w:b/>
          <w:bCs/>
        </w:rPr>
        <w:t>OpenAPI-based Folders API</w:t>
      </w:r>
      <w:r>
        <w:t xml:space="preserve"> for folder CRUD.</w:t>
      </w:r>
    </w:p>
    <w:p w14:paraId="2B079E7C" w14:textId="77777777" w:rsidR="008224A9" w:rsidRDefault="007B705A">
      <w:pPr>
        <w:pStyle w:val="Compact"/>
        <w:numPr>
          <w:ilvl w:val="1"/>
          <w:numId w:val="44"/>
        </w:numPr>
      </w:pPr>
      <w:r>
        <w:lastRenderedPageBreak/>
        <w:t xml:space="preserve">Use </w:t>
      </w:r>
      <w:r>
        <w:rPr>
          <w:b/>
          <w:bCs/>
        </w:rPr>
        <w:t>OpenAPI-based Assets Author API</w:t>
      </w:r>
      <w:r>
        <w:t xml:space="preserve"> for metadata and import-from-URL.</w:t>
      </w:r>
    </w:p>
    <w:p w14:paraId="5E57D123" w14:textId="77777777" w:rsidR="008224A9" w:rsidRDefault="007B705A">
      <w:pPr>
        <w:pStyle w:val="Compact"/>
        <w:numPr>
          <w:ilvl w:val="1"/>
          <w:numId w:val="44"/>
        </w:numPr>
      </w:pPr>
      <w:r>
        <w:t xml:space="preserve">Implement auth via </w:t>
      </w:r>
      <w:r>
        <w:rPr>
          <w:b/>
          <w:bCs/>
        </w:rPr>
        <w:t>ADC + OAuth S2S</w:t>
      </w:r>
      <w:r>
        <w:t xml:space="preserve"> once and reuse.</w:t>
      </w:r>
    </w:p>
    <w:p w14:paraId="69FF209A" w14:textId="77777777" w:rsidR="008224A9" w:rsidRDefault="007B705A">
      <w:pPr>
        <w:pStyle w:val="Compact"/>
        <w:numPr>
          <w:ilvl w:val="0"/>
          <w:numId w:val="41"/>
        </w:numPr>
      </w:pPr>
      <w:r>
        <w:rPr>
          <w:b/>
          <w:bCs/>
        </w:rPr>
        <w:t>Migration path</w:t>
      </w:r>
    </w:p>
    <w:p w14:paraId="7B929B91" w14:textId="77777777" w:rsidR="008224A9" w:rsidRDefault="007B705A">
      <w:pPr>
        <w:pStyle w:val="Compact"/>
        <w:numPr>
          <w:ilvl w:val="1"/>
          <w:numId w:val="45"/>
        </w:numPr>
      </w:pPr>
      <w:r>
        <w:t>For each classic integration:</w:t>
      </w:r>
    </w:p>
    <w:p w14:paraId="426711E5" w14:textId="77777777" w:rsidR="008224A9" w:rsidRDefault="007B705A">
      <w:pPr>
        <w:pStyle w:val="Compact"/>
        <w:numPr>
          <w:ilvl w:val="2"/>
          <w:numId w:val="46"/>
        </w:numPr>
      </w:pPr>
      <w:r>
        <w:t xml:space="preserve">Move </w:t>
      </w:r>
      <w:r>
        <w:rPr>
          <w:b/>
          <w:bCs/>
        </w:rPr>
        <w:t>metadata reads/updates</w:t>
      </w:r>
      <w:r>
        <w:t xml:space="preserve"> to </w:t>
      </w:r>
      <w:r>
        <w:rPr>
          <w:b/>
          <w:bCs/>
        </w:rPr>
        <w:t>Assets Author API</w:t>
      </w:r>
      <w:r>
        <w:t>.</w:t>
      </w:r>
    </w:p>
    <w:p w14:paraId="07266093" w14:textId="77777777" w:rsidR="008224A9" w:rsidRDefault="007B705A">
      <w:pPr>
        <w:pStyle w:val="Compact"/>
        <w:numPr>
          <w:ilvl w:val="2"/>
          <w:numId w:val="46"/>
        </w:numPr>
      </w:pPr>
      <w:r>
        <w:t xml:space="preserve">Move </w:t>
      </w:r>
      <w:r>
        <w:rPr>
          <w:b/>
          <w:bCs/>
        </w:rPr>
        <w:t>folder creation/deletion</w:t>
      </w:r>
      <w:r>
        <w:t xml:space="preserve"> to </w:t>
      </w:r>
      <w:r>
        <w:rPr>
          <w:b/>
          <w:bCs/>
        </w:rPr>
        <w:t>Folders API</w:t>
      </w:r>
      <w:r>
        <w:t>.</w:t>
      </w:r>
    </w:p>
    <w:p w14:paraId="6653ADD5" w14:textId="77777777" w:rsidR="008224A9" w:rsidRDefault="007B705A">
      <w:pPr>
        <w:pStyle w:val="Compact"/>
        <w:numPr>
          <w:ilvl w:val="2"/>
          <w:numId w:val="46"/>
        </w:numPr>
      </w:pPr>
      <w:r>
        <w:t>Keep Direct Binary Upload only where strictly needed for now.</w:t>
      </w:r>
    </w:p>
    <w:p w14:paraId="3340BAB1" w14:textId="77777777" w:rsidR="008224A9" w:rsidRDefault="007B705A">
      <w:pPr>
        <w:pStyle w:val="Compact"/>
        <w:numPr>
          <w:ilvl w:val="1"/>
          <w:numId w:val="45"/>
        </w:numPr>
      </w:pPr>
      <w:r>
        <w:t xml:space="preserve">Over time, reduce dependencies on </w:t>
      </w:r>
      <w:r>
        <w:rPr>
          <w:rStyle w:val="VerbatimChar"/>
        </w:rPr>
        <w:t>/api/assets</w:t>
      </w:r>
      <w:r>
        <w:t xml:space="preserve"> to simplify support.</w:t>
      </w:r>
    </w:p>
    <w:p w14:paraId="5546EADF" w14:textId="77777777" w:rsidR="008224A9" w:rsidRDefault="007B705A">
      <w:pPr>
        <w:pStyle w:val="FirstParagraph"/>
      </w:pPr>
      <w:r>
        <w:t>This approach lets you leverage the modern OpenAPI surface for most of your workflows today, while safely retaining the classic endpoints where they are still the best fit.</w:t>
      </w:r>
      <w:bookmarkEnd w:id="1"/>
      <w:bookmarkEnd w:id="57"/>
    </w:p>
    <w:sectPr w:rsidR="008224A9" w:rsidSect="00034616">
      <w:headerReference w:type="default" r:id="rId21"/>
      <w:footerReference w:type="default" r:id="rId22"/>
      <w:pgSz w:w="12240" w:h="15840"/>
      <w:pgMar w:top="1008" w:right="1152" w:bottom="1008" w:left="1152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5A87A" w14:textId="77777777" w:rsidR="00785131" w:rsidRDefault="00785131">
      <w:pPr>
        <w:spacing w:after="0" w:line="240" w:lineRule="auto"/>
      </w:pPr>
      <w:r>
        <w:separator/>
      </w:r>
    </w:p>
  </w:endnote>
  <w:endnote w:type="continuationSeparator" w:id="0">
    <w:p w14:paraId="2FABA261" w14:textId="77777777" w:rsidR="00785131" w:rsidRDefault="007851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dobe Clean"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dobe Clean SemiCondensed">
    <w:panose1 w:val="020B0503020404020204"/>
    <w:charset w:val="00"/>
    <w:family w:val="swiss"/>
    <w:notTrueType/>
    <w:pitch w:val="variable"/>
    <w:sig w:usb0="20000287" w:usb1="00000001" w:usb2="00000000" w:usb3="00000000" w:csb0="0000019F" w:csb1="00000000"/>
  </w:font>
  <w:font w:name="Adobe Clean ExtraBold">
    <w:panose1 w:val="020B0903020404020204"/>
    <w:charset w:val="00"/>
    <w:family w:val="swiss"/>
    <w:notTrueType/>
    <w:pitch w:val="variable"/>
    <w:sig w:usb0="20000287" w:usb1="00000001" w:usb2="00000000" w:usb3="00000000" w:csb0="000001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C5B0B" w14:textId="396EB465" w:rsidR="00FD1D45" w:rsidRPr="00A3129E" w:rsidRDefault="00E41BB4">
    <w:pPr>
      <w:pStyle w:val="Footer"/>
      <w:jc w:val="right"/>
    </w:pPr>
    <w:r w:rsidRPr="00E41BB4">
      <w:rPr>
        <w:color w:val="888888"/>
        <w:sz w:val="16"/>
      </w:rPr>
      <w:t>SHRSS AEM Assets API Comparison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10FDF" w14:textId="77777777" w:rsidR="00785131" w:rsidRDefault="00785131">
      <w:pPr>
        <w:spacing w:after="0" w:line="240" w:lineRule="auto"/>
      </w:pPr>
      <w:r>
        <w:separator/>
      </w:r>
    </w:p>
  </w:footnote>
  <w:footnote w:type="continuationSeparator" w:id="0">
    <w:p w14:paraId="799332E5" w14:textId="77777777" w:rsidR="00785131" w:rsidRDefault="007851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4DEC9" w14:textId="1A9B3811" w:rsidR="00FD1D45" w:rsidRPr="00A3129E" w:rsidRDefault="00E41BB4" w:rsidP="00A3129E">
    <w:pPr>
      <w:pStyle w:val="Header"/>
    </w:pPr>
    <w:r>
      <w:t xml:space="preserve">SHRSS </w:t>
    </w:r>
    <w:r w:rsidR="007B705A" w:rsidRPr="00A3129E">
      <w:t xml:space="preserve">AEM </w:t>
    </w:r>
    <w:r>
      <w:t>Assets API Comparison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0A4C46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08BEDD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09322A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7AE50C5"/>
    <w:multiLevelType w:val="multilevel"/>
    <w:tmpl w:val="D8BC4AA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15BD1D59"/>
    <w:multiLevelType w:val="multilevel"/>
    <w:tmpl w:val="D484854A"/>
    <w:styleLink w:val="CurrentList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1BBE7560"/>
    <w:multiLevelType w:val="multilevel"/>
    <w:tmpl w:val="86F2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0E3DEC"/>
    <w:multiLevelType w:val="multilevel"/>
    <w:tmpl w:val="C12C4DF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66F06477"/>
    <w:multiLevelType w:val="multilevel"/>
    <w:tmpl w:val="99A4BDD2"/>
    <w:styleLink w:val="CurrentList3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67805EE7"/>
    <w:multiLevelType w:val="multilevel"/>
    <w:tmpl w:val="5392A38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6F88725E"/>
    <w:multiLevelType w:val="hybridMultilevel"/>
    <w:tmpl w:val="B78051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FB87924"/>
    <w:multiLevelType w:val="multilevel"/>
    <w:tmpl w:val="1DE8A83C"/>
    <w:styleLink w:val="CurrentList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253363899">
    <w:abstractNumId w:val="8"/>
  </w:num>
  <w:num w:numId="2" w16cid:durableId="1411610454">
    <w:abstractNumId w:val="6"/>
  </w:num>
  <w:num w:numId="3" w16cid:durableId="284235188">
    <w:abstractNumId w:val="5"/>
  </w:num>
  <w:num w:numId="4" w16cid:durableId="792406053">
    <w:abstractNumId w:val="4"/>
  </w:num>
  <w:num w:numId="5" w16cid:durableId="1250850793">
    <w:abstractNumId w:val="7"/>
  </w:num>
  <w:num w:numId="6" w16cid:durableId="1922835974">
    <w:abstractNumId w:val="3"/>
  </w:num>
  <w:num w:numId="7" w16cid:durableId="1659648128">
    <w:abstractNumId w:val="2"/>
  </w:num>
  <w:num w:numId="8" w16cid:durableId="448748143">
    <w:abstractNumId w:val="1"/>
  </w:num>
  <w:num w:numId="9" w16cid:durableId="1766609726">
    <w:abstractNumId w:val="0"/>
  </w:num>
  <w:num w:numId="10" w16cid:durableId="234709096">
    <w:abstractNumId w:val="9"/>
  </w:num>
  <w:num w:numId="11" w16cid:durableId="1020936322">
    <w:abstractNumId w:val="10"/>
  </w:num>
  <w:num w:numId="12" w16cid:durableId="1234362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80856238">
    <w:abstractNumId w:val="10"/>
  </w:num>
  <w:num w:numId="14" w16cid:durableId="541792739">
    <w:abstractNumId w:val="10"/>
  </w:num>
  <w:num w:numId="15" w16cid:durableId="530581339">
    <w:abstractNumId w:val="10"/>
  </w:num>
  <w:num w:numId="16" w16cid:durableId="148500057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80278198">
    <w:abstractNumId w:val="10"/>
  </w:num>
  <w:num w:numId="18" w16cid:durableId="1990743068">
    <w:abstractNumId w:val="10"/>
  </w:num>
  <w:num w:numId="19" w16cid:durableId="830102256">
    <w:abstractNumId w:val="10"/>
  </w:num>
  <w:num w:numId="20" w16cid:durableId="1194264503">
    <w:abstractNumId w:val="10"/>
  </w:num>
  <w:num w:numId="21" w16cid:durableId="1423259483">
    <w:abstractNumId w:val="10"/>
  </w:num>
  <w:num w:numId="22" w16cid:durableId="609430586">
    <w:abstractNumId w:val="10"/>
  </w:num>
  <w:num w:numId="23" w16cid:durableId="1048801992">
    <w:abstractNumId w:val="10"/>
  </w:num>
  <w:num w:numId="24" w16cid:durableId="905382569">
    <w:abstractNumId w:val="10"/>
  </w:num>
  <w:num w:numId="25" w16cid:durableId="15762762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40507570">
    <w:abstractNumId w:val="10"/>
  </w:num>
  <w:num w:numId="27" w16cid:durableId="628632129">
    <w:abstractNumId w:val="10"/>
  </w:num>
  <w:num w:numId="28" w16cid:durableId="1990746499">
    <w:abstractNumId w:val="10"/>
  </w:num>
  <w:num w:numId="29" w16cid:durableId="1553156271">
    <w:abstractNumId w:val="10"/>
  </w:num>
  <w:num w:numId="30" w16cid:durableId="1551184898">
    <w:abstractNumId w:val="10"/>
  </w:num>
  <w:num w:numId="31" w16cid:durableId="3455044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54631687">
    <w:abstractNumId w:val="10"/>
  </w:num>
  <w:num w:numId="33" w16cid:durableId="1992755368">
    <w:abstractNumId w:val="10"/>
  </w:num>
  <w:num w:numId="34" w16cid:durableId="13374644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486819519">
    <w:abstractNumId w:val="10"/>
  </w:num>
  <w:num w:numId="36" w16cid:durableId="2039894902">
    <w:abstractNumId w:val="10"/>
  </w:num>
  <w:num w:numId="37" w16cid:durableId="66620458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5422917">
    <w:abstractNumId w:val="10"/>
  </w:num>
  <w:num w:numId="39" w16cid:durableId="114377403">
    <w:abstractNumId w:val="10"/>
  </w:num>
  <w:num w:numId="40" w16cid:durableId="1037773320">
    <w:abstractNumId w:val="10"/>
  </w:num>
  <w:num w:numId="41" w16cid:durableId="485774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80383629">
    <w:abstractNumId w:val="10"/>
  </w:num>
  <w:num w:numId="43" w16cid:durableId="1097674443">
    <w:abstractNumId w:val="10"/>
  </w:num>
  <w:num w:numId="44" w16cid:durableId="1447041658">
    <w:abstractNumId w:val="10"/>
  </w:num>
  <w:num w:numId="45" w16cid:durableId="135218533">
    <w:abstractNumId w:val="10"/>
  </w:num>
  <w:num w:numId="46" w16cid:durableId="2039701967">
    <w:abstractNumId w:val="10"/>
  </w:num>
  <w:num w:numId="47" w16cid:durableId="1262300028">
    <w:abstractNumId w:val="17"/>
  </w:num>
  <w:num w:numId="48" w16cid:durableId="871071521">
    <w:abstractNumId w:val="19"/>
  </w:num>
  <w:num w:numId="49" w16cid:durableId="1668558958">
    <w:abstractNumId w:val="17"/>
    <w:lvlOverride w:ilvl="0">
      <w:startOverride w:val="1"/>
    </w:lvlOverride>
  </w:num>
  <w:num w:numId="50" w16cid:durableId="222255965">
    <w:abstractNumId w:val="13"/>
  </w:num>
  <w:num w:numId="51" w16cid:durableId="503396775">
    <w:abstractNumId w:val="12"/>
  </w:num>
  <w:num w:numId="52" w16cid:durableId="1605919929">
    <w:abstractNumId w:val="15"/>
  </w:num>
  <w:num w:numId="53" w16cid:durableId="2129201581">
    <w:abstractNumId w:val="16"/>
  </w:num>
  <w:num w:numId="54" w16cid:durableId="1146705459">
    <w:abstractNumId w:val="14"/>
  </w:num>
  <w:num w:numId="55" w16cid:durableId="16706732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7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73B"/>
    <w:rsid w:val="0006063C"/>
    <w:rsid w:val="000A2195"/>
    <w:rsid w:val="000F5BD4"/>
    <w:rsid w:val="00130E9D"/>
    <w:rsid w:val="001476A5"/>
    <w:rsid w:val="0015074B"/>
    <w:rsid w:val="00176D67"/>
    <w:rsid w:val="001E5AD2"/>
    <w:rsid w:val="0023517B"/>
    <w:rsid w:val="0029639D"/>
    <w:rsid w:val="002D74A3"/>
    <w:rsid w:val="00326F90"/>
    <w:rsid w:val="003A4958"/>
    <w:rsid w:val="003E7965"/>
    <w:rsid w:val="004308EF"/>
    <w:rsid w:val="00463E3C"/>
    <w:rsid w:val="00482FE0"/>
    <w:rsid w:val="005E3BCA"/>
    <w:rsid w:val="00602DE5"/>
    <w:rsid w:val="00666B74"/>
    <w:rsid w:val="00785131"/>
    <w:rsid w:val="007B705A"/>
    <w:rsid w:val="007C3533"/>
    <w:rsid w:val="008224A9"/>
    <w:rsid w:val="00885969"/>
    <w:rsid w:val="008B4A09"/>
    <w:rsid w:val="009324FA"/>
    <w:rsid w:val="009629AF"/>
    <w:rsid w:val="009A675C"/>
    <w:rsid w:val="009C225D"/>
    <w:rsid w:val="00A059ED"/>
    <w:rsid w:val="00A3129E"/>
    <w:rsid w:val="00A66A12"/>
    <w:rsid w:val="00AA1D8D"/>
    <w:rsid w:val="00B47730"/>
    <w:rsid w:val="00BE22F3"/>
    <w:rsid w:val="00C73E87"/>
    <w:rsid w:val="00C838A4"/>
    <w:rsid w:val="00CA3EBF"/>
    <w:rsid w:val="00CB0664"/>
    <w:rsid w:val="00D27877"/>
    <w:rsid w:val="00D95336"/>
    <w:rsid w:val="00DD0087"/>
    <w:rsid w:val="00E02AE6"/>
    <w:rsid w:val="00E41BB4"/>
    <w:rsid w:val="00E47F57"/>
    <w:rsid w:val="00EF0F44"/>
    <w:rsid w:val="00F205E0"/>
    <w:rsid w:val="00F30929"/>
    <w:rsid w:val="00FC693F"/>
    <w:rsid w:val="00FD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72"/>
    <o:shapelayout v:ext="edit">
      <o:idmap v:ext="edit" data="2"/>
    </o:shapelayout>
  </w:shapeDefaults>
  <w:decimalSymbol w:val="."/>
  <w:listSeparator w:val=","/>
  <w14:docId w14:val="43E63001"/>
  <w15:docId w15:val="{A246C07B-753E-3849-8AB3-59EE2B047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F44"/>
    <w:pPr>
      <w:spacing w:after="120"/>
    </w:pPr>
    <w:rPr>
      <w:rFonts w:ascii="Adobe Clean" w:eastAsia="Aptos" w:hAnsi="Adobe Clean"/>
      <w:color w:val="2C2C2C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66A12"/>
    <w:pPr>
      <w:keepNext/>
      <w:keepLines/>
      <w:numPr>
        <w:numId w:val="52"/>
      </w:numPr>
      <w:spacing w:before="200" w:after="80"/>
      <w:outlineLvl w:val="0"/>
    </w:pPr>
    <w:rPr>
      <w:rFonts w:eastAsiaTheme="majorEastAsia" w:cstheme="majorBidi"/>
      <w:b/>
      <w:bCs/>
      <w:color w:val="FA0F00"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82FE0"/>
    <w:pPr>
      <w:keepNext/>
      <w:keepLines/>
      <w:numPr>
        <w:ilvl w:val="1"/>
        <w:numId w:val="52"/>
      </w:numPr>
      <w:spacing w:before="160" w:after="8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85969"/>
    <w:pPr>
      <w:keepNext/>
      <w:keepLines/>
      <w:numPr>
        <w:ilvl w:val="2"/>
        <w:numId w:val="52"/>
      </w:numPr>
      <w:spacing w:before="160" w:after="80"/>
      <w:outlineLvl w:val="2"/>
    </w:pPr>
    <w:rPr>
      <w:rFonts w:ascii="Adobe Clean SemiCondensed" w:eastAsiaTheme="majorEastAsia" w:hAnsi="Adobe Clean SemiCondensed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66A12"/>
    <w:pPr>
      <w:keepNext/>
      <w:keepLines/>
      <w:numPr>
        <w:ilvl w:val="3"/>
        <w:numId w:val="52"/>
      </w:numPr>
      <w:spacing w:before="160" w:after="8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A12"/>
    <w:pPr>
      <w:keepNext/>
      <w:keepLines/>
      <w:numPr>
        <w:ilvl w:val="4"/>
        <w:numId w:val="52"/>
      </w:numPr>
      <w:spacing w:before="160" w:after="80"/>
      <w:outlineLvl w:val="4"/>
    </w:pPr>
    <w:rPr>
      <w:rFonts w:asciiTheme="majorHAnsi" w:eastAsiaTheme="majorEastAsia" w:hAnsiTheme="majorHAnsi" w:cstheme="majorBidi"/>
      <w:b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A12"/>
    <w:pPr>
      <w:keepNext/>
      <w:keepLines/>
      <w:numPr>
        <w:ilvl w:val="5"/>
        <w:numId w:val="52"/>
      </w:numPr>
      <w:spacing w:before="160" w:after="80"/>
      <w:outlineLvl w:val="5"/>
    </w:pPr>
    <w:rPr>
      <w:rFonts w:asciiTheme="majorHAnsi" w:eastAsiaTheme="majorEastAsia" w:hAnsiTheme="majorHAnsi" w:cstheme="majorBidi"/>
      <w:b/>
      <w:iCs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A12"/>
    <w:pPr>
      <w:keepNext/>
      <w:keepLines/>
      <w:numPr>
        <w:ilvl w:val="6"/>
        <w:numId w:val="5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A12"/>
    <w:pPr>
      <w:keepNext/>
      <w:keepLines/>
      <w:numPr>
        <w:ilvl w:val="7"/>
        <w:numId w:val="52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A12"/>
    <w:pPr>
      <w:keepNext/>
      <w:keepLines/>
      <w:numPr>
        <w:ilvl w:val="8"/>
        <w:numId w:val="5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autoRedefine/>
    <w:uiPriority w:val="99"/>
    <w:unhideWhenUsed/>
    <w:qFormat/>
    <w:rsid w:val="00A3129E"/>
    <w:pPr>
      <w:tabs>
        <w:tab w:val="center" w:pos="4680"/>
        <w:tab w:val="right" w:pos="9360"/>
      </w:tabs>
      <w:spacing w:after="0" w:line="240" w:lineRule="auto"/>
    </w:pPr>
    <w:rPr>
      <w:color w:val="888888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A3129E"/>
    <w:rPr>
      <w:rFonts w:ascii="Adobe Clean" w:eastAsia="Aptos" w:hAnsi="Adobe Clean"/>
      <w:color w:val="888888"/>
      <w:sz w:val="20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A3129E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A3129E"/>
    <w:rPr>
      <w:rFonts w:ascii="Adobe Clean" w:eastAsia="Aptos" w:hAnsi="Adobe Clean"/>
      <w:color w:val="2C2C2C"/>
      <w:sz w:val="2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66A12"/>
    <w:rPr>
      <w:rFonts w:ascii="Adobe Clean" w:eastAsiaTheme="majorEastAsia" w:hAnsi="Adobe Clean" w:cstheme="majorBidi"/>
      <w:b/>
      <w:bCs/>
      <w:color w:val="FA0F00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82FE0"/>
    <w:rPr>
      <w:rFonts w:asciiTheme="majorHAnsi" w:eastAsiaTheme="majorEastAsia" w:hAnsiTheme="majorHAnsi" w:cstheme="majorBidi"/>
      <w:b/>
      <w:bCs/>
      <w:color w:val="2C2C2C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85969"/>
    <w:rPr>
      <w:rFonts w:ascii="Adobe Clean SemiCondensed" w:eastAsiaTheme="majorEastAsia" w:hAnsi="Adobe Clean SemiCondensed" w:cstheme="majorBidi"/>
      <w:b/>
      <w:bCs/>
      <w:color w:val="2C2C2C"/>
      <w:sz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C838A4"/>
    <w:pPr>
      <w:pBdr>
        <w:bottom w:val="single" w:sz="8" w:space="4" w:color="4F81BD" w:themeColor="accent1"/>
      </w:pBdr>
      <w:spacing w:after="200"/>
      <w:contextualSpacing/>
    </w:pPr>
    <w:rPr>
      <w:rFonts w:ascii="Adobe Clean ExtraBold" w:eastAsiaTheme="majorEastAsia" w:hAnsi="Adobe Clean ExtraBold" w:cstheme="majorBidi"/>
      <w:b/>
      <w:color w:val="FA0F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838A4"/>
    <w:rPr>
      <w:rFonts w:ascii="Adobe Clean ExtraBold" w:eastAsiaTheme="majorEastAsia" w:hAnsi="Adobe Clean ExtraBold" w:cstheme="majorBidi"/>
      <w:b/>
      <w:color w:val="FA0F00"/>
      <w:spacing w:val="5"/>
      <w:kern w:val="28"/>
      <w:sz w:val="48"/>
      <w:szCs w:val="5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F0F44"/>
    <w:pPr>
      <w:numPr>
        <w:ilvl w:val="1"/>
      </w:numPr>
      <w:spacing w:after="240"/>
    </w:pPr>
    <w:rPr>
      <w:rFonts w:eastAsiaTheme="majorEastAsia" w:cstheme="majorBidi"/>
      <w:b/>
      <w:iCs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F0F44"/>
    <w:rPr>
      <w:rFonts w:ascii="Adobe Clean" w:eastAsiaTheme="majorEastAsia" w:hAnsi="Adobe Clean" w:cstheme="majorBidi"/>
      <w:b/>
      <w:iCs/>
      <w:color w:val="2C2C2C"/>
      <w:spacing w:val="15"/>
      <w:sz w:val="26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A12"/>
    <w:rPr>
      <w:rFonts w:ascii="Adobe Clean" w:eastAsiaTheme="majorEastAsia" w:hAnsi="Adobe Clean" w:cstheme="majorBidi"/>
      <w:b/>
      <w:bCs/>
      <w:i/>
      <w:iCs/>
      <w:color w:val="2C2C2C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rFonts w:ascii="Aptos" w:hAnsi="Aptos"/>
      <w:bCs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keepNext w:val="0"/>
      <w:spacing w:before="0" w:after="120"/>
      <w:outlineLvl w:val="9"/>
    </w:pPr>
    <w:rPr>
      <w:rFonts w:ascii="Aptos" w:eastAsia="Aptos" w:hAnsi="Aptos"/>
      <w:color w:val="2C2C2C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hor">
    <w:name w:val="Author"/>
    <w:pPr>
      <w:spacing w:after="40"/>
    </w:pPr>
    <w:rPr>
      <w:rFonts w:ascii="Aptos" w:eastAsia="Aptos" w:hAnsi="Aptos"/>
      <w:color w:val="888888"/>
      <w:sz w:val="21"/>
    </w:rPr>
  </w:style>
  <w:style w:type="paragraph" w:customStyle="1" w:styleId="Date1">
    <w:name w:val="Date1"/>
    <w:pPr>
      <w:spacing w:after="240"/>
    </w:pPr>
    <w:rPr>
      <w:rFonts w:ascii="Aptos" w:eastAsia="Aptos" w:hAnsi="Aptos"/>
      <w:color w:val="888888"/>
      <w:sz w:val="21"/>
    </w:rPr>
  </w:style>
  <w:style w:type="paragraph" w:customStyle="1" w:styleId="FirstParagraph">
    <w:name w:val="First Paragraph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Compact">
    <w:name w:val="Compact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Abstract">
    <w:name w:val="Abstract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AbstractTitle">
    <w:name w:val="AbstractTitle"/>
    <w:pPr>
      <w:spacing w:after="120"/>
    </w:pPr>
    <w:rPr>
      <w:rFonts w:ascii="Aptos" w:eastAsia="Aptos" w:hAnsi="Aptos"/>
      <w:b/>
      <w:color w:val="2C2C2C"/>
      <w:sz w:val="21"/>
    </w:rPr>
  </w:style>
  <w:style w:type="paragraph" w:customStyle="1" w:styleId="Bibliography1">
    <w:name w:val="Bibliography1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BlockText1">
    <w:name w:val="Block Text1"/>
    <w:pPr>
      <w:spacing w:after="120"/>
    </w:pPr>
    <w:rPr>
      <w:rFonts w:ascii="Aptos" w:eastAsia="Aptos" w:hAnsi="Aptos"/>
      <w:i/>
      <w:color w:val="2C2C2C"/>
      <w:sz w:val="21"/>
    </w:rPr>
  </w:style>
  <w:style w:type="paragraph" w:customStyle="1" w:styleId="FootnoteBlockText">
    <w:name w:val="Footnote Block Text"/>
    <w:pPr>
      <w:spacing w:after="120"/>
    </w:pPr>
    <w:rPr>
      <w:rFonts w:ascii="Aptos" w:eastAsia="Aptos" w:hAnsi="Aptos"/>
      <w:i/>
      <w:color w:val="2C2C2C"/>
      <w:sz w:val="21"/>
    </w:rPr>
  </w:style>
  <w:style w:type="paragraph" w:customStyle="1" w:styleId="DefinitionTerm">
    <w:name w:val="Definition Term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Definition">
    <w:name w:val="Definition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TableCaption">
    <w:name w:val="Table Caption"/>
    <w:pPr>
      <w:spacing w:after="120"/>
    </w:pPr>
    <w:rPr>
      <w:rFonts w:ascii="Aptos" w:eastAsia="Aptos" w:hAnsi="Aptos"/>
      <w:color w:val="2C2C2C"/>
      <w:sz w:val="19"/>
    </w:rPr>
  </w:style>
  <w:style w:type="paragraph" w:customStyle="1" w:styleId="ImageCaption">
    <w:name w:val="Image Caption"/>
    <w:pPr>
      <w:spacing w:after="120"/>
    </w:pPr>
    <w:rPr>
      <w:rFonts w:ascii="Aptos" w:eastAsia="Aptos" w:hAnsi="Aptos"/>
      <w:color w:val="2C2C2C"/>
      <w:sz w:val="19"/>
    </w:rPr>
  </w:style>
  <w:style w:type="paragraph" w:customStyle="1" w:styleId="Figure">
    <w:name w:val="Figure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CaptionedFigure">
    <w:name w:val="Captioned Figure"/>
    <w:pPr>
      <w:spacing w:after="120"/>
    </w:pPr>
    <w:rPr>
      <w:rFonts w:ascii="Aptos" w:eastAsia="Aptos" w:hAnsi="Aptos"/>
      <w:color w:val="2C2C2C"/>
      <w:sz w:val="19"/>
    </w:rPr>
  </w:style>
  <w:style w:type="paragraph" w:customStyle="1" w:styleId="FootnoteText1">
    <w:name w:val="Footnote Text1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SourceCode">
    <w:name w:val="Source Code"/>
    <w:pPr>
      <w:pBdr>
        <w:top w:val="single" w:sz="8" w:space="8" w:color="E0E0E0"/>
        <w:left w:val="single" w:sz="8" w:space="8" w:color="E0E0E0"/>
        <w:bottom w:val="single" w:sz="8" w:space="8" w:color="E0E0E0"/>
        <w:right w:val="single" w:sz="8" w:space="8" w:color="E0E0E0"/>
      </w:pBdr>
      <w:spacing w:before="60" w:after="120"/>
    </w:pPr>
    <w:rPr>
      <w:rFonts w:ascii="Consolas" w:eastAsia="Consolas" w:hAnsi="Consolas"/>
      <w:color w:val="2C2C2C"/>
      <w:sz w:val="19"/>
    </w:rPr>
  </w:style>
  <w:style w:type="character" w:customStyle="1" w:styleId="VerbatimChar">
    <w:name w:val="Verbatim Char"/>
    <w:rPr>
      <w:rFonts w:ascii="Consolas" w:eastAsia="Consolas" w:hAnsi="Consolas"/>
      <w:sz w:val="19"/>
    </w:rPr>
  </w:style>
  <w:style w:type="character" w:customStyle="1" w:styleId="Hyperlink1">
    <w:name w:val="Hyperlink1"/>
    <w:rPr>
      <w:color w:val="FA0F00"/>
      <w:u w:val="single"/>
    </w:rPr>
  </w:style>
  <w:style w:type="character" w:customStyle="1" w:styleId="SectionNumber">
    <w:name w:val="Section Number"/>
  </w:style>
  <w:style w:type="paragraph" w:customStyle="1" w:styleId="WarningBox">
    <w:name w:val="WarningBox"/>
    <w:pPr>
      <w:pBdr>
        <w:top w:val="single" w:sz="8" w:space="8" w:color="FA0F00"/>
        <w:left w:val="single" w:sz="8" w:space="8" w:color="FA0F00"/>
        <w:bottom w:val="single" w:sz="8" w:space="8" w:color="FA0F00"/>
        <w:right w:val="single" w:sz="8" w:space="8" w:color="FA0F00"/>
      </w:pBdr>
      <w:shd w:val="clear" w:color="auto" w:fill="FFF4F2"/>
      <w:spacing w:before="80" w:after="120"/>
      <w:ind w:left="240" w:right="120"/>
    </w:pPr>
    <w:rPr>
      <w:rFonts w:ascii="Aptos" w:eastAsia="Aptos" w:hAnsi="Aptos"/>
      <w:color w:val="2C2C2C"/>
      <w:sz w:val="21"/>
    </w:rPr>
  </w:style>
  <w:style w:type="paragraph" w:customStyle="1" w:styleId="NoteBox">
    <w:name w:val="NoteBox"/>
    <w:pPr>
      <w:pBdr>
        <w:top w:val="single" w:sz="8" w:space="8" w:color="C8C8C8"/>
        <w:left w:val="single" w:sz="8" w:space="8" w:color="C8C8C8"/>
        <w:bottom w:val="single" w:sz="8" w:space="8" w:color="C8C8C8"/>
        <w:right w:val="single" w:sz="8" w:space="8" w:color="C8C8C8"/>
      </w:pBdr>
      <w:shd w:val="clear" w:color="auto" w:fill="F5F5F5"/>
      <w:spacing w:before="80" w:after="120"/>
      <w:ind w:left="240" w:right="120"/>
    </w:pPr>
    <w:rPr>
      <w:rFonts w:ascii="Aptos" w:eastAsia="Aptos" w:hAnsi="Aptos"/>
      <w:color w:val="2C2C2C"/>
      <w:sz w:val="21"/>
    </w:rPr>
  </w:style>
  <w:style w:type="paragraph" w:customStyle="1" w:styleId="TipBox">
    <w:name w:val="TipBox"/>
    <w:pPr>
      <w:pBdr>
        <w:top w:val="single" w:sz="8" w:space="8" w:color="82A66B"/>
        <w:left w:val="single" w:sz="8" w:space="8" w:color="82A66B"/>
        <w:bottom w:val="single" w:sz="8" w:space="8" w:color="82A66B"/>
        <w:right w:val="single" w:sz="8" w:space="8" w:color="82A66B"/>
      </w:pBdr>
      <w:shd w:val="clear" w:color="auto" w:fill="F2F7F2"/>
      <w:spacing w:before="80" w:after="120"/>
      <w:ind w:left="240" w:right="120"/>
    </w:pPr>
    <w:rPr>
      <w:rFonts w:ascii="Aptos" w:eastAsia="Aptos" w:hAnsi="Aptos"/>
      <w:color w:val="2C2C2C"/>
      <w:sz w:val="21"/>
    </w:rPr>
  </w:style>
  <w:style w:type="character" w:customStyle="1" w:styleId="KeywordTok">
    <w:name w:val="KeywordTok"/>
    <w:basedOn w:val="VerbatimChar"/>
    <w:rPr>
      <w:rFonts w:ascii="Consolas" w:eastAsia="Consolas" w:hAnsi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/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E41BB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41BB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41BB4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41BB4"/>
    <w:rPr>
      <w:color w:val="0000FF" w:themeColor="hyperlink"/>
      <w:u w:val="single"/>
    </w:rPr>
  </w:style>
  <w:style w:type="numbering" w:customStyle="1" w:styleId="CurrentList1">
    <w:name w:val="Current List1"/>
    <w:uiPriority w:val="99"/>
    <w:rsid w:val="009629AF"/>
    <w:pPr>
      <w:numPr>
        <w:numId w:val="48"/>
      </w:numPr>
    </w:pPr>
  </w:style>
  <w:style w:type="numbering" w:customStyle="1" w:styleId="CurrentList2">
    <w:name w:val="Current List2"/>
    <w:uiPriority w:val="99"/>
    <w:rsid w:val="009629AF"/>
    <w:pPr>
      <w:numPr>
        <w:numId w:val="50"/>
      </w:numPr>
    </w:pPr>
  </w:style>
  <w:style w:type="numbering" w:customStyle="1" w:styleId="CurrentList3">
    <w:name w:val="Current List3"/>
    <w:uiPriority w:val="99"/>
    <w:rsid w:val="00A66A12"/>
    <w:pPr>
      <w:numPr>
        <w:numId w:val="53"/>
      </w:numPr>
    </w:pPr>
  </w:style>
  <w:style w:type="paragraph" w:customStyle="1" w:styleId="md-end-block">
    <w:name w:val="md-end-block"/>
    <w:basedOn w:val="Normal"/>
    <w:rsid w:val="008B4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</w:rPr>
  </w:style>
  <w:style w:type="character" w:customStyle="1" w:styleId="md-plain">
    <w:name w:val="md-plain"/>
    <w:basedOn w:val="DefaultParagraphFont"/>
    <w:rsid w:val="008B4A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perienceleague.adobe.com/en/docs/experience-manager-cloud-service/content/assets/admin/developer-reference-material-apis" TargetMode="External"/><Relationship Id="rId13" Type="http://schemas.openxmlformats.org/officeDocument/2006/relationships/hyperlink" Target="https://experienceleague.adobe.com/en/docs/experience-manager-learn/cloud-service/aem-apis/openapis/invoke-api-using-oauth-s2s" TargetMode="External"/><Relationship Id="rId18" Type="http://schemas.openxmlformats.org/officeDocument/2006/relationships/hyperlink" Target="https://experienceleague.adobe.com/en/docs/experience-manager-learn/cloud-service/aem-apis/openapis/invoke-api-using-oauth-s2s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experienceleague.adobe.com/en/docs/experience-manager-cloud-service/content/assets/admin/mac-api-assets" TargetMode="External"/><Relationship Id="rId12" Type="http://schemas.openxmlformats.org/officeDocument/2006/relationships/hyperlink" Target="https://experienceleague.adobe.com/en/docs/experience-manager-learn/cloud-service/aem-apis/overview" TargetMode="External"/><Relationship Id="rId17" Type="http://schemas.openxmlformats.org/officeDocument/2006/relationships/hyperlink" Target="https://experienceleague.adobe.com/en/docs/experience-manager-learn/cloud-service/aem-apis/overview" TargetMode="External"/><Relationship Id="rId2" Type="http://schemas.openxmlformats.org/officeDocument/2006/relationships/styles" Target="styles.xml"/><Relationship Id="rId16" Type="http://schemas.openxmlformats.org/officeDocument/2006/relationships/hyperlink" Target="https://experienceleague.adobe.com/en/docs/experience-manager-learn/cloud-service/aem-apis/openapis/invoke-api-using-oauth-s2s" TargetMode="External"/><Relationship Id="rId20" Type="http://schemas.openxmlformats.org/officeDocument/2006/relationships/hyperlink" Target="https://developer.adobe.com/experience-cloud/experience-manager-apis/api/stable/assets/author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perienceleague.adobe.com/en/docs/experience-manager-cloud-service/content/assets/admin/developer-reference-material-apis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developer.adobe.com/experience-cloud/experience-manager-apis/api/stable/folders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experienceleague.adobe.com/en/docs/experience-cloud-kcs/kbarticles/ka-25204" TargetMode="External"/><Relationship Id="rId19" Type="http://schemas.openxmlformats.org/officeDocument/2006/relationships/hyperlink" Target="https://developer.adobe.com/experience-cloud/experience-manager-apis/api/stable/folder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xperienceleague.adobe.com/en/docs/experience-manager-cloud-service/content/implementing/developing/generating-access-tokens-for-server-side-apis" TargetMode="External"/><Relationship Id="rId14" Type="http://schemas.openxmlformats.org/officeDocument/2006/relationships/hyperlink" Target="https://developer.adobe.com/experience-cloud/experience-manager-apis/api/stable/assets/author/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3053</Words>
  <Characters>20307</Characters>
  <Application>Microsoft Office Word</Application>
  <DocSecurity>0</DocSecurity>
  <Lines>676</Lines>
  <Paragraphs>417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 Lambert</dc:creator>
  <cp:keywords/>
  <cp:lastModifiedBy>Andy Lambert</cp:lastModifiedBy>
  <cp:revision>9</cp:revision>
  <dcterms:created xsi:type="dcterms:W3CDTF">2026-03-19T19:35:00Z</dcterms:created>
  <dcterms:modified xsi:type="dcterms:W3CDTF">2026-03-20T04:16:00Z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file">
    <vt:lpwstr>both</vt:lpwstr>
  </property>
</Properties>
</file>