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CBA6" w14:textId="77777777" w:rsidR="004726E3" w:rsidRDefault="004726E3">
      <w:pPr>
        <w:pStyle w:val="Title"/>
      </w:pPr>
      <w:r>
        <w:rPr>
          <w:rStyle w:val="md-plain"/>
        </w:rPr>
        <w:t>SHRSS – AEM Assets API Guide - Classic</w:t>
      </w:r>
    </w:p>
    <w:p w14:paraId="34A6A71F" w14:textId="77777777" w:rsidR="004726E3" w:rsidRDefault="004726E3">
      <w:pPr>
        <w:rPr>
          <w:szCs w:val="24"/>
        </w:rPr>
      </w:pPr>
      <w:r>
        <w:t> </w:t>
      </w:r>
    </w:p>
    <w:sdt>
      <w:sdtPr>
        <w:rPr>
          <w:rFonts w:eastAsia="Aptos" w:cstheme="minorBidi"/>
          <w:b w:val="0"/>
          <w:bCs w:val="0"/>
          <w:color w:val="2C2C2C"/>
          <w:sz w:val="24"/>
          <w:szCs w:val="22"/>
        </w:rPr>
        <w:id w:val="1492529242"/>
        <w:docPartObj>
          <w:docPartGallery w:val="Table of Contents"/>
          <w:docPartUnique/>
        </w:docPartObj>
      </w:sdtPr>
      <w:sdtContent>
        <w:p w14:paraId="1748360E" w14:textId="79C15C67" w:rsidR="00BE5F0C" w:rsidRDefault="00000000" w:rsidP="00B9023C">
          <w:pPr>
            <w:pStyle w:val="Heading1"/>
            <w:numPr>
              <w:ilvl w:val="0"/>
              <w:numId w:val="0"/>
            </w:numPr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855075" w:history="1">
            <w:r w:rsidR="00BE5F0C" w:rsidRPr="00B9023C">
              <w:rPr>
                <w:rFonts w:cs="Times New Roman (Headings CS)"/>
                <w:b w:val="0"/>
                <w:color w:val="auto"/>
                <w:sz w:val="24"/>
              </w:rPr>
              <w:t>1</w:t>
            </w:r>
            <w:r w:rsidR="00BE5F0C" w:rsidRPr="00B9023C">
              <w:rPr>
                <w:rFonts w:cs="Times New Roman (Headings CS)"/>
                <w:b w:val="0"/>
                <w:color w:val="auto"/>
                <w:sz w:val="24"/>
              </w:rPr>
              <w:tab/>
              <w:t>Create AEM technical account &amp; service credentials</w:t>
            </w:r>
            <w:r w:rsidR="00BE5F0C" w:rsidRPr="00B9023C">
              <w:rPr>
                <w:rFonts w:cs="Times New Roman (Headings CS)"/>
                <w:b w:val="0"/>
                <w:webHidden/>
                <w:color w:val="auto"/>
                <w:sz w:val="24"/>
              </w:rPr>
              <w:tab/>
            </w:r>
            <w:r w:rsidR="00BE5F0C" w:rsidRPr="00B9023C">
              <w:rPr>
                <w:rFonts w:cs="Times New Roman (Headings CS)"/>
                <w:b w:val="0"/>
                <w:webHidden/>
                <w:color w:val="auto"/>
                <w:sz w:val="24"/>
              </w:rPr>
              <w:fldChar w:fldCharType="begin"/>
            </w:r>
            <w:r w:rsidR="00BE5F0C" w:rsidRPr="00B9023C">
              <w:rPr>
                <w:rFonts w:cs="Times New Roman (Headings CS)"/>
                <w:b w:val="0"/>
                <w:webHidden/>
                <w:color w:val="auto"/>
                <w:sz w:val="24"/>
              </w:rPr>
              <w:instrText xml:space="preserve"> PAGEREF _Toc224855075 \h </w:instrText>
            </w:r>
            <w:r w:rsidR="00BE5F0C" w:rsidRPr="00B9023C">
              <w:rPr>
                <w:rFonts w:cs="Times New Roman (Headings CS)"/>
                <w:b w:val="0"/>
                <w:webHidden/>
                <w:color w:val="auto"/>
                <w:sz w:val="24"/>
              </w:rPr>
            </w:r>
            <w:r w:rsidR="00BE5F0C" w:rsidRPr="00B9023C">
              <w:rPr>
                <w:rFonts w:cs="Times New Roman (Headings CS)"/>
                <w:b w:val="0"/>
                <w:webHidden/>
                <w:color w:val="auto"/>
                <w:sz w:val="24"/>
              </w:rPr>
              <w:fldChar w:fldCharType="separate"/>
            </w:r>
            <w:r w:rsidR="00BE5F0C" w:rsidRPr="00B9023C">
              <w:rPr>
                <w:rFonts w:cs="Times New Roman (Headings CS)"/>
                <w:b w:val="0"/>
                <w:webHidden/>
                <w:color w:val="auto"/>
                <w:sz w:val="24"/>
              </w:rPr>
              <w:t>2</w:t>
            </w:r>
            <w:r w:rsidR="00BE5F0C" w:rsidRPr="00B9023C">
              <w:rPr>
                <w:rFonts w:cs="Times New Roman (Headings CS)"/>
                <w:b w:val="0"/>
                <w:webHidden/>
                <w:color w:val="auto"/>
                <w:sz w:val="24"/>
              </w:rPr>
              <w:fldChar w:fldCharType="end"/>
            </w:r>
          </w:hyperlink>
        </w:p>
        <w:p w14:paraId="484E74E7" w14:textId="415B27E3" w:rsidR="00BE5F0C" w:rsidRDefault="00BE5F0C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76" w:history="1">
            <w:r w:rsidRPr="00272632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Prerequisites (roles &amp; access)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79624" w14:textId="256F6AFF" w:rsidR="00BE5F0C" w:rsidRDefault="00BE5F0C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77" w:history="1">
            <w:r w:rsidRPr="00272632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Create Technical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9CD9" w14:textId="4C666864" w:rsidR="00BE5F0C" w:rsidRDefault="00BE5F0C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78" w:history="1">
            <w:r w:rsidRPr="00272632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Open the AEM Developer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0C65" w14:textId="4312C117" w:rsidR="00BE5F0C" w:rsidRDefault="00BE5F0C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79" w:history="1">
            <w:r w:rsidRPr="00272632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Create a new technical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D572E" w14:textId="5B144521" w:rsidR="00BE5F0C" w:rsidRDefault="00BE5F0C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0" w:history="1">
            <w:r w:rsidRPr="00272632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Treat the JSON as a 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66D67" w14:textId="0CA2E008" w:rsidR="00BE5F0C" w:rsidRDefault="00BE5F0C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1" w:history="1">
            <w:r w:rsidRPr="00272632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Configure AEM permissions for the technical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0059F" w14:textId="4BB32215" w:rsidR="00BE5F0C" w:rsidRDefault="00BE5F0C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2" w:history="1">
            <w:r w:rsidRPr="00272632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Using the technical account programmatically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4929B" w14:textId="5DB62032" w:rsidR="00BE5F0C" w:rsidRDefault="00BE5F0C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3" w:history="1">
            <w:r w:rsidRPr="00272632">
              <w:rPr>
                <w:rStyle w:val="Hyperlink"/>
                <w:noProof/>
                <w:kern w:val="36"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Code Samples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2917" w14:textId="61ACBE30" w:rsidR="00BE5F0C" w:rsidRDefault="00BE5F0C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4" w:history="1">
            <w:r w:rsidRPr="00272632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Common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A1698" w14:textId="66DA1799" w:rsidR="00BE5F0C" w:rsidRDefault="00BE5F0C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5" w:history="1">
            <w:r w:rsidRPr="00272632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Traverse folders (R – list folder contents)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AABF" w14:textId="39695B05" w:rsidR="00BE5F0C" w:rsidRDefault="00BE5F0C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6" w:history="1">
            <w:r w:rsidRPr="00272632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 xml:space="preserve">Create a new folder under </w:t>
            </w:r>
            <w:r w:rsidRPr="00272632">
              <w:rPr>
                <w:rStyle w:val="Hyperlink"/>
                <w:rFonts w:ascii="Consolas" w:eastAsia="Times New Roman" w:hAnsi="Consolas"/>
                <w:noProof/>
              </w:rPr>
              <w:t>photography</w:t>
            </w:r>
            <w:r w:rsidRPr="00272632">
              <w:rPr>
                <w:rStyle w:val="Hyperlink"/>
                <w:noProof/>
              </w:rPr>
              <w:t xml:space="preserve"> (C – folder)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04005" w14:textId="34410BE1" w:rsidR="00BE5F0C" w:rsidRDefault="00BE5F0C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7" w:history="1">
            <w:r w:rsidRPr="00272632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Create a new asset in that folder (C – 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4E977" w14:textId="21A83EC6" w:rsidR="00BE5F0C" w:rsidRDefault="00BE5F0C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8" w:history="1">
            <w:r w:rsidRPr="00272632"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Step 1 – Initiate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586A" w14:textId="2A3A0448" w:rsidR="00BE5F0C" w:rsidRDefault="00BE5F0C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89" w:history="1">
            <w:r w:rsidRPr="00272632"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Step 2 – Upload to blob store (PUT binary)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C0B5" w14:textId="690FD643" w:rsidR="00BE5F0C" w:rsidRDefault="00BE5F0C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90" w:history="1">
            <w:r w:rsidRPr="00272632">
              <w:rPr>
                <w:rStyle w:val="Hyperlink"/>
                <w:noProof/>
              </w:rPr>
              <w:t>2.4.3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Step 3 – Complete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ED6AB" w14:textId="32757BB1" w:rsidR="00BE5F0C" w:rsidRDefault="00BE5F0C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91" w:history="1">
            <w:r w:rsidRPr="00272632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Update asset metadata (U – asset metadata)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E1BB7" w14:textId="6E8776F0" w:rsidR="00BE5F0C" w:rsidRDefault="00BE5F0C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92" w:history="1">
            <w:r w:rsidRPr="00272632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Delete asset (D – 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FACC" w14:textId="14B8B2B3" w:rsidR="00BE5F0C" w:rsidRDefault="00BE5F0C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93" w:history="1">
            <w:r w:rsidRPr="00272632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Delete folder (D – folder)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72A3E" w14:textId="45D32AC4" w:rsidR="00BE5F0C" w:rsidRDefault="00BE5F0C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94" w:history="1">
            <w:r w:rsidRPr="00272632">
              <w:rPr>
                <w:rStyle w:val="Hyperlink"/>
                <w:noProof/>
                <w:kern w:val="36"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Appendix A - Adobe Support ticket template (only if blocked)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66F6" w14:textId="4DE27892" w:rsidR="00BE5F0C" w:rsidRDefault="00BE5F0C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95" w:history="1">
            <w:r w:rsidRPr="00272632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Ticket subject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6CE6C" w14:textId="016B60EC" w:rsidR="00BE5F0C" w:rsidRDefault="00BE5F0C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96" w:history="1">
            <w:r w:rsidRPr="00272632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Ticket body (copy/paste and fill 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9E406" w14:textId="1F1A6EFE" w:rsidR="00BE5F0C" w:rsidRDefault="00BE5F0C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55097" w:history="1">
            <w:r w:rsidRPr="00272632">
              <w:rPr>
                <w:rStyle w:val="Hyperlink"/>
                <w:noProof/>
                <w:kern w:val="36"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72632">
              <w:rPr>
                <w:rStyle w:val="Hyperlink"/>
                <w:noProof/>
              </w:rPr>
              <w:t>Appendix B - Optional: OpenAPI-based AEM Assets Author API (future-proof)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8CCC" w14:textId="120D650B" w:rsidR="00627278" w:rsidRDefault="00000000">
          <w:r>
            <w:fldChar w:fldCharType="end"/>
          </w:r>
        </w:p>
      </w:sdtContent>
    </w:sdt>
    <w:p w14:paraId="41022FE1" w14:textId="77777777" w:rsidR="00FD1147" w:rsidRDefault="00FD1147">
      <w:pPr>
        <w:spacing w:after="200"/>
        <w:rPr>
          <w:rStyle w:val="SectionNumber"/>
          <w:rFonts w:asciiTheme="majorHAnsi" w:eastAsiaTheme="majorEastAsia" w:hAnsiTheme="majorHAnsi" w:cstheme="majorBidi"/>
          <w:b/>
          <w:bCs/>
          <w:color w:val="FA0F00"/>
          <w:sz w:val="36"/>
          <w:szCs w:val="28"/>
        </w:rPr>
      </w:pPr>
      <w:bookmarkStart w:id="0" w:name="Xaab884d93528134ff0b09d403f19f03658519ec"/>
      <w:r>
        <w:rPr>
          <w:rStyle w:val="SectionNumber"/>
        </w:rPr>
        <w:br w:type="page"/>
      </w:r>
    </w:p>
    <w:p w14:paraId="7BC27016" w14:textId="645D5D54" w:rsidR="000721C1" w:rsidRPr="000721C1" w:rsidRDefault="00F73506" w:rsidP="000721C1">
      <w:pPr>
        <w:pStyle w:val="Heading1"/>
      </w:pPr>
      <w:bookmarkStart w:id="1" w:name="_Toc224855075"/>
      <w:bookmarkStart w:id="2" w:name="prerequisites-roles-access"/>
      <w:r>
        <w:lastRenderedPageBreak/>
        <w:t>Create AEM technical account &amp; service credentials</w:t>
      </w:r>
      <w:bookmarkEnd w:id="1"/>
    </w:p>
    <w:p w14:paraId="00816C03" w14:textId="2C516061" w:rsidR="00F73506" w:rsidRDefault="00F73506" w:rsidP="00F73506">
      <w:pPr>
        <w:pStyle w:val="Heading2"/>
        <w:rPr>
          <w:szCs w:val="32"/>
        </w:rPr>
      </w:pPr>
      <w:bookmarkStart w:id="3" w:name="_Toc224855076"/>
      <w:r>
        <w:t>Prerequisites (roles &amp; access)</w:t>
      </w:r>
      <w:bookmarkEnd w:id="3"/>
    </w:p>
    <w:p w14:paraId="1CC312D4" w14:textId="77777777" w:rsidR="00E74FD7" w:rsidRPr="00EB0D58" w:rsidRDefault="00E74FD7">
      <w:pPr>
        <w:pStyle w:val="FirstParagraph"/>
        <w:rPr>
          <w:rFonts w:ascii="Adobe Clean" w:hAnsi="Adobe Clean"/>
          <w:sz w:val="24"/>
          <w:szCs w:val="24"/>
        </w:rPr>
      </w:pPr>
      <w:r w:rsidRPr="00EB0D58">
        <w:rPr>
          <w:rFonts w:ascii="Adobe Clean" w:hAnsi="Adobe Clean"/>
          <w:b/>
          <w:bCs/>
          <w:sz w:val="24"/>
          <w:szCs w:val="24"/>
        </w:rPr>
        <w:t>Before</w:t>
      </w:r>
      <w:r w:rsidRPr="00EB0D58">
        <w:rPr>
          <w:rFonts w:ascii="Adobe Clean" w:hAnsi="Adobe Clean"/>
          <w:sz w:val="24"/>
          <w:szCs w:val="24"/>
        </w:rPr>
        <w:t xml:space="preserve"> starting, confirm the following:</w:t>
      </w:r>
    </w:p>
    <w:p w14:paraId="0759D122" w14:textId="77777777" w:rsidR="00E74FD7" w:rsidRPr="00EB0D58" w:rsidRDefault="00E74FD7" w:rsidP="00E74FD7">
      <w:pPr>
        <w:pStyle w:val="Compact"/>
        <w:numPr>
          <w:ilvl w:val="0"/>
          <w:numId w:val="11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b/>
          <w:bCs/>
          <w:sz w:val="24"/>
          <w:szCs w:val="24"/>
        </w:rPr>
        <w:t>Adobe IMS Org role</w:t>
      </w:r>
    </w:p>
    <w:p w14:paraId="465BAF0B" w14:textId="77777777" w:rsidR="00E74FD7" w:rsidRPr="00EB0D58" w:rsidRDefault="00E74FD7" w:rsidP="00E74FD7">
      <w:pPr>
        <w:pStyle w:val="Compact"/>
        <w:numPr>
          <w:ilvl w:val="1"/>
          <w:numId w:val="12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sz w:val="24"/>
          <w:szCs w:val="24"/>
        </w:rPr>
        <w:t xml:space="preserve">The person doing the setup must be an </w:t>
      </w:r>
      <w:r w:rsidRPr="00EB0D58">
        <w:rPr>
          <w:rFonts w:ascii="Adobe Clean" w:eastAsia="Times New Roman" w:hAnsi="Adobe Clean"/>
          <w:b/>
          <w:bCs/>
          <w:sz w:val="24"/>
          <w:szCs w:val="24"/>
        </w:rPr>
        <w:t>IMS Org System Administrator</w:t>
      </w:r>
      <w:r w:rsidRPr="00EB0D58">
        <w:rPr>
          <w:rFonts w:ascii="Adobe Clean" w:eastAsia="Times New Roman" w:hAnsi="Adobe Clean"/>
          <w:sz w:val="24"/>
          <w:szCs w:val="24"/>
        </w:rPr>
        <w:t xml:space="preserve"> for the SHRSS org.</w:t>
      </w:r>
    </w:p>
    <w:p w14:paraId="7A74CAA3" w14:textId="77777777" w:rsidR="00E74FD7" w:rsidRPr="00EB0D58" w:rsidRDefault="00E74FD7" w:rsidP="00E74FD7">
      <w:pPr>
        <w:pStyle w:val="Compact"/>
        <w:numPr>
          <w:ilvl w:val="0"/>
          <w:numId w:val="11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b/>
          <w:bCs/>
          <w:sz w:val="24"/>
          <w:szCs w:val="24"/>
        </w:rPr>
        <w:t>AEM product profile</w:t>
      </w:r>
    </w:p>
    <w:p w14:paraId="4C8740BE" w14:textId="77777777" w:rsidR="00E74FD7" w:rsidRPr="00EB0D58" w:rsidRDefault="00E74FD7" w:rsidP="00E74FD7">
      <w:pPr>
        <w:pStyle w:val="Compact"/>
        <w:numPr>
          <w:ilvl w:val="1"/>
          <w:numId w:val="13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sz w:val="24"/>
          <w:szCs w:val="24"/>
        </w:rPr>
        <w:t xml:space="preserve">That same user must be a member of an AEM </w:t>
      </w:r>
      <w:r w:rsidRPr="00EB0D58">
        <w:rPr>
          <w:rFonts w:ascii="Adobe Clean" w:eastAsia="Times New Roman" w:hAnsi="Adobe Clean"/>
          <w:b/>
          <w:bCs/>
          <w:sz w:val="24"/>
          <w:szCs w:val="24"/>
        </w:rPr>
        <w:t>Author</w:t>
      </w:r>
      <w:r w:rsidRPr="00EB0D58">
        <w:rPr>
          <w:rFonts w:ascii="Adobe Clean" w:eastAsia="Times New Roman" w:hAnsi="Adobe Clean"/>
          <w:sz w:val="24"/>
          <w:szCs w:val="24"/>
        </w:rPr>
        <w:t xml:space="preserve"> product profile with admin</w:t>
      </w:r>
      <w:r w:rsidRPr="00EB0D58">
        <w:rPr>
          <w:rFonts w:ascii="Adobe Clean" w:eastAsia="Times New Roman" w:hAnsi="Adobe Clean"/>
          <w:sz w:val="24"/>
          <w:szCs w:val="24"/>
        </w:rPr>
        <w:noBreakHyphen/>
        <w:t>level access, for example:</w:t>
      </w:r>
    </w:p>
    <w:p w14:paraId="1B4AA918" w14:textId="77777777" w:rsidR="00627278" w:rsidRPr="00EB0D58" w:rsidRDefault="00000000">
      <w:pPr>
        <w:pStyle w:val="Compact"/>
        <w:numPr>
          <w:ilvl w:val="2"/>
          <w:numId w:val="14"/>
        </w:numPr>
        <w:rPr>
          <w:rFonts w:ascii="Adobe Clean" w:hAnsi="Adobe Clean"/>
          <w:sz w:val="24"/>
          <w:szCs w:val="24"/>
        </w:rPr>
      </w:pPr>
      <w:r w:rsidRPr="00EB0D58">
        <w:rPr>
          <w:rStyle w:val="VerbatimChar"/>
          <w:rFonts w:ascii="Adobe Clean" w:hAnsi="Adobe Clean"/>
          <w:sz w:val="24"/>
          <w:szCs w:val="24"/>
        </w:rPr>
        <w:t>AEM Administrators - author - Program &lt;ID&gt; - Environment &lt;ID&gt;</w:t>
      </w:r>
    </w:p>
    <w:p w14:paraId="73654120" w14:textId="77777777" w:rsidR="00E74FD7" w:rsidRPr="00EB0D58" w:rsidRDefault="00E74FD7" w:rsidP="00E74FD7">
      <w:pPr>
        <w:pStyle w:val="Compact"/>
        <w:numPr>
          <w:ilvl w:val="1"/>
          <w:numId w:val="13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sz w:val="24"/>
          <w:szCs w:val="24"/>
        </w:rPr>
        <w:t>This is required to:</w:t>
      </w:r>
    </w:p>
    <w:p w14:paraId="53CFA96B" w14:textId="77777777" w:rsidR="00E74FD7" w:rsidRPr="00EB0D58" w:rsidRDefault="00E74FD7" w:rsidP="00E74FD7">
      <w:pPr>
        <w:pStyle w:val="Compact"/>
        <w:numPr>
          <w:ilvl w:val="2"/>
          <w:numId w:val="15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sz w:val="24"/>
          <w:szCs w:val="24"/>
        </w:rPr>
        <w:t xml:space="preserve">Open </w:t>
      </w:r>
      <w:r w:rsidRPr="00EB0D58">
        <w:rPr>
          <w:rFonts w:ascii="Adobe Clean" w:eastAsia="Times New Roman" w:hAnsi="Adobe Clean"/>
          <w:b/>
          <w:bCs/>
          <w:sz w:val="24"/>
          <w:szCs w:val="24"/>
        </w:rPr>
        <w:t>Cloud Manager</w:t>
      </w:r>
      <w:r w:rsidRPr="00EB0D58">
        <w:rPr>
          <w:rFonts w:ascii="Adobe Clean" w:eastAsia="Times New Roman" w:hAnsi="Adobe Clean"/>
          <w:sz w:val="24"/>
          <w:szCs w:val="24"/>
        </w:rPr>
        <w:t xml:space="preserve"> for the correct program</w:t>
      </w:r>
    </w:p>
    <w:p w14:paraId="55C424D9" w14:textId="77777777" w:rsidR="00E74FD7" w:rsidRPr="00EB0D58" w:rsidRDefault="00E74FD7" w:rsidP="00E74FD7">
      <w:pPr>
        <w:pStyle w:val="Compact"/>
        <w:numPr>
          <w:ilvl w:val="2"/>
          <w:numId w:val="15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sz w:val="24"/>
          <w:szCs w:val="24"/>
        </w:rPr>
        <w:t xml:space="preserve">Access the </w:t>
      </w:r>
      <w:r w:rsidRPr="00EB0D58">
        <w:rPr>
          <w:rFonts w:ascii="Adobe Clean" w:eastAsia="Times New Roman" w:hAnsi="Adobe Clean"/>
          <w:b/>
          <w:bCs/>
          <w:sz w:val="24"/>
          <w:szCs w:val="24"/>
        </w:rPr>
        <w:t>AEM Developer Console</w:t>
      </w:r>
    </w:p>
    <w:p w14:paraId="022C0D89" w14:textId="77777777" w:rsidR="00E74FD7" w:rsidRPr="00EB0D58" w:rsidRDefault="00E74FD7" w:rsidP="00E74FD7">
      <w:pPr>
        <w:pStyle w:val="Compact"/>
        <w:numPr>
          <w:ilvl w:val="2"/>
          <w:numId w:val="15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sz w:val="24"/>
          <w:szCs w:val="24"/>
        </w:rPr>
        <w:t>Create technical accounts &amp; download service credentials</w:t>
      </w:r>
    </w:p>
    <w:p w14:paraId="386035DA" w14:textId="77777777" w:rsidR="00E74FD7" w:rsidRPr="00EB0D58" w:rsidRDefault="00E74FD7" w:rsidP="00E74FD7">
      <w:pPr>
        <w:pStyle w:val="Compact"/>
        <w:numPr>
          <w:ilvl w:val="0"/>
          <w:numId w:val="11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b/>
          <w:bCs/>
          <w:sz w:val="24"/>
          <w:szCs w:val="24"/>
        </w:rPr>
        <w:t>Cloud Manager access</w:t>
      </w:r>
    </w:p>
    <w:p w14:paraId="220A0743" w14:textId="77777777" w:rsidR="00E74FD7" w:rsidRPr="00EB0D58" w:rsidRDefault="00E74FD7" w:rsidP="00E74FD7">
      <w:pPr>
        <w:pStyle w:val="Compact"/>
        <w:numPr>
          <w:ilvl w:val="1"/>
          <w:numId w:val="16"/>
        </w:numPr>
        <w:rPr>
          <w:rFonts w:ascii="Adobe Clean" w:eastAsia="Times New Roman" w:hAnsi="Adobe Clean"/>
          <w:sz w:val="24"/>
          <w:szCs w:val="24"/>
        </w:rPr>
      </w:pPr>
      <w:r w:rsidRPr="00EB0D58">
        <w:rPr>
          <w:rFonts w:ascii="Adobe Clean" w:eastAsia="Times New Roman" w:hAnsi="Adobe Clean"/>
          <w:sz w:val="24"/>
          <w:szCs w:val="24"/>
        </w:rPr>
        <w:t>User can log into:</w:t>
      </w:r>
    </w:p>
    <w:p w14:paraId="3F16C659" w14:textId="77777777" w:rsidR="00627278" w:rsidRPr="00EB0D58" w:rsidRDefault="00000000">
      <w:pPr>
        <w:pStyle w:val="Compact"/>
        <w:numPr>
          <w:ilvl w:val="2"/>
          <w:numId w:val="17"/>
        </w:numPr>
        <w:rPr>
          <w:rFonts w:ascii="Adobe Clean" w:hAnsi="Adobe Clean"/>
          <w:sz w:val="24"/>
          <w:szCs w:val="24"/>
        </w:rPr>
      </w:pPr>
      <w:r w:rsidRPr="00EB0D58">
        <w:rPr>
          <w:rStyle w:val="VerbatimChar"/>
          <w:rFonts w:ascii="Adobe Clean" w:hAnsi="Adobe Clean"/>
          <w:sz w:val="24"/>
          <w:szCs w:val="24"/>
        </w:rPr>
        <w:t>https://experience.adobe.com/#/cloud-manager</w:t>
      </w:r>
    </w:p>
    <w:p w14:paraId="5DDDD1A2" w14:textId="77777777" w:rsidR="00E74FD7" w:rsidRPr="00EB0D58" w:rsidRDefault="00E74FD7" w:rsidP="00E74FD7">
      <w:pPr>
        <w:pStyle w:val="Compact"/>
        <w:numPr>
          <w:ilvl w:val="1"/>
          <w:numId w:val="16"/>
        </w:numPr>
        <w:rPr>
          <w:rFonts w:ascii="Adobe Clean" w:eastAsia="Times New Roman" w:hAnsi="Adobe Clean"/>
          <w:sz w:val="24"/>
          <w:szCs w:val="24"/>
        </w:rPr>
      </w:pPr>
      <w:bookmarkStart w:id="4" w:name="create-technical-account"/>
      <w:bookmarkEnd w:id="2"/>
      <w:r w:rsidRPr="00EB0D58">
        <w:rPr>
          <w:rFonts w:ascii="Adobe Clean" w:eastAsia="Times New Roman" w:hAnsi="Adobe Clean"/>
          <w:sz w:val="24"/>
          <w:szCs w:val="24"/>
        </w:rPr>
        <w:t>And see the SHRSS AEM program and environments (Dev/Stage/Prod).</w:t>
      </w:r>
    </w:p>
    <w:p w14:paraId="2F743F58" w14:textId="77777777" w:rsidR="00E74FD7" w:rsidRPr="00EB0D58" w:rsidRDefault="00E74FD7">
      <w:pPr>
        <w:pStyle w:val="FirstParagraph"/>
        <w:rPr>
          <w:rFonts w:ascii="Adobe Clean" w:hAnsi="Adobe Clean"/>
          <w:sz w:val="24"/>
          <w:szCs w:val="24"/>
        </w:rPr>
      </w:pPr>
      <w:r w:rsidRPr="00EB0D58">
        <w:rPr>
          <w:rFonts w:ascii="Adobe Clean" w:hAnsi="Adobe Clean"/>
          <w:sz w:val="24"/>
          <w:szCs w:val="24"/>
        </w:rPr>
        <w:t xml:space="preserve">If any of the above is missing, skip to </w:t>
      </w:r>
      <w:r w:rsidRPr="00EB0D58">
        <w:rPr>
          <w:rFonts w:ascii="Adobe Clean" w:hAnsi="Adobe Clean"/>
          <w:b/>
          <w:bCs/>
          <w:sz w:val="24"/>
          <w:szCs w:val="24"/>
        </w:rPr>
        <w:t>Appendix A – Support ticket template</w:t>
      </w:r>
      <w:r w:rsidRPr="00EB0D58">
        <w:rPr>
          <w:rFonts w:ascii="Adobe Clean" w:hAnsi="Adobe Clean"/>
          <w:sz w:val="24"/>
          <w:szCs w:val="24"/>
        </w:rPr>
        <w:t>.</w:t>
      </w:r>
    </w:p>
    <w:p w14:paraId="2D79C36D" w14:textId="7721BDB4" w:rsidR="00F73506" w:rsidRDefault="00F73506" w:rsidP="00F73506">
      <w:pPr>
        <w:pStyle w:val="Heading2"/>
        <w:rPr>
          <w:szCs w:val="32"/>
        </w:rPr>
      </w:pPr>
      <w:bookmarkStart w:id="5" w:name="_Toc224855077"/>
      <w:bookmarkStart w:id="6" w:name="open-the-aem-developer-console"/>
      <w:r>
        <w:t>Create Technical Account</w:t>
      </w:r>
      <w:bookmarkEnd w:id="5"/>
    </w:p>
    <w:p w14:paraId="31161AD2" w14:textId="77777777" w:rsidR="00E74FD7" w:rsidRDefault="00E74FD7">
      <w:pPr>
        <w:pStyle w:val="FirstParagraph"/>
        <w:rPr>
          <w:rFonts w:ascii="Adobe Clean" w:hAnsi="Adobe Clean"/>
          <w:sz w:val="24"/>
          <w:szCs w:val="24"/>
        </w:rPr>
      </w:pPr>
      <w:r w:rsidRPr="00EB0D58">
        <w:rPr>
          <w:rFonts w:ascii="Adobe Clean" w:hAnsi="Adobe Clean"/>
          <w:sz w:val="24"/>
          <w:szCs w:val="24"/>
        </w:rPr>
        <w:t xml:space="preserve">These steps are done </w:t>
      </w:r>
      <w:r w:rsidRPr="00EB0D58">
        <w:rPr>
          <w:rFonts w:ascii="Adobe Clean" w:hAnsi="Adobe Clean"/>
          <w:b/>
          <w:bCs/>
          <w:sz w:val="24"/>
          <w:szCs w:val="24"/>
        </w:rPr>
        <w:t>once per AEM environment</w:t>
      </w:r>
      <w:r w:rsidRPr="00EB0D58">
        <w:rPr>
          <w:rFonts w:ascii="Adobe Clean" w:hAnsi="Adobe Clean"/>
          <w:sz w:val="24"/>
          <w:szCs w:val="24"/>
        </w:rPr>
        <w:t xml:space="preserve"> (e.g., once for Prod author, optionally again for Stage/Dev).</w:t>
      </w:r>
    </w:p>
    <w:p w14:paraId="3E2D684E" w14:textId="77777777" w:rsidR="00D86914" w:rsidRPr="008B4A09" w:rsidRDefault="00D86914" w:rsidP="00D86914">
      <w:pPr>
        <w:shd w:val="clear" w:color="auto" w:fill="FFFFFF"/>
        <w:spacing w:before="192" w:after="192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b/>
          <w:bCs/>
          <w:color w:val="333333"/>
          <w:szCs w:val="24"/>
        </w:rPr>
        <w:t>Important – JWT deprecation vs AEM Developer Console</w:t>
      </w:r>
    </w:p>
    <w:p w14:paraId="6F0745CF" w14:textId="77777777" w:rsidR="00D86914" w:rsidRPr="008B4A09" w:rsidRDefault="00D86914" w:rsidP="00D86914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b/>
          <w:bCs/>
          <w:color w:val="333333"/>
          <w:szCs w:val="24"/>
        </w:rPr>
        <w:t>Adobe Developer Console – Service Account (JWT)</w:t>
      </w:r>
      <w:r w:rsidRPr="008B4A09">
        <w:rPr>
          <w:rFonts w:eastAsia="Times New Roman" w:cs="Open Sans"/>
          <w:color w:val="333333"/>
          <w:szCs w:val="24"/>
        </w:rPr>
        <w:t xml:space="preserve"> credentials are deprecated and must be migrated to </w:t>
      </w:r>
      <w:r w:rsidRPr="008B4A09">
        <w:rPr>
          <w:rFonts w:eastAsia="Times New Roman" w:cs="Open Sans"/>
          <w:b/>
          <w:bCs/>
          <w:color w:val="333333"/>
          <w:szCs w:val="24"/>
        </w:rPr>
        <w:t>OAuth Server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to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Server</w:t>
      </w:r>
      <w:r w:rsidRPr="008B4A09">
        <w:rPr>
          <w:rFonts w:eastAsia="Times New Roman" w:cs="Open Sans"/>
          <w:color w:val="333333"/>
          <w:szCs w:val="24"/>
        </w:rPr>
        <w:t xml:space="preserve"> credentials. See </w:t>
      </w:r>
      <w:r w:rsidRPr="008B4A09">
        <w:rPr>
          <w:rFonts w:eastAsia="Times New Roman" w:cs="Open Sans"/>
          <w:i/>
          <w:iCs/>
          <w:color w:val="333333"/>
          <w:szCs w:val="24"/>
        </w:rPr>
        <w:t>"JWT Credentials Deprecation in Adobe Developer Console"</w:t>
      </w:r>
      <w:r w:rsidRPr="008B4A09">
        <w:rPr>
          <w:rFonts w:eastAsia="Times New Roman" w:cs="Open Sans"/>
          <w:color w:val="333333"/>
          <w:szCs w:val="24"/>
        </w:rPr>
        <w:t xml:space="preserve"> for details.</w:t>
      </w:r>
    </w:p>
    <w:p w14:paraId="050E0F5D" w14:textId="77777777" w:rsidR="00D86914" w:rsidRPr="008B4A09" w:rsidRDefault="00D86914" w:rsidP="00D86914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color w:val="333333"/>
          <w:szCs w:val="24"/>
        </w:rPr>
        <w:t xml:space="preserve">This guide's "classic" HTTP API examples use </w:t>
      </w:r>
      <w:r w:rsidRPr="008B4A09">
        <w:rPr>
          <w:rFonts w:eastAsia="Times New Roman" w:cs="Open Sans"/>
          <w:b/>
          <w:bCs/>
          <w:color w:val="333333"/>
          <w:szCs w:val="24"/>
        </w:rPr>
        <w:t>AEM Developer Console service credentials (technical account)</w:t>
      </w:r>
      <w:r w:rsidRPr="008B4A09">
        <w:rPr>
          <w:rFonts w:eastAsia="Times New Roman" w:cs="Open Sans"/>
          <w:color w:val="333333"/>
          <w:szCs w:val="24"/>
        </w:rPr>
        <w:t xml:space="preserve">, which internally generate a JWT to obtain an access token. </w:t>
      </w:r>
      <w:r w:rsidRPr="008B4A09">
        <w:rPr>
          <w:rFonts w:eastAsia="Times New Roman" w:cs="Open Sans"/>
          <w:i/>
          <w:iCs/>
          <w:color w:val="333333"/>
          <w:szCs w:val="24"/>
        </w:rPr>
        <w:t>These AEM Developer Console credentials are not deprecated and remain supported for AEM as a Cloud Service server</w:t>
      </w:r>
      <w:r w:rsidRPr="008B4A09">
        <w:rPr>
          <w:rFonts w:eastAsia="Times New Roman" w:cs="Open Sans"/>
          <w:i/>
          <w:iCs/>
          <w:color w:val="333333"/>
          <w:szCs w:val="24"/>
        </w:rPr>
        <w:noBreakHyphen/>
        <w:t>to</w:t>
      </w:r>
      <w:r w:rsidRPr="008B4A09">
        <w:rPr>
          <w:rFonts w:eastAsia="Times New Roman" w:cs="Open Sans"/>
          <w:i/>
          <w:iCs/>
          <w:color w:val="333333"/>
          <w:szCs w:val="24"/>
        </w:rPr>
        <w:noBreakHyphen/>
        <w:t>server access.</w:t>
      </w:r>
    </w:p>
    <w:p w14:paraId="538F5E9C" w14:textId="3EC1946B" w:rsidR="00D86914" w:rsidRPr="00D86914" w:rsidRDefault="00D86914" w:rsidP="00D86914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color w:val="333333"/>
          <w:szCs w:val="24"/>
        </w:rPr>
        <w:t xml:space="preserve">The OpenAPI examples in this guide use </w:t>
      </w:r>
      <w:r w:rsidRPr="008B4A09">
        <w:rPr>
          <w:rFonts w:eastAsia="Times New Roman" w:cs="Open Sans"/>
          <w:b/>
          <w:bCs/>
          <w:color w:val="333333"/>
          <w:szCs w:val="24"/>
        </w:rPr>
        <w:t>OAuth Server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to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Server</w:t>
      </w:r>
      <w:r w:rsidRPr="008B4A09">
        <w:rPr>
          <w:rFonts w:eastAsia="Times New Roman" w:cs="Open Sans"/>
          <w:color w:val="333333"/>
          <w:szCs w:val="24"/>
        </w:rPr>
        <w:t xml:space="preserve"> via Adobe Developer Console, which is the recommended pattern for OpenAPI</w:t>
      </w:r>
      <w:r w:rsidRPr="008B4A09">
        <w:rPr>
          <w:rFonts w:eastAsia="Times New Roman" w:cs="Open Sans"/>
          <w:color w:val="333333"/>
          <w:szCs w:val="24"/>
        </w:rPr>
        <w:noBreakHyphen/>
        <w:t>based AEM APIs.</w:t>
      </w:r>
    </w:p>
    <w:p w14:paraId="4A7DDE37" w14:textId="1A8DB26E" w:rsidR="00F73506" w:rsidRDefault="00F73506" w:rsidP="00F73506">
      <w:pPr>
        <w:pStyle w:val="Heading3"/>
        <w:rPr>
          <w:szCs w:val="28"/>
        </w:rPr>
      </w:pPr>
      <w:bookmarkStart w:id="7" w:name="_Toc224855078"/>
      <w:r>
        <w:lastRenderedPageBreak/>
        <w:t>Open the AEM Developer Console</w:t>
      </w:r>
      <w:bookmarkEnd w:id="7"/>
    </w:p>
    <w:p w14:paraId="1DD7F505" w14:textId="77777777" w:rsidR="00E74FD7" w:rsidRDefault="00E74FD7" w:rsidP="00E74FD7">
      <w:pPr>
        <w:pStyle w:val="Compact"/>
        <w:numPr>
          <w:ilvl w:val="0"/>
          <w:numId w:val="18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 xml:space="preserve">Log in to </w:t>
      </w:r>
      <w:r>
        <w:rPr>
          <w:rFonts w:ascii="Adobe Clean" w:eastAsia="Times New Roman" w:hAnsi="Adobe Clean"/>
          <w:b/>
          <w:bCs/>
        </w:rPr>
        <w:t>Cloud Manager</w:t>
      </w:r>
      <w:r>
        <w:rPr>
          <w:rFonts w:ascii="Adobe Clean" w:eastAsia="Times New Roman" w:hAnsi="Adobe Clean"/>
        </w:rPr>
        <w:t xml:space="preserve">: </w:t>
      </w:r>
      <w:r>
        <w:rPr>
          <w:rStyle w:val="VerbatimChar"/>
          <w:rFonts w:eastAsia="Times New Roman"/>
          <w:szCs w:val="19"/>
        </w:rPr>
        <w:t>https://experience.adobe.com/#/cloud-manager</w:t>
      </w:r>
    </w:p>
    <w:p w14:paraId="222AC2EE" w14:textId="77777777" w:rsidR="00E74FD7" w:rsidRDefault="00E74FD7" w:rsidP="00E74FD7">
      <w:pPr>
        <w:pStyle w:val="Compact"/>
        <w:numPr>
          <w:ilvl w:val="0"/>
          <w:numId w:val="18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 xml:space="preserve">Select the </w:t>
      </w:r>
      <w:r>
        <w:rPr>
          <w:rFonts w:ascii="Adobe Clean" w:eastAsia="Times New Roman" w:hAnsi="Adobe Clean"/>
          <w:b/>
          <w:bCs/>
        </w:rPr>
        <w:t>SHRSS AEM program</w:t>
      </w:r>
      <w:r>
        <w:rPr>
          <w:rFonts w:ascii="Adobe Clean" w:eastAsia="Times New Roman" w:hAnsi="Adobe Clean"/>
        </w:rPr>
        <w:t>.</w:t>
      </w:r>
    </w:p>
    <w:p w14:paraId="65C83B5F" w14:textId="77777777" w:rsidR="00E74FD7" w:rsidRDefault="00E74FD7" w:rsidP="00E74FD7">
      <w:pPr>
        <w:pStyle w:val="Compact"/>
        <w:numPr>
          <w:ilvl w:val="0"/>
          <w:numId w:val="18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 xml:space="preserve">In the </w:t>
      </w:r>
      <w:r>
        <w:rPr>
          <w:rFonts w:ascii="Adobe Clean" w:eastAsia="Times New Roman" w:hAnsi="Adobe Clean"/>
          <w:b/>
          <w:bCs/>
        </w:rPr>
        <w:t>Environments</w:t>
      </w:r>
      <w:r>
        <w:rPr>
          <w:rFonts w:ascii="Adobe Clean" w:eastAsia="Times New Roman" w:hAnsi="Adobe Clean"/>
        </w:rPr>
        <w:t xml:space="preserve"> section, find the target environment (e.g., </w:t>
      </w:r>
      <w:r>
        <w:rPr>
          <w:rStyle w:val="VerbatimChar"/>
          <w:rFonts w:eastAsia="Times New Roman"/>
          <w:szCs w:val="19"/>
        </w:rPr>
        <w:t>author</w:t>
      </w:r>
      <w:r>
        <w:rPr>
          <w:rStyle w:val="VerbatimChar"/>
          <w:rFonts w:eastAsia="Times New Roman"/>
          <w:szCs w:val="19"/>
        </w:rPr>
        <w:noBreakHyphen/>
        <w:t>p135156</w:t>
      </w:r>
      <w:r>
        <w:rPr>
          <w:rStyle w:val="VerbatimChar"/>
          <w:rFonts w:eastAsia="Times New Roman"/>
          <w:szCs w:val="19"/>
        </w:rPr>
        <w:noBreakHyphen/>
        <w:t>e1336227</w:t>
      </w:r>
      <w:r>
        <w:rPr>
          <w:rFonts w:ascii="Adobe Clean" w:eastAsia="Times New Roman" w:hAnsi="Adobe Clean"/>
        </w:rPr>
        <w:t>).</w:t>
      </w:r>
    </w:p>
    <w:p w14:paraId="35C3FE38" w14:textId="77777777" w:rsidR="00E74FD7" w:rsidRDefault="00E74FD7" w:rsidP="00E74FD7">
      <w:pPr>
        <w:pStyle w:val="Compact"/>
        <w:numPr>
          <w:ilvl w:val="0"/>
          <w:numId w:val="18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 xml:space="preserve">Click the </w:t>
      </w:r>
      <w:r>
        <w:rPr>
          <w:rFonts w:ascii="Adobe Clean" w:eastAsia="Times New Roman" w:hAnsi="Adobe Clean"/>
          <w:b/>
          <w:bCs/>
        </w:rPr>
        <w:t>… (ellipsis)</w:t>
      </w:r>
      <w:r>
        <w:rPr>
          <w:rFonts w:ascii="Adobe Clean" w:eastAsia="Times New Roman" w:hAnsi="Adobe Clean"/>
        </w:rPr>
        <w:t xml:space="preserve"> for that environment and choose </w:t>
      </w:r>
      <w:r>
        <w:rPr>
          <w:rFonts w:ascii="Adobe Clean" w:eastAsia="Times New Roman" w:hAnsi="Adobe Clean"/>
          <w:b/>
          <w:bCs/>
        </w:rPr>
        <w:t>Developer Console</w:t>
      </w:r>
      <w:r>
        <w:rPr>
          <w:rFonts w:ascii="Adobe Clean" w:eastAsia="Times New Roman" w:hAnsi="Adobe Clean"/>
        </w:rPr>
        <w:t>.</w:t>
      </w:r>
    </w:p>
    <w:p w14:paraId="75AB0B2B" w14:textId="77777777" w:rsidR="00E74FD7" w:rsidRDefault="00E74FD7" w:rsidP="00E74FD7">
      <w:pPr>
        <w:pStyle w:val="Compact"/>
        <w:numPr>
          <w:ilvl w:val="0"/>
          <w:numId w:val="18"/>
        </w:numPr>
        <w:rPr>
          <w:rFonts w:ascii="Adobe Clean" w:eastAsia="Times New Roman" w:hAnsi="Adobe Clean"/>
          <w:szCs w:val="21"/>
        </w:rPr>
      </w:pPr>
      <w:bookmarkStart w:id="8" w:name="create-a-new-technical-account"/>
      <w:bookmarkEnd w:id="6"/>
      <w:r>
        <w:rPr>
          <w:rFonts w:ascii="Adobe Clean" w:eastAsia="Times New Roman" w:hAnsi="Adobe Clean"/>
        </w:rPr>
        <w:t xml:space="preserve">Log in if prompted; you should land in the </w:t>
      </w:r>
      <w:r>
        <w:rPr>
          <w:rFonts w:ascii="Adobe Clean" w:eastAsia="Times New Roman" w:hAnsi="Adobe Clean"/>
          <w:b/>
          <w:bCs/>
        </w:rPr>
        <w:t>AEM Developer Console</w:t>
      </w:r>
      <w:r>
        <w:rPr>
          <w:rFonts w:ascii="Adobe Clean" w:eastAsia="Times New Roman" w:hAnsi="Adobe Clean"/>
        </w:rPr>
        <w:t xml:space="preserve"> for that environment.</w:t>
      </w:r>
    </w:p>
    <w:p w14:paraId="5C11AFB9" w14:textId="77777777" w:rsidR="00E74FD7" w:rsidRDefault="00E74FD7">
      <w:pPr>
        <w:pStyle w:val="FirstParagraph"/>
        <w:rPr>
          <w:rFonts w:ascii="Adobe Clean" w:hAnsi="Adobe Clean"/>
          <w:szCs w:val="21"/>
        </w:rPr>
      </w:pPr>
      <w:r>
        <w:rPr>
          <w:rFonts w:ascii="Adobe Clean" w:hAnsi="Adobe Clean"/>
          <w:i/>
          <w:iCs/>
        </w:rPr>
        <w:t xml:space="preserve">Reference: “Developer Console access” and roles in </w:t>
      </w:r>
      <w:hyperlink r:id="rId7" w:history="1">
        <w:r>
          <w:rPr>
            <w:rStyle w:val="Hyperlink"/>
            <w:i/>
            <w:iCs/>
            <w:color w:val="2C2C2C"/>
            <w:u w:val="none"/>
          </w:rPr>
          <w:t>Developer console</w:t>
        </w:r>
      </w:hyperlink>
      <w:r>
        <w:rPr>
          <w:rFonts w:ascii="Adobe Clean" w:hAnsi="Adobe Clean"/>
          <w:i/>
          <w:iCs/>
        </w:rPr>
        <w:t>.</w:t>
      </w:r>
    </w:p>
    <w:p w14:paraId="5E4908F7" w14:textId="4DD15300" w:rsidR="00F73506" w:rsidRDefault="00F73506" w:rsidP="00F73506">
      <w:pPr>
        <w:pStyle w:val="Heading3"/>
        <w:rPr>
          <w:szCs w:val="28"/>
        </w:rPr>
      </w:pPr>
      <w:bookmarkStart w:id="9" w:name="_Toc224855079"/>
      <w:r>
        <w:t>Create a new technical account</w:t>
      </w:r>
      <w:bookmarkEnd w:id="9"/>
    </w:p>
    <w:p w14:paraId="3FE2BC75" w14:textId="77777777" w:rsidR="00E74FD7" w:rsidRDefault="00E74FD7" w:rsidP="00E74FD7">
      <w:pPr>
        <w:pStyle w:val="Compact"/>
        <w:numPr>
          <w:ilvl w:val="0"/>
          <w:numId w:val="19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 xml:space="preserve">In the AEM Developer Console, go to: </w:t>
      </w:r>
      <w:r>
        <w:rPr>
          <w:rFonts w:ascii="Adobe Clean" w:eastAsia="Times New Roman" w:hAnsi="Adobe Clean"/>
          <w:b/>
          <w:bCs/>
        </w:rPr>
        <w:t>Tools → Integrations → Technical Accounts</w:t>
      </w:r>
      <w:r>
        <w:rPr>
          <w:rFonts w:ascii="Adobe Clean" w:eastAsia="Times New Roman" w:hAnsi="Adobe Clean"/>
        </w:rPr>
        <w:t>.</w:t>
      </w:r>
    </w:p>
    <w:p w14:paraId="108DDE5C" w14:textId="77777777" w:rsidR="00E74FD7" w:rsidRDefault="00E74FD7" w:rsidP="00E74FD7">
      <w:pPr>
        <w:pStyle w:val="Compact"/>
        <w:numPr>
          <w:ilvl w:val="0"/>
          <w:numId w:val="19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 xml:space="preserve">Click </w:t>
      </w:r>
      <w:r>
        <w:rPr>
          <w:rFonts w:ascii="Adobe Clean" w:eastAsia="Times New Roman" w:hAnsi="Adobe Clean"/>
          <w:b/>
          <w:bCs/>
        </w:rPr>
        <w:t>Create new technical account</w:t>
      </w:r>
      <w:r>
        <w:rPr>
          <w:rFonts w:ascii="Adobe Clean" w:eastAsia="Times New Roman" w:hAnsi="Adobe Clean"/>
        </w:rPr>
        <w:t>.</w:t>
      </w:r>
    </w:p>
    <w:p w14:paraId="3161AB94" w14:textId="77777777" w:rsidR="00E74FD7" w:rsidRDefault="00E74FD7" w:rsidP="00E74FD7">
      <w:pPr>
        <w:pStyle w:val="Compact"/>
        <w:numPr>
          <w:ilvl w:val="0"/>
          <w:numId w:val="19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>Wait for the credentials page to load – it will show a JSON block containing:</w:t>
      </w:r>
    </w:p>
    <w:p w14:paraId="4071A6DC" w14:textId="77777777" w:rsidR="00E74FD7" w:rsidRDefault="00E74FD7" w:rsidP="00E74FD7">
      <w:pPr>
        <w:pStyle w:val="Compact"/>
        <w:numPr>
          <w:ilvl w:val="1"/>
          <w:numId w:val="20"/>
        </w:numPr>
        <w:rPr>
          <w:rFonts w:ascii="Adobe Clean" w:eastAsia="Times New Roman" w:hAnsi="Adobe Clean"/>
          <w:szCs w:val="21"/>
        </w:rPr>
      </w:pPr>
      <w:proofErr w:type="spellStart"/>
      <w:r>
        <w:rPr>
          <w:rStyle w:val="VerbatimChar"/>
          <w:rFonts w:eastAsia="Times New Roman"/>
          <w:szCs w:val="19"/>
        </w:rPr>
        <w:t>clientId</w:t>
      </w:r>
      <w:proofErr w:type="spellEnd"/>
    </w:p>
    <w:p w14:paraId="6298FAA5" w14:textId="77777777" w:rsidR="00E74FD7" w:rsidRDefault="00E74FD7" w:rsidP="00E74FD7">
      <w:pPr>
        <w:pStyle w:val="Compact"/>
        <w:numPr>
          <w:ilvl w:val="1"/>
          <w:numId w:val="20"/>
        </w:numPr>
        <w:rPr>
          <w:rFonts w:ascii="Adobe Clean" w:eastAsia="Times New Roman" w:hAnsi="Adobe Clean"/>
          <w:szCs w:val="21"/>
        </w:rPr>
      </w:pPr>
      <w:proofErr w:type="spellStart"/>
      <w:r>
        <w:rPr>
          <w:rStyle w:val="VerbatimChar"/>
          <w:rFonts w:eastAsia="Times New Roman"/>
          <w:szCs w:val="19"/>
        </w:rPr>
        <w:t>clientSecret</w:t>
      </w:r>
      <w:proofErr w:type="spellEnd"/>
    </w:p>
    <w:p w14:paraId="59EBC811" w14:textId="77777777" w:rsidR="00E74FD7" w:rsidRDefault="00E74FD7" w:rsidP="00E74FD7">
      <w:pPr>
        <w:pStyle w:val="Compact"/>
        <w:numPr>
          <w:ilvl w:val="1"/>
          <w:numId w:val="20"/>
        </w:numPr>
        <w:rPr>
          <w:rFonts w:ascii="Adobe Clean" w:eastAsia="Times New Roman" w:hAnsi="Adobe Clean"/>
          <w:szCs w:val="21"/>
        </w:rPr>
      </w:pPr>
      <w:proofErr w:type="spellStart"/>
      <w:r>
        <w:rPr>
          <w:rStyle w:val="VerbatimChar"/>
          <w:rFonts w:eastAsia="Times New Roman"/>
          <w:szCs w:val="19"/>
        </w:rPr>
        <w:t>privateKey</w:t>
      </w:r>
      <w:proofErr w:type="spellEnd"/>
    </w:p>
    <w:p w14:paraId="4A3F4856" w14:textId="77777777" w:rsidR="00E74FD7" w:rsidRDefault="00E74FD7" w:rsidP="00E74FD7">
      <w:pPr>
        <w:pStyle w:val="Compact"/>
        <w:numPr>
          <w:ilvl w:val="1"/>
          <w:numId w:val="20"/>
        </w:numPr>
        <w:rPr>
          <w:rFonts w:ascii="Adobe Clean" w:eastAsia="Times New Roman" w:hAnsi="Adobe Clean"/>
          <w:szCs w:val="21"/>
        </w:rPr>
      </w:pPr>
      <w:r>
        <w:rPr>
          <w:rStyle w:val="VerbatimChar"/>
          <w:rFonts w:eastAsia="Times New Roman"/>
          <w:szCs w:val="19"/>
        </w:rPr>
        <w:t>certificate</w:t>
      </w:r>
    </w:p>
    <w:p w14:paraId="024A2EFC" w14:textId="77777777" w:rsidR="00E74FD7" w:rsidRDefault="00E74FD7" w:rsidP="00E74FD7">
      <w:pPr>
        <w:pStyle w:val="Compact"/>
        <w:numPr>
          <w:ilvl w:val="1"/>
          <w:numId w:val="20"/>
        </w:numPr>
        <w:rPr>
          <w:rFonts w:ascii="Adobe Clean" w:eastAsia="Times New Roman" w:hAnsi="Adobe Clean"/>
          <w:szCs w:val="21"/>
        </w:rPr>
      </w:pPr>
      <w:r>
        <w:rPr>
          <w:rStyle w:val="VerbatimChar"/>
          <w:rFonts w:eastAsia="Times New Roman"/>
          <w:szCs w:val="19"/>
        </w:rPr>
        <w:t>email</w:t>
      </w:r>
      <w:r>
        <w:rPr>
          <w:rFonts w:ascii="Adobe Clean" w:eastAsia="Times New Roman" w:hAnsi="Adobe Clean"/>
        </w:rPr>
        <w:t xml:space="preserve"> (the technical account user, e.g. </w:t>
      </w:r>
      <w:r>
        <w:rPr>
          <w:rStyle w:val="VerbatimChar"/>
          <w:rFonts w:eastAsia="Times New Roman"/>
          <w:szCs w:val="19"/>
        </w:rPr>
        <w:t>…@techacct.adobe.com</w:t>
      </w:r>
      <w:r>
        <w:rPr>
          <w:rFonts w:ascii="Adobe Clean" w:eastAsia="Times New Roman" w:hAnsi="Adobe Clean"/>
        </w:rPr>
        <w:t>)</w:t>
      </w:r>
    </w:p>
    <w:p w14:paraId="46B38D87" w14:textId="77777777" w:rsidR="00E74FD7" w:rsidRDefault="00E74FD7" w:rsidP="00E74FD7">
      <w:pPr>
        <w:pStyle w:val="Compact"/>
        <w:numPr>
          <w:ilvl w:val="1"/>
          <w:numId w:val="20"/>
        </w:numPr>
        <w:rPr>
          <w:rFonts w:ascii="Adobe Clean" w:eastAsia="Times New Roman" w:hAnsi="Adobe Clean"/>
          <w:szCs w:val="21"/>
        </w:rPr>
      </w:pPr>
      <w:r>
        <w:rPr>
          <w:rStyle w:val="VerbatimChar"/>
          <w:rFonts w:eastAsia="Times New Roman"/>
          <w:szCs w:val="19"/>
        </w:rPr>
        <w:t>org</w:t>
      </w:r>
      <w:r>
        <w:rPr>
          <w:rFonts w:ascii="Adobe Clean" w:eastAsia="Times New Roman" w:hAnsi="Adobe Clean"/>
        </w:rPr>
        <w:t xml:space="preserve"> (IMS Org ID)</w:t>
      </w:r>
    </w:p>
    <w:p w14:paraId="02131713" w14:textId="77777777" w:rsidR="00E74FD7" w:rsidRDefault="00E74FD7" w:rsidP="00E74FD7">
      <w:pPr>
        <w:pStyle w:val="Compact"/>
        <w:numPr>
          <w:ilvl w:val="0"/>
          <w:numId w:val="19"/>
        </w:numPr>
        <w:rPr>
          <w:rFonts w:ascii="Adobe Clean" w:eastAsia="Times New Roman" w:hAnsi="Adobe Clean"/>
          <w:szCs w:val="21"/>
        </w:rPr>
      </w:pPr>
      <w:bookmarkStart w:id="10" w:name="treat-the-json-as-a-secret"/>
      <w:bookmarkEnd w:id="8"/>
      <w:r>
        <w:rPr>
          <w:rFonts w:ascii="Adobe Clean" w:eastAsia="Times New Roman" w:hAnsi="Adobe Clean"/>
        </w:rPr>
        <w:t xml:space="preserve">Click the </w:t>
      </w:r>
      <w:r>
        <w:rPr>
          <w:rFonts w:ascii="Adobe Clean" w:eastAsia="Times New Roman" w:hAnsi="Adobe Clean"/>
          <w:b/>
          <w:bCs/>
        </w:rPr>
        <w:t>Download</w:t>
      </w:r>
      <w:r>
        <w:rPr>
          <w:rFonts w:ascii="Adobe Clean" w:eastAsia="Times New Roman" w:hAnsi="Adobe Clean"/>
        </w:rPr>
        <w:t xml:space="preserve"> icon and save the JSON file somewhere secure (this is the </w:t>
      </w:r>
      <w:r>
        <w:rPr>
          <w:rFonts w:ascii="Adobe Clean" w:eastAsia="Times New Roman" w:hAnsi="Adobe Clean"/>
          <w:b/>
          <w:bCs/>
        </w:rPr>
        <w:t>service credentials JSON</w:t>
      </w:r>
      <w:r>
        <w:rPr>
          <w:rFonts w:ascii="Adobe Clean" w:eastAsia="Times New Roman" w:hAnsi="Adobe Clean"/>
        </w:rPr>
        <w:t>).</w:t>
      </w:r>
    </w:p>
    <w:p w14:paraId="3EE07A00" w14:textId="77777777" w:rsidR="00E74FD7" w:rsidRDefault="00E74FD7">
      <w:pPr>
        <w:pStyle w:val="FirstParagraph"/>
        <w:rPr>
          <w:rFonts w:ascii="Adobe Clean" w:hAnsi="Adobe Clean"/>
          <w:szCs w:val="21"/>
        </w:rPr>
      </w:pPr>
      <w:r>
        <w:rPr>
          <w:rFonts w:ascii="Adobe Clean" w:hAnsi="Adobe Clean"/>
        </w:rPr>
        <w:t xml:space="preserve">This JSON is what your backend services will use to generate a JWT and exchange it for an </w:t>
      </w:r>
      <w:r>
        <w:rPr>
          <w:rFonts w:ascii="Adobe Clean" w:hAnsi="Adobe Clean"/>
          <w:b/>
          <w:bCs/>
        </w:rPr>
        <w:t>access token</w:t>
      </w:r>
      <w:r>
        <w:rPr>
          <w:rFonts w:ascii="Adobe Clean" w:hAnsi="Adobe Clean"/>
        </w:rPr>
        <w:t xml:space="preserve"> to call AEM.</w:t>
      </w:r>
    </w:p>
    <w:p w14:paraId="2BA9BA06" w14:textId="77777777" w:rsidR="00E74FD7" w:rsidRDefault="00E74FD7">
      <w:pPr>
        <w:pStyle w:val="BodyText"/>
        <w:rPr>
          <w:rFonts w:ascii="Adobe Clean" w:hAnsi="Adobe Clean"/>
          <w:szCs w:val="21"/>
        </w:rPr>
      </w:pPr>
      <w:r>
        <w:rPr>
          <w:rFonts w:ascii="Adobe Clean" w:hAnsi="Adobe Clean"/>
          <w:i/>
          <w:iCs/>
        </w:rPr>
        <w:t xml:space="preserve">References: </w:t>
      </w:r>
      <w:hyperlink r:id="rId8" w:history="1">
        <w:r>
          <w:rPr>
            <w:rStyle w:val="Hyperlink"/>
            <w:i/>
            <w:iCs/>
            <w:color w:val="2C2C2C"/>
            <w:u w:val="none"/>
          </w:rPr>
          <w:t>Generating Access Tokens for Server-Side APIs</w:t>
        </w:r>
      </w:hyperlink>
      <w:r>
        <w:rPr>
          <w:rFonts w:ascii="Adobe Clean" w:hAnsi="Adobe Clean"/>
          <w:i/>
          <w:iCs/>
        </w:rPr>
        <w:t xml:space="preserve"> and </w:t>
      </w:r>
      <w:hyperlink r:id="rId9" w:history="1">
        <w:r>
          <w:rPr>
            <w:rStyle w:val="Hyperlink"/>
            <w:i/>
            <w:iCs/>
            <w:color w:val="2C2C2C"/>
            <w:u w:val="none"/>
          </w:rPr>
          <w:t>Service credentials</w:t>
        </w:r>
      </w:hyperlink>
      <w:r>
        <w:rPr>
          <w:rFonts w:ascii="Adobe Clean" w:hAnsi="Adobe Clean"/>
          <w:i/>
          <w:iCs/>
        </w:rPr>
        <w:t>.</w:t>
      </w:r>
    </w:p>
    <w:p w14:paraId="3D8C1447" w14:textId="4DF8B9A3" w:rsidR="00F73506" w:rsidRDefault="00F73506" w:rsidP="00F73506">
      <w:pPr>
        <w:pStyle w:val="Heading3"/>
        <w:rPr>
          <w:szCs w:val="28"/>
        </w:rPr>
      </w:pPr>
      <w:bookmarkStart w:id="11" w:name="_Toc224855080"/>
      <w:r>
        <w:t>Treat the JSON as a secret</w:t>
      </w:r>
      <w:bookmarkEnd w:id="11"/>
    </w:p>
    <w:p w14:paraId="4EFA416F" w14:textId="77777777" w:rsidR="00E74FD7" w:rsidRDefault="00E74FD7" w:rsidP="00E74FD7">
      <w:pPr>
        <w:pStyle w:val="Compact"/>
        <w:numPr>
          <w:ilvl w:val="0"/>
          <w:numId w:val="21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 xml:space="preserve">Store the JSON in the team’s standard </w:t>
      </w:r>
      <w:r>
        <w:rPr>
          <w:rFonts w:ascii="Adobe Clean" w:eastAsia="Times New Roman" w:hAnsi="Adobe Clean"/>
          <w:b/>
          <w:bCs/>
        </w:rPr>
        <w:t>secret manager</w:t>
      </w:r>
      <w:r>
        <w:rPr>
          <w:rFonts w:ascii="Adobe Clean" w:eastAsia="Times New Roman" w:hAnsi="Adobe Clean"/>
        </w:rPr>
        <w:t xml:space="preserve"> (Azure Key Vault, AWS Secrets Manager, etc.).</w:t>
      </w:r>
    </w:p>
    <w:p w14:paraId="369B9F7F" w14:textId="77777777" w:rsidR="00E74FD7" w:rsidRDefault="00E74FD7" w:rsidP="00E74FD7">
      <w:pPr>
        <w:pStyle w:val="Compact"/>
        <w:numPr>
          <w:ilvl w:val="0"/>
          <w:numId w:val="21"/>
        </w:numPr>
        <w:rPr>
          <w:rFonts w:ascii="Adobe Clean" w:eastAsia="Times New Roman" w:hAnsi="Adobe Clean"/>
          <w:szCs w:val="21"/>
        </w:rPr>
      </w:pPr>
      <w:bookmarkStart w:id="12" w:name="Xcae14fb4df59c85b736ffbe05af695df277251e"/>
      <w:bookmarkEnd w:id="4"/>
      <w:bookmarkEnd w:id="10"/>
      <w:r>
        <w:rPr>
          <w:rFonts w:ascii="Adobe Clean" w:eastAsia="Times New Roman" w:hAnsi="Adobe Clean"/>
        </w:rPr>
        <w:t>Never commit it to Git or share via email/Slack.</w:t>
      </w:r>
    </w:p>
    <w:p w14:paraId="473DC48F" w14:textId="11C0596F" w:rsidR="00F73506" w:rsidRDefault="00F73506" w:rsidP="00F73506">
      <w:pPr>
        <w:pStyle w:val="Heading2"/>
        <w:rPr>
          <w:szCs w:val="32"/>
        </w:rPr>
      </w:pPr>
      <w:bookmarkStart w:id="13" w:name="_Toc224855081"/>
      <w:r>
        <w:t>Configure AEM permissions for the technical account</w:t>
      </w:r>
      <w:bookmarkEnd w:id="13"/>
    </w:p>
    <w:p w14:paraId="5461BEA6" w14:textId="77777777" w:rsidR="00E74FD7" w:rsidRDefault="00E74FD7">
      <w:pPr>
        <w:pStyle w:val="FirstParagraph"/>
        <w:rPr>
          <w:rFonts w:ascii="Adobe Clean" w:hAnsi="Adobe Clean"/>
          <w:szCs w:val="21"/>
        </w:rPr>
      </w:pPr>
      <w:r>
        <w:rPr>
          <w:rFonts w:ascii="Adobe Clean" w:hAnsi="Adobe Clean"/>
        </w:rPr>
        <w:t xml:space="preserve">By default, the technical account user is created in AEM with </w:t>
      </w:r>
      <w:r>
        <w:rPr>
          <w:rFonts w:ascii="Adobe Clean" w:hAnsi="Adobe Clean"/>
          <w:b/>
          <w:bCs/>
        </w:rPr>
        <w:t>Contributor/read</w:t>
      </w:r>
      <w:r>
        <w:rPr>
          <w:rFonts w:ascii="Adobe Clean" w:hAnsi="Adobe Clean"/>
        </w:rPr>
        <w:t xml:space="preserve"> permissions only. You must grant it the right groups to read/write assets under </w:t>
      </w:r>
      <w:r>
        <w:rPr>
          <w:rStyle w:val="VerbatimChar"/>
          <w:szCs w:val="19"/>
        </w:rPr>
        <w:t>/content/dam</w:t>
      </w:r>
      <w:r>
        <w:rPr>
          <w:rFonts w:ascii="Adobe Clean" w:hAnsi="Adobe Clean"/>
        </w:rPr>
        <w:t>.</w:t>
      </w:r>
    </w:p>
    <w:p w14:paraId="62060298" w14:textId="77777777" w:rsidR="00E74FD7" w:rsidRDefault="00E74FD7" w:rsidP="00E74FD7">
      <w:pPr>
        <w:pStyle w:val="Compact"/>
        <w:numPr>
          <w:ilvl w:val="0"/>
          <w:numId w:val="22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 xml:space="preserve">Log into the </w:t>
      </w:r>
      <w:r>
        <w:rPr>
          <w:rFonts w:ascii="Adobe Clean" w:eastAsia="Times New Roman" w:hAnsi="Adobe Clean"/>
          <w:b/>
          <w:bCs/>
        </w:rPr>
        <w:t>AEM Author</w:t>
      </w:r>
      <w:r>
        <w:rPr>
          <w:rFonts w:ascii="Adobe Clean" w:eastAsia="Times New Roman" w:hAnsi="Adobe Clean"/>
        </w:rPr>
        <w:t xml:space="preserve"> UI for that environment as an AEM admin, e.g.: </w:t>
      </w:r>
      <w:r>
        <w:rPr>
          <w:rStyle w:val="VerbatimChar"/>
          <w:rFonts w:eastAsia="Times New Roman"/>
          <w:szCs w:val="19"/>
        </w:rPr>
        <w:t>https://author-p135156-e1336227.adobeaemcloud.com</w:t>
      </w:r>
    </w:p>
    <w:p w14:paraId="733518C1" w14:textId="77777777" w:rsidR="00E74FD7" w:rsidRDefault="00E74FD7" w:rsidP="00E74FD7">
      <w:pPr>
        <w:pStyle w:val="Compact"/>
        <w:numPr>
          <w:ilvl w:val="0"/>
          <w:numId w:val="22"/>
        </w:numPr>
        <w:rPr>
          <w:rFonts w:ascii="Adobe Clean" w:eastAsia="Times New Roman" w:hAnsi="Adobe Clean"/>
          <w:szCs w:val="21"/>
        </w:rPr>
      </w:pPr>
      <w:r>
        <w:rPr>
          <w:rFonts w:ascii="Adobe Clean" w:eastAsia="Times New Roman" w:hAnsi="Adobe Clean"/>
        </w:rPr>
        <w:t xml:space="preserve">Go to </w:t>
      </w:r>
      <w:r>
        <w:rPr>
          <w:rFonts w:ascii="Adobe Clean" w:eastAsia="Times New Roman" w:hAnsi="Adobe Clean"/>
          <w:b/>
          <w:bCs/>
        </w:rPr>
        <w:t>Tools → Security → Users</w:t>
      </w:r>
      <w:r>
        <w:rPr>
          <w:rFonts w:ascii="Adobe Clean" w:eastAsia="Times New Roman" w:hAnsi="Adobe Clean"/>
        </w:rPr>
        <w:t>.</w:t>
      </w:r>
    </w:p>
    <w:p w14:paraId="3C33C6D1" w14:textId="77777777" w:rsidR="00627278" w:rsidRDefault="00000000">
      <w:pPr>
        <w:pStyle w:val="Compact"/>
        <w:numPr>
          <w:ilvl w:val="0"/>
          <w:numId w:val="22"/>
        </w:numPr>
      </w:pPr>
      <w:r>
        <w:t xml:space="preserve">Search for the technical account’s email shown in the service credentials JSON (for example: </w:t>
      </w:r>
      <w:r>
        <w:rPr>
          <w:rStyle w:val="VerbatimChar"/>
        </w:rPr>
        <w:t>8d4e6231-a621-4590-bbf5-61a27f8afebd@techacct.adobe.com</w:t>
      </w:r>
      <w:r>
        <w:t>).</w:t>
      </w:r>
    </w:p>
    <w:p w14:paraId="295F22FC" w14:textId="77777777" w:rsidR="00627278" w:rsidRDefault="00000000">
      <w:pPr>
        <w:pStyle w:val="Compact"/>
        <w:numPr>
          <w:ilvl w:val="0"/>
          <w:numId w:val="22"/>
        </w:numPr>
      </w:pPr>
      <w:r>
        <w:t xml:space="preserve">Open that user and go to the </w:t>
      </w:r>
      <w:r>
        <w:rPr>
          <w:b/>
          <w:bCs/>
        </w:rPr>
        <w:t>Groups</w:t>
      </w:r>
      <w:r>
        <w:t xml:space="preserve"> tab.</w:t>
      </w:r>
    </w:p>
    <w:p w14:paraId="41CDD5F8" w14:textId="77777777" w:rsidR="00627278" w:rsidRDefault="00000000">
      <w:pPr>
        <w:pStyle w:val="Compact"/>
        <w:numPr>
          <w:ilvl w:val="0"/>
          <w:numId w:val="22"/>
        </w:numPr>
      </w:pPr>
      <w:r>
        <w:t>Add the user to the appropriate groups, for example:</w:t>
      </w:r>
    </w:p>
    <w:p w14:paraId="10965C52" w14:textId="77777777" w:rsidR="00627278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lastRenderedPageBreak/>
        <w:t>dam-users</w:t>
      </w:r>
      <w:r>
        <w:t xml:space="preserve"> (standard DAM access)</w:t>
      </w:r>
    </w:p>
    <w:p w14:paraId="7360655E" w14:textId="77777777" w:rsidR="00627278" w:rsidRDefault="00000000">
      <w:pPr>
        <w:pStyle w:val="Compact"/>
        <w:numPr>
          <w:ilvl w:val="1"/>
          <w:numId w:val="23"/>
        </w:numPr>
      </w:pPr>
      <w:r>
        <w:t xml:space="preserve">Any other project‑specific groups that grant read/write where needed under </w:t>
      </w:r>
      <w:r>
        <w:rPr>
          <w:rStyle w:val="VerbatimChar"/>
        </w:rPr>
        <w:t>/content/dam</w:t>
      </w:r>
      <w:r>
        <w:t>.</w:t>
      </w:r>
    </w:p>
    <w:p w14:paraId="541DAE19" w14:textId="77777777" w:rsidR="00627278" w:rsidRDefault="00000000">
      <w:pPr>
        <w:pStyle w:val="Compact"/>
        <w:numPr>
          <w:ilvl w:val="0"/>
          <w:numId w:val="22"/>
        </w:numPr>
      </w:pPr>
      <w:r>
        <w:t>Save.</w:t>
      </w:r>
    </w:p>
    <w:p w14:paraId="0205FC84" w14:textId="77777777" w:rsidR="00E74FD7" w:rsidRDefault="00E74FD7">
      <w:pPr>
        <w:pStyle w:val="FirstParagraph"/>
        <w:rPr>
          <w:rFonts w:ascii="Adobe Clean" w:hAnsi="Adobe Clean"/>
          <w:szCs w:val="21"/>
        </w:rPr>
      </w:pPr>
      <w:bookmarkStart w:id="14" w:name="X70daecdb952775c3d24801996c8172978e9ccd8"/>
      <w:bookmarkEnd w:id="12"/>
      <w:r>
        <w:rPr>
          <w:rFonts w:ascii="Adobe Clean" w:hAnsi="Adobe Clean"/>
        </w:rPr>
        <w:t>Once this is done, any access token obtained from the service credentials will have those AEM permissions.</w:t>
      </w:r>
    </w:p>
    <w:p w14:paraId="06A67915" w14:textId="77777777" w:rsidR="00E74FD7" w:rsidRDefault="00E74FD7">
      <w:pPr>
        <w:pStyle w:val="BodyText"/>
        <w:rPr>
          <w:rFonts w:ascii="Adobe Clean" w:hAnsi="Adobe Clean"/>
          <w:szCs w:val="21"/>
        </w:rPr>
      </w:pPr>
      <w:r>
        <w:rPr>
          <w:rFonts w:ascii="Adobe Clean" w:hAnsi="Adobe Clean"/>
          <w:i/>
          <w:iCs/>
        </w:rPr>
        <w:t xml:space="preserve">References: </w:t>
      </w:r>
      <w:hyperlink r:id="rId10" w:history="1">
        <w:r>
          <w:rPr>
            <w:rStyle w:val="Hyperlink"/>
            <w:i/>
            <w:iCs/>
            <w:color w:val="2C2C2C"/>
            <w:u w:val="none"/>
          </w:rPr>
          <w:t>Service credentials</w:t>
        </w:r>
      </w:hyperlink>
      <w:r>
        <w:rPr>
          <w:rFonts w:ascii="Adobe Clean" w:hAnsi="Adobe Clean"/>
          <w:i/>
          <w:iCs/>
        </w:rPr>
        <w:t xml:space="preserve"> and </w:t>
      </w:r>
      <w:hyperlink r:id="rId11" w:history="1">
        <w:r>
          <w:rPr>
            <w:rStyle w:val="Hyperlink"/>
            <w:i/>
            <w:iCs/>
            <w:color w:val="2C2C2C"/>
            <w:u w:val="none"/>
          </w:rPr>
          <w:t>Sapphire-AEM: Steps for creating AEM Technical Account user</w:t>
        </w:r>
      </w:hyperlink>
      <w:r>
        <w:rPr>
          <w:rFonts w:ascii="Adobe Clean" w:hAnsi="Adobe Clean"/>
          <w:i/>
          <w:iCs/>
        </w:rPr>
        <w:t>.</w:t>
      </w:r>
    </w:p>
    <w:p w14:paraId="5739123C" w14:textId="55EB2759" w:rsidR="00F73506" w:rsidRDefault="00F73506" w:rsidP="00F73506">
      <w:pPr>
        <w:pStyle w:val="Heading2"/>
        <w:rPr>
          <w:szCs w:val="32"/>
        </w:rPr>
      </w:pPr>
      <w:bookmarkStart w:id="15" w:name="_Toc224855082"/>
      <w:r>
        <w:t>Using the technical account programmatically (high level)</w:t>
      </w:r>
      <w:bookmarkEnd w:id="15"/>
    </w:p>
    <w:p w14:paraId="451982C1" w14:textId="77777777" w:rsidR="00E74FD7" w:rsidRDefault="00E74FD7">
      <w:pPr>
        <w:pStyle w:val="FirstParagraph"/>
        <w:rPr>
          <w:rFonts w:ascii="Adobe Clean" w:hAnsi="Adobe Clean"/>
          <w:szCs w:val="21"/>
        </w:rPr>
      </w:pPr>
      <w:r>
        <w:rPr>
          <w:rFonts w:ascii="Adobe Clean" w:hAnsi="Adobe Clean"/>
        </w:rPr>
        <w:t>Your backend or integration will:</w:t>
      </w:r>
    </w:p>
    <w:p w14:paraId="5825ABFB" w14:textId="77777777" w:rsidR="00627278" w:rsidRDefault="00000000">
      <w:pPr>
        <w:numPr>
          <w:ilvl w:val="0"/>
          <w:numId w:val="24"/>
        </w:numPr>
      </w:pPr>
      <w:r>
        <w:t xml:space="preserve">Read the </w:t>
      </w:r>
      <w:r>
        <w:rPr>
          <w:b/>
          <w:bCs/>
        </w:rPr>
        <w:t>service credentials JSON</w:t>
      </w:r>
      <w:r>
        <w:t>.</w:t>
      </w:r>
    </w:p>
    <w:p w14:paraId="3843AAB4" w14:textId="77777777" w:rsidR="00627278" w:rsidRDefault="00000000">
      <w:pPr>
        <w:numPr>
          <w:ilvl w:val="0"/>
          <w:numId w:val="24"/>
        </w:numPr>
      </w:pPr>
      <w:r>
        <w:t xml:space="preserve">Generate a </w:t>
      </w:r>
      <w:r>
        <w:rPr>
          <w:b/>
          <w:bCs/>
        </w:rPr>
        <w:t>JWT</w:t>
      </w:r>
      <w:r>
        <w:t xml:space="preserve"> signed with the provided </w:t>
      </w:r>
      <w:proofErr w:type="spellStart"/>
      <w:r>
        <w:rPr>
          <w:rStyle w:val="VerbatimChar"/>
        </w:rPr>
        <w:t>privateKey</w:t>
      </w:r>
      <w:proofErr w:type="spellEnd"/>
      <w:r>
        <w:t>.</w:t>
      </w:r>
    </w:p>
    <w:p w14:paraId="16F89229" w14:textId="77777777" w:rsidR="00627278" w:rsidRDefault="00000000">
      <w:pPr>
        <w:numPr>
          <w:ilvl w:val="0"/>
          <w:numId w:val="24"/>
        </w:numPr>
      </w:pPr>
      <w:r>
        <w:t xml:space="preserve">Call Adobe IMS to exchange the JWT for an </w:t>
      </w:r>
      <w:r>
        <w:rPr>
          <w:b/>
          <w:bCs/>
        </w:rPr>
        <w:t>access token</w:t>
      </w:r>
      <w:r>
        <w:t>.</w:t>
      </w:r>
    </w:p>
    <w:p w14:paraId="590BEF68" w14:textId="77777777" w:rsidR="00627278" w:rsidRDefault="00000000">
      <w:pPr>
        <w:numPr>
          <w:ilvl w:val="0"/>
          <w:numId w:val="24"/>
        </w:numPr>
      </w:pPr>
      <w:r>
        <w:t>Call the AEM APIs with:</w:t>
      </w:r>
    </w:p>
    <w:p w14:paraId="39EC51AE" w14:textId="77777777" w:rsidR="00627278" w:rsidRDefault="00000000">
      <w:pPr>
        <w:pStyle w:val="SourceCode"/>
        <w:numPr>
          <w:ilvl w:val="0"/>
          <w:numId w:val="10"/>
        </w:numPr>
      </w:pPr>
      <w:r>
        <w:rPr>
          <w:rStyle w:val="VerbatimChar"/>
        </w:rPr>
        <w:t>Authorization: Bearer &lt;</w:t>
      </w:r>
      <w:proofErr w:type="spellStart"/>
      <w:r>
        <w:rPr>
          <w:rStyle w:val="VerbatimChar"/>
        </w:rPr>
        <w:t>access_token</w:t>
      </w:r>
      <w:proofErr w:type="spellEnd"/>
      <w:r>
        <w:rPr>
          <w:rStyle w:val="VerbatimChar"/>
        </w:rPr>
        <w:t>&gt;</w:t>
      </w:r>
    </w:p>
    <w:p w14:paraId="3A066571" w14:textId="77777777" w:rsidR="00627278" w:rsidRDefault="00000000">
      <w:pPr>
        <w:numPr>
          <w:ilvl w:val="0"/>
          <w:numId w:val="10"/>
        </w:numPr>
      </w:pPr>
      <w:r>
        <w:t>For example, to hit the AEM Assets HTTP API:</w:t>
      </w:r>
    </w:p>
    <w:p w14:paraId="226E62BD" w14:textId="77777777" w:rsidR="00627278" w:rsidRDefault="00000000">
      <w:pPr>
        <w:pStyle w:val="SourceCode"/>
        <w:numPr>
          <w:ilvl w:val="0"/>
          <w:numId w:val="10"/>
        </w:numPr>
      </w:pPr>
      <w:r>
        <w:rPr>
          <w:rStyle w:val="VerbatimChar"/>
        </w:rPr>
        <w:t>GET https://author-p135156-e1336227.adobeaemcloud.com/api/assets/shrss/hotel/en/photography/media/22795078_ImageLargeWidth.jpg.json</w:t>
      </w:r>
    </w:p>
    <w:p w14:paraId="467B92F2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>Full code samples for this flow are available here:</w:t>
      </w:r>
    </w:p>
    <w:p w14:paraId="38ADC4AD" w14:textId="77777777" w:rsidR="00627278" w:rsidRDefault="00627278">
      <w:pPr>
        <w:pStyle w:val="Compact"/>
        <w:numPr>
          <w:ilvl w:val="0"/>
          <w:numId w:val="25"/>
        </w:numPr>
      </w:pPr>
      <w:hyperlink r:id="rId12">
        <w:r>
          <w:t>Generating Access Tokens for Server-Side APIs</w:t>
        </w:r>
      </w:hyperlink>
      <w:r>
        <w:br/>
      </w:r>
    </w:p>
    <w:p w14:paraId="7D5EEE65" w14:textId="77777777" w:rsidR="00627278" w:rsidRDefault="00627278">
      <w:pPr>
        <w:pStyle w:val="Compact"/>
        <w:numPr>
          <w:ilvl w:val="0"/>
          <w:numId w:val="25"/>
        </w:numPr>
      </w:pPr>
      <w:hyperlink r:id="rId13">
        <w:r>
          <w:t>How to obtain access tokens using AEM-CS API client code sample</w:t>
        </w:r>
      </w:hyperlink>
    </w:p>
    <w:p w14:paraId="2AF6FEDF" w14:textId="2A5552FF" w:rsidR="003610B9" w:rsidRDefault="003610B9" w:rsidP="003610B9">
      <w:pPr>
        <w:pStyle w:val="Heading1"/>
        <w:rPr>
          <w:kern w:val="36"/>
          <w:szCs w:val="36"/>
        </w:rPr>
      </w:pPr>
      <w:bookmarkStart w:id="16" w:name="_Toc224855083"/>
      <w:bookmarkStart w:id="17" w:name="common-variables"/>
      <w:bookmarkStart w:id="18" w:name="code-samples"/>
      <w:bookmarkEnd w:id="0"/>
      <w:bookmarkEnd w:id="14"/>
      <w:r>
        <w:t>Code Samples</w:t>
      </w:r>
      <w:bookmarkEnd w:id="16"/>
    </w:p>
    <w:p w14:paraId="641A89DB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  <w:i/>
          <w:iCs/>
        </w:rPr>
        <w:t xml:space="preserve">SHRSS AEM Assets HTTP API cURL Examples for </w:t>
      </w:r>
      <w:r>
        <w:rPr>
          <w:rFonts w:ascii="Adobe Clean" w:hAnsi="Adobe Clean"/>
          <w:b/>
          <w:bCs/>
          <w:i/>
          <w:iCs/>
        </w:rPr>
        <w:t>/content/dam/</w:t>
      </w:r>
      <w:proofErr w:type="spellStart"/>
      <w:r>
        <w:rPr>
          <w:rFonts w:ascii="Adobe Clean" w:hAnsi="Adobe Clean"/>
          <w:b/>
          <w:bCs/>
          <w:i/>
          <w:iCs/>
        </w:rPr>
        <w:t>shrss</w:t>
      </w:r>
      <w:proofErr w:type="spellEnd"/>
      <w:r>
        <w:rPr>
          <w:rFonts w:ascii="Adobe Clean" w:hAnsi="Adobe Clean"/>
          <w:b/>
          <w:bCs/>
          <w:i/>
          <w:iCs/>
        </w:rPr>
        <w:t>/corporate/photography</w:t>
      </w:r>
    </w:p>
    <w:p w14:paraId="3A5F7DF0" w14:textId="2F4CB483" w:rsidR="003610B9" w:rsidRDefault="003610B9" w:rsidP="003610B9">
      <w:pPr>
        <w:pStyle w:val="Heading2"/>
        <w:rPr>
          <w:szCs w:val="32"/>
        </w:rPr>
      </w:pPr>
      <w:bookmarkStart w:id="19" w:name="_Toc224855084"/>
      <w:r>
        <w:t>Common variables</w:t>
      </w:r>
      <w:bookmarkEnd w:id="19"/>
    </w:p>
    <w:p w14:paraId="5E18F059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>For brevity, assume these shell vars:</w:t>
      </w:r>
    </w:p>
    <w:p w14:paraId="39ED6A1A" w14:textId="77777777" w:rsidR="00627278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AEM_HOST</w:t>
      </w:r>
      <w:r>
        <w:rPr>
          <w:rStyle w:val="OperatorTok"/>
        </w:rPr>
        <w:t>=</w:t>
      </w:r>
      <w:r>
        <w:rPr>
          <w:rStyle w:val="StringTok"/>
        </w:rPr>
        <w:t>"https://author-p135156-e1336256.adobeaemcloud.com"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AUTH</w:t>
      </w:r>
      <w:r>
        <w:rPr>
          <w:rStyle w:val="OperatorTok"/>
        </w:rPr>
        <w:t>=</w:t>
      </w:r>
      <w:r>
        <w:rPr>
          <w:rStyle w:val="StringTok"/>
        </w:rPr>
        <w:t>"Authorization: Bearer &lt;ACCESS_TOKEN&gt;"</w:t>
      </w:r>
    </w:p>
    <w:p w14:paraId="6422BC3C" w14:textId="7C62CEFA" w:rsidR="003610B9" w:rsidRDefault="003610B9" w:rsidP="003610B9">
      <w:pPr>
        <w:pStyle w:val="Heading2"/>
        <w:rPr>
          <w:szCs w:val="32"/>
        </w:rPr>
      </w:pPr>
      <w:bookmarkStart w:id="20" w:name="_Toc224855085"/>
      <w:bookmarkStart w:id="21" w:name="traverse-folders-r-list-folder-contents"/>
      <w:bookmarkEnd w:id="17"/>
      <w:r>
        <w:t>Traverse folders (R – list folder contents)</w:t>
      </w:r>
      <w:bookmarkEnd w:id="20"/>
    </w:p>
    <w:p w14:paraId="4C6A0B6C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  <w:b/>
          <w:bCs/>
        </w:rPr>
        <w:t xml:space="preserve">List the </w:t>
      </w:r>
      <w:r>
        <w:rPr>
          <w:rStyle w:val="VerbatimChar"/>
          <w:b/>
          <w:bCs/>
          <w:szCs w:val="19"/>
        </w:rPr>
        <w:t>photography</w:t>
      </w:r>
      <w:r>
        <w:rPr>
          <w:rFonts w:ascii="Adobe Clean" w:hAnsi="Adobe Clean"/>
          <w:b/>
          <w:bCs/>
        </w:rPr>
        <w:t xml:space="preserve"> folder (JSON via Assets HTTP API):</w:t>
      </w:r>
    </w:p>
    <w:p w14:paraId="7C282803" w14:textId="77777777" w:rsidR="00627278" w:rsidRDefault="00000000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/assets/</w:t>
      </w:r>
      <w:proofErr w:type="spellStart"/>
      <w:r>
        <w:rPr>
          <w:rStyle w:val="StringTok"/>
        </w:rPr>
        <w:t>shrss</w:t>
      </w:r>
      <w:proofErr w:type="spellEnd"/>
      <w:r>
        <w:rPr>
          <w:rStyle w:val="StringTok"/>
        </w:rPr>
        <w:t>/corporate/</w:t>
      </w:r>
      <w:proofErr w:type="spellStart"/>
      <w:r>
        <w:rPr>
          <w:rStyle w:val="StringTok"/>
        </w:rPr>
        <w:t>photography.json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2B9406C2" w14:textId="77777777" w:rsidR="00627278" w:rsidRDefault="00000000">
      <w:pPr>
        <w:pStyle w:val="Compact"/>
        <w:numPr>
          <w:ilvl w:val="0"/>
          <w:numId w:val="26"/>
        </w:numPr>
      </w:pPr>
      <w:r>
        <w:t xml:space="preserve">This returns a SIREN JSON document representing the folder and its </w:t>
      </w:r>
      <w:r>
        <w:rPr>
          <w:b/>
          <w:bCs/>
        </w:rPr>
        <w:t>children</w:t>
      </w:r>
      <w:r>
        <w:t xml:space="preserve"> (assets and subfolders).</w:t>
      </w:r>
      <w:r>
        <w:br/>
      </w:r>
    </w:p>
    <w:p w14:paraId="68D40A21" w14:textId="77777777" w:rsidR="00627278" w:rsidRDefault="00000000">
      <w:pPr>
        <w:pStyle w:val="Compact"/>
        <w:numPr>
          <w:ilvl w:val="0"/>
          <w:numId w:val="26"/>
        </w:numPr>
      </w:pPr>
      <w:r>
        <w:t xml:space="preserve">Pattern: </w:t>
      </w:r>
      <w:r>
        <w:rPr>
          <w:rStyle w:val="VerbatimChar"/>
        </w:rPr>
        <w:t>/content/dam/...</w:t>
      </w:r>
      <w:r>
        <w:t xml:space="preserve"> →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/assets/...</w:t>
      </w:r>
      <w:r>
        <w:t xml:space="preserve"> (drop </w:t>
      </w:r>
      <w:r>
        <w:rPr>
          <w:rStyle w:val="VerbatimChar"/>
        </w:rPr>
        <w:t>/content/dam</w:t>
      </w:r>
      <w:r>
        <w:t xml:space="preserve">) and </w:t>
      </w:r>
      <w:proofErr w:type="gramStart"/>
      <w:r>
        <w:t xml:space="preserve">add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json</w:t>
      </w:r>
      <w:proofErr w:type="spellEnd"/>
      <w:proofErr w:type="gramEnd"/>
      <w:r>
        <w:t xml:space="preserve">. See </w:t>
      </w:r>
      <w:r>
        <w:rPr>
          <w:i/>
          <w:iCs/>
        </w:rPr>
        <w:t>Assets HTTP API</w:t>
      </w:r>
      <w:r>
        <w:t xml:space="preserve"> and </w:t>
      </w:r>
      <w:r>
        <w:rPr>
          <w:i/>
          <w:iCs/>
        </w:rPr>
        <w:t>How to Update Your Content via AEM Assets APIs</w:t>
      </w:r>
      <w:r>
        <w:t>.[</w:t>
      </w:r>
      <w:hyperlink r:id="rId14">
        <w:r w:rsidR="00627278">
          <w:t>1]</w:t>
        </w:r>
      </w:hyperlink>
      <w:r>
        <w:t>,)</w:t>
      </w:r>
    </w:p>
    <w:p w14:paraId="563A4D3A" w14:textId="1A28C981" w:rsidR="003610B9" w:rsidRDefault="003610B9" w:rsidP="003610B9">
      <w:pPr>
        <w:pStyle w:val="Heading2"/>
        <w:rPr>
          <w:szCs w:val="32"/>
        </w:rPr>
      </w:pPr>
      <w:bookmarkStart w:id="22" w:name="_Toc224855086"/>
      <w:bookmarkStart w:id="23" w:name="X580cfcce5cdcfac4562dad3fea1bd4617ffe1d9"/>
      <w:bookmarkEnd w:id="21"/>
      <w:r>
        <w:t xml:space="preserve">Create a new folder under </w:t>
      </w:r>
      <w:r>
        <w:rPr>
          <w:rStyle w:val="VerbatimChar"/>
          <w:rFonts w:eastAsia="Times New Roman"/>
          <w:szCs w:val="19"/>
        </w:rPr>
        <w:t>photography</w:t>
      </w:r>
      <w:r>
        <w:t xml:space="preserve"> (C – folder)</w:t>
      </w:r>
      <w:bookmarkEnd w:id="22"/>
    </w:p>
    <w:p w14:paraId="4B405B62" w14:textId="77777777" w:rsidR="00627278" w:rsidRDefault="00000000">
      <w:pPr>
        <w:pStyle w:val="FirstParagraph"/>
      </w:pPr>
      <w:r>
        <w:t xml:space="preserve">Example folder name: 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-demo</w:t>
      </w:r>
    </w:p>
    <w:p w14:paraId="7EFEAA1F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/assets/</w:t>
      </w:r>
      <w:proofErr w:type="spellStart"/>
      <w:r>
        <w:rPr>
          <w:rStyle w:val="StringTok"/>
        </w:rPr>
        <w:t>shrss</w:t>
      </w:r>
      <w:proofErr w:type="spellEnd"/>
      <w:r>
        <w:rPr>
          <w:rStyle w:val="StringTok"/>
        </w:rPr>
        <w:t>/corporate/photography/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-demo"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"class": "</w:t>
      </w:r>
      <w:proofErr w:type="spellStart"/>
      <w:r>
        <w:rPr>
          <w:rStyle w:val="StringTok"/>
        </w:rPr>
        <w:t>assetFolder</w:t>
      </w:r>
      <w:proofErr w:type="spellEnd"/>
      <w:r>
        <w:rPr>
          <w:rStyle w:val="StringTok"/>
        </w:rPr>
        <w:t>",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"title": "API Demo Folder"</w:t>
      </w:r>
      <w:r>
        <w:br/>
      </w:r>
      <w:r>
        <w:rPr>
          <w:rStyle w:val="StringTok"/>
        </w:rPr>
        <w:t xml:space="preserve">  </w:t>
      </w:r>
      <w:proofErr w:type="gramStart"/>
      <w:r>
        <w:rPr>
          <w:rStyle w:val="StringTok"/>
        </w:rPr>
        <w:t xml:space="preserve">  }</w:t>
      </w:r>
      <w:proofErr w:type="gramEnd"/>
      <w:r>
        <w:br/>
      </w:r>
      <w:proofErr w:type="gramStart"/>
      <w:r>
        <w:rPr>
          <w:rStyle w:val="StringTok"/>
        </w:rPr>
        <w:t xml:space="preserve">  }</w:t>
      </w:r>
      <w:proofErr w:type="gramEnd"/>
      <w:r>
        <w:rPr>
          <w:rStyle w:val="StringTok"/>
        </w:rPr>
        <w:t>'</w:t>
      </w:r>
    </w:p>
    <w:p w14:paraId="6DD893AE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>Verify:</w:t>
      </w:r>
    </w:p>
    <w:p w14:paraId="1C7E48CC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/assets/</w:t>
      </w:r>
      <w:proofErr w:type="spellStart"/>
      <w:r>
        <w:rPr>
          <w:rStyle w:val="StringTok"/>
        </w:rPr>
        <w:t>shrss</w:t>
      </w:r>
      <w:proofErr w:type="spellEnd"/>
      <w:r>
        <w:rPr>
          <w:rStyle w:val="StringTok"/>
        </w:rPr>
        <w:t>/corporate/photography/</w:t>
      </w:r>
      <w:proofErr w:type="spellStart"/>
      <w:r>
        <w:rPr>
          <w:rStyle w:val="StringTok"/>
        </w:rPr>
        <w:t>api-demo.json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21391C6B" w14:textId="400D663C" w:rsidR="003610B9" w:rsidRDefault="003610B9" w:rsidP="003610B9">
      <w:pPr>
        <w:pStyle w:val="Heading2"/>
        <w:rPr>
          <w:szCs w:val="32"/>
        </w:rPr>
      </w:pPr>
      <w:bookmarkStart w:id="24" w:name="_Toc224855087"/>
      <w:bookmarkStart w:id="25" w:name="create-a-new-asset-in-that-folder-c-file"/>
      <w:bookmarkEnd w:id="23"/>
      <w:r>
        <w:t>Create a new asset in that folder (C – file)</w:t>
      </w:r>
      <w:bookmarkEnd w:id="24"/>
    </w:p>
    <w:p w14:paraId="3B3650FF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 xml:space="preserve">On </w:t>
      </w:r>
      <w:r>
        <w:rPr>
          <w:rFonts w:ascii="Adobe Clean" w:hAnsi="Adobe Clean"/>
          <w:b/>
          <w:bCs/>
        </w:rPr>
        <w:t>AEM as a Cloud Service</w:t>
      </w:r>
      <w:r>
        <w:rPr>
          <w:rFonts w:ascii="Adobe Clean" w:hAnsi="Adobe Clean"/>
        </w:rPr>
        <w:t xml:space="preserve">, binary upload via the Assets HTTP API is deprecated; use </w:t>
      </w:r>
      <w:r>
        <w:rPr>
          <w:rFonts w:ascii="Adobe Clean" w:hAnsi="Adobe Clean"/>
          <w:b/>
          <w:bCs/>
        </w:rPr>
        <w:t>Direct Binary Upload</w:t>
      </w:r>
      <w:r>
        <w:rPr>
          <w:rFonts w:ascii="Adobe Clean" w:hAnsi="Adobe Clean"/>
        </w:rPr>
        <w:t xml:space="preserve"> instead.[</w:t>
      </w:r>
      <w:hyperlink r:id="rId15" w:history="1">
        <w:r>
          <w:rPr>
            <w:rStyle w:val="Hyperlink"/>
            <w:color w:val="2C2C2C"/>
            <w:u w:val="none"/>
          </w:rPr>
          <w:t>2]</w:t>
        </w:r>
      </w:hyperlink>
      <w:r>
        <w:rPr>
          <w:rFonts w:ascii="Adobe Clean" w:hAnsi="Adobe Clean"/>
        </w:rPr>
        <w:t>,)</w:t>
      </w:r>
    </w:p>
    <w:p w14:paraId="082C2C4B" w14:textId="77777777" w:rsidR="00E74FD7" w:rsidRDefault="00E74FD7">
      <w:pPr>
        <w:pStyle w:val="BodyText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 xml:space="preserve">You will create </w:t>
      </w:r>
      <w:r>
        <w:rPr>
          <w:rStyle w:val="VerbatimChar"/>
          <w:szCs w:val="19"/>
        </w:rPr>
        <w:t>sample.jpg</w:t>
      </w:r>
      <w:r>
        <w:rPr>
          <w:rFonts w:ascii="Adobe Clean" w:hAnsi="Adobe Clean"/>
        </w:rPr>
        <w:t xml:space="preserve"> in:</w:t>
      </w:r>
    </w:p>
    <w:p w14:paraId="59D0F79A" w14:textId="77777777" w:rsidR="00627278" w:rsidRDefault="00000000">
      <w:pPr>
        <w:pStyle w:val="SourceCode"/>
      </w:pPr>
      <w:r>
        <w:rPr>
          <w:rStyle w:val="VerbatimChar"/>
        </w:rPr>
        <w:t>/content/dam/</w:t>
      </w:r>
      <w:proofErr w:type="spellStart"/>
      <w:r>
        <w:rPr>
          <w:rStyle w:val="VerbatimChar"/>
        </w:rPr>
        <w:t>shrss</w:t>
      </w:r>
      <w:proofErr w:type="spellEnd"/>
      <w:r>
        <w:rPr>
          <w:rStyle w:val="VerbatimChar"/>
        </w:rPr>
        <w:t>/corporate/photography/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-demo/sample.jpg</w:t>
      </w:r>
    </w:p>
    <w:p w14:paraId="7C354935" w14:textId="342B8E7E" w:rsidR="003610B9" w:rsidRDefault="003610B9" w:rsidP="003610B9">
      <w:pPr>
        <w:pStyle w:val="Heading3"/>
        <w:rPr>
          <w:szCs w:val="28"/>
        </w:rPr>
      </w:pPr>
      <w:bookmarkStart w:id="26" w:name="_Toc224855088"/>
      <w:bookmarkStart w:id="27" w:name="step-1-initiate-upload"/>
      <w:r>
        <w:t>Step 1 – Initiate upload</w:t>
      </w:r>
      <w:bookmarkEnd w:id="26"/>
    </w:p>
    <w:p w14:paraId="6273C5F0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/content/dam/shrss/corporate/photography/api-demo.createasset.html"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fileName</w:t>
      </w:r>
      <w:proofErr w:type="spellEnd"/>
      <w:r>
        <w:rPr>
          <w:rStyle w:val="StringTok"/>
        </w:rPr>
        <w:t>": "sample.jpg",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fileSize</w:t>
      </w:r>
      <w:proofErr w:type="spellEnd"/>
      <w:r>
        <w:rPr>
          <w:rStyle w:val="StringTok"/>
        </w:rPr>
        <w:t>": 1234567,</w:t>
      </w:r>
      <w:r>
        <w:br/>
      </w:r>
      <w:r>
        <w:rPr>
          <w:rStyle w:val="StringTok"/>
        </w:rPr>
        <w:lastRenderedPageBreak/>
        <w:t xml:space="preserve">    "</w:t>
      </w:r>
      <w:proofErr w:type="spellStart"/>
      <w:r>
        <w:rPr>
          <w:rStyle w:val="StringTok"/>
        </w:rPr>
        <w:t>mimeType</w:t>
      </w:r>
      <w:proofErr w:type="spellEnd"/>
      <w:r>
        <w:rPr>
          <w:rStyle w:val="StringTok"/>
        </w:rPr>
        <w:t>": "image/jpeg"</w:t>
      </w:r>
      <w:r>
        <w:br/>
      </w:r>
      <w:r>
        <w:rPr>
          <w:rStyle w:val="StringTok"/>
        </w:rPr>
        <w:t xml:space="preserve">  }'</w:t>
      </w:r>
    </w:p>
    <w:p w14:paraId="0E7D71D7" w14:textId="77777777" w:rsidR="00627278" w:rsidRDefault="00000000">
      <w:pPr>
        <w:pStyle w:val="Compact"/>
        <w:numPr>
          <w:ilvl w:val="0"/>
          <w:numId w:val="27"/>
        </w:numPr>
      </w:pPr>
      <w:r>
        <w:t>Response contains:</w:t>
      </w:r>
    </w:p>
    <w:p w14:paraId="7D84FCEC" w14:textId="77777777" w:rsidR="00627278" w:rsidRDefault="00000000">
      <w:pPr>
        <w:pStyle w:val="Compact"/>
        <w:numPr>
          <w:ilvl w:val="1"/>
          <w:numId w:val="28"/>
        </w:numPr>
      </w:pPr>
      <w:r>
        <w:t xml:space="preserve">One or more </w:t>
      </w:r>
      <w:proofErr w:type="spellStart"/>
      <w:r>
        <w:rPr>
          <w:rStyle w:val="VerbatimChar"/>
        </w:rPr>
        <w:t>uploadURIs</w:t>
      </w:r>
      <w:proofErr w:type="spellEnd"/>
      <w:r>
        <w:t xml:space="preserve"> (pre‑signed URLs for binary PUT)</w:t>
      </w:r>
    </w:p>
    <w:p w14:paraId="71E7F64C" w14:textId="77777777" w:rsidR="00627278" w:rsidRDefault="00000000">
      <w:pPr>
        <w:pStyle w:val="Compact"/>
        <w:numPr>
          <w:ilvl w:val="1"/>
          <w:numId w:val="28"/>
        </w:numPr>
      </w:pPr>
      <w:r>
        <w:t xml:space="preserve">The </w:t>
      </w:r>
      <w:proofErr w:type="spellStart"/>
      <w:r>
        <w:rPr>
          <w:rStyle w:val="VerbatimChar"/>
        </w:rPr>
        <w:t>completeURI</w:t>
      </w:r>
      <w:proofErr w:type="spellEnd"/>
      <w:r>
        <w:t xml:space="preserve"> callback</w:t>
      </w:r>
    </w:p>
    <w:p w14:paraId="6AE0B885" w14:textId="77777777" w:rsidR="00627278" w:rsidRDefault="00000000">
      <w:pPr>
        <w:pStyle w:val="Compact"/>
        <w:numPr>
          <w:ilvl w:val="1"/>
          <w:numId w:val="28"/>
        </w:numPr>
      </w:pPr>
      <w:r>
        <w:t xml:space="preserve">An </w:t>
      </w:r>
      <w:proofErr w:type="spellStart"/>
      <w:r>
        <w:rPr>
          <w:rStyle w:val="VerbatimChar"/>
        </w:rPr>
        <w:t>uploadToken</w:t>
      </w:r>
      <w:proofErr w:type="spellEnd"/>
    </w:p>
    <w:p w14:paraId="3AB26547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bookmarkStart w:id="28" w:name="step-2-upload-to-blob-store-put-binary"/>
      <w:bookmarkEnd w:id="27"/>
      <w:r>
        <w:rPr>
          <w:rFonts w:ascii="Adobe Clean" w:hAnsi="Adobe Clean"/>
        </w:rPr>
        <w:t xml:space="preserve">Save the response as </w:t>
      </w:r>
      <w:proofErr w:type="spellStart"/>
      <w:proofErr w:type="gramStart"/>
      <w:r>
        <w:rPr>
          <w:rStyle w:val="VerbatimChar"/>
          <w:szCs w:val="19"/>
        </w:rPr>
        <w:t>initiate.json</w:t>
      </w:r>
      <w:proofErr w:type="spellEnd"/>
      <w:proofErr w:type="gramEnd"/>
      <w:r>
        <w:rPr>
          <w:rFonts w:ascii="Adobe Clean" w:hAnsi="Adobe Clean"/>
        </w:rPr>
        <w:t xml:space="preserve"> for the next step.</w:t>
      </w:r>
    </w:p>
    <w:p w14:paraId="4852D858" w14:textId="6E8FAC1F" w:rsidR="003610B9" w:rsidRDefault="003610B9" w:rsidP="003610B9">
      <w:pPr>
        <w:pStyle w:val="Heading3"/>
        <w:rPr>
          <w:szCs w:val="28"/>
        </w:rPr>
      </w:pPr>
      <w:bookmarkStart w:id="29" w:name="_Toc224855089"/>
      <w:r>
        <w:t>Step 2 – Upload to blob store (PUT binary)</w:t>
      </w:r>
      <w:bookmarkEnd w:id="29"/>
    </w:p>
    <w:p w14:paraId="57BDF548" w14:textId="77777777" w:rsidR="00627278" w:rsidRDefault="00000000">
      <w:pPr>
        <w:pStyle w:val="SourceCode"/>
      </w:pPr>
      <w:r>
        <w:rPr>
          <w:rStyle w:val="VariableTok"/>
        </w:rPr>
        <w:t>UPLOAD_URI</w:t>
      </w:r>
      <w:r>
        <w:rPr>
          <w:rStyle w:val="OperatorTok"/>
        </w:rPr>
        <w:t>=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jq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proofErr w:type="gramStart"/>
      <w:r>
        <w:rPr>
          <w:rStyle w:val="StringTok"/>
        </w:rPr>
        <w:t>'.files</w:t>
      </w:r>
      <w:proofErr w:type="gramEnd"/>
      <w:r>
        <w:rPr>
          <w:rStyle w:val="StringTok"/>
        </w:rPr>
        <w:t>[0</w:t>
      </w:r>
      <w:proofErr w:type="gramStart"/>
      <w:r>
        <w:rPr>
          <w:rStyle w:val="StringTok"/>
        </w:rPr>
        <w:t>].</w:t>
      </w:r>
      <w:proofErr w:type="spellStart"/>
      <w:r>
        <w:rPr>
          <w:rStyle w:val="StringTok"/>
        </w:rPr>
        <w:t>uploadURIs</w:t>
      </w:r>
      <w:proofErr w:type="spellEnd"/>
      <w:proofErr w:type="gramEnd"/>
      <w:r>
        <w:rPr>
          <w:rStyle w:val="StringTok"/>
        </w:rPr>
        <w:t>[0]'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initiate.json</w:t>
      </w:r>
      <w:proofErr w:type="spellEnd"/>
      <w:proofErr w:type="gramEnd"/>
      <w:r>
        <w:rPr>
          <w:rStyle w:val="VariableTok"/>
        </w:rPr>
        <w:t>)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$UPLOAD_URI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image/jpeg"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--data-binary</w:t>
      </w:r>
      <w:r>
        <w:rPr>
          <w:rStyle w:val="NormalTok"/>
        </w:rPr>
        <w:t xml:space="preserve"> </w:t>
      </w:r>
      <w:r>
        <w:rPr>
          <w:rStyle w:val="StringTok"/>
        </w:rPr>
        <w:t>"@sample.jpg"</w:t>
      </w:r>
    </w:p>
    <w:p w14:paraId="3A63ECD2" w14:textId="00529AF6" w:rsidR="003610B9" w:rsidRDefault="003610B9" w:rsidP="003610B9">
      <w:pPr>
        <w:pStyle w:val="Heading3"/>
        <w:rPr>
          <w:szCs w:val="28"/>
        </w:rPr>
      </w:pPr>
      <w:bookmarkStart w:id="30" w:name="_Toc224855090"/>
      <w:bookmarkStart w:id="31" w:name="step-3-complete-upload"/>
      <w:bookmarkEnd w:id="28"/>
      <w:r>
        <w:t>Step 3 – Complete upload</w:t>
      </w:r>
      <w:bookmarkEnd w:id="30"/>
    </w:p>
    <w:p w14:paraId="6188E1BD" w14:textId="77777777" w:rsidR="00627278" w:rsidRDefault="00000000">
      <w:pPr>
        <w:pStyle w:val="SourceCode"/>
      </w:pPr>
      <w:r>
        <w:rPr>
          <w:rStyle w:val="VariableTok"/>
        </w:rPr>
        <w:t>COMPLETE_URI</w:t>
      </w:r>
      <w:r>
        <w:rPr>
          <w:rStyle w:val="OperatorTok"/>
        </w:rPr>
        <w:t>=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jq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'.</w:t>
      </w:r>
      <w:proofErr w:type="spellStart"/>
      <w:r>
        <w:rPr>
          <w:rStyle w:val="StringTok"/>
        </w:rPr>
        <w:t>completeURI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initiate.json</w:t>
      </w:r>
      <w:proofErr w:type="spellEnd"/>
      <w:r>
        <w:rPr>
          <w:rStyle w:val="VariableTok"/>
        </w:rPr>
        <w:t>)</w:t>
      </w:r>
      <w:r>
        <w:br/>
      </w:r>
      <w:r>
        <w:rPr>
          <w:rStyle w:val="VariableTok"/>
        </w:rPr>
        <w:t>UPLOAD_TOKEN</w:t>
      </w:r>
      <w:r>
        <w:rPr>
          <w:rStyle w:val="OperatorTok"/>
        </w:rPr>
        <w:t>=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jq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'.</w:t>
      </w:r>
      <w:proofErr w:type="spellStart"/>
      <w:r>
        <w:rPr>
          <w:rStyle w:val="StringTok"/>
        </w:rPr>
        <w:t>uploadToken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initiate.json</w:t>
      </w:r>
      <w:proofErr w:type="spellEnd"/>
      <w:r>
        <w:rPr>
          <w:rStyle w:val="VariableTok"/>
        </w:rPr>
        <w:t>)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$AEM_HOST$COMPLETE_URI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proofErr w:type="spellStart"/>
      <w:r>
        <w:rPr>
          <w:rStyle w:val="StringTok"/>
        </w:rPr>
        <w:t>uploadToken</w:t>
      </w:r>
      <w:proofErr w:type="spellEnd"/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$UPLOAD_TOKEN</w:t>
      </w:r>
      <w:r>
        <w:rPr>
          <w:rStyle w:val="DataTypeTok"/>
        </w:rPr>
        <w:t>\"</w:t>
      </w:r>
      <w:r>
        <w:br/>
      </w:r>
      <w:r>
        <w:rPr>
          <w:rStyle w:val="StringTok"/>
        </w:rPr>
        <w:t xml:space="preserve">  }"</w:t>
      </w:r>
    </w:p>
    <w:p w14:paraId="64376730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 xml:space="preserve">If successful, the asset now exists at </w:t>
      </w:r>
      <w:r>
        <w:rPr>
          <w:rStyle w:val="VerbatimChar"/>
          <w:szCs w:val="19"/>
        </w:rPr>
        <w:t>/content/dam/</w:t>
      </w:r>
      <w:proofErr w:type="spellStart"/>
      <w:r>
        <w:rPr>
          <w:rStyle w:val="VerbatimChar"/>
          <w:szCs w:val="19"/>
        </w:rPr>
        <w:t>shrss</w:t>
      </w:r>
      <w:proofErr w:type="spellEnd"/>
      <w:r>
        <w:rPr>
          <w:rStyle w:val="VerbatimChar"/>
          <w:szCs w:val="19"/>
        </w:rPr>
        <w:t>/corporate/photography/</w:t>
      </w:r>
      <w:proofErr w:type="spellStart"/>
      <w:r>
        <w:rPr>
          <w:rStyle w:val="VerbatimChar"/>
          <w:szCs w:val="19"/>
        </w:rPr>
        <w:t>api</w:t>
      </w:r>
      <w:proofErr w:type="spellEnd"/>
      <w:r>
        <w:rPr>
          <w:rStyle w:val="VerbatimChar"/>
          <w:szCs w:val="19"/>
        </w:rPr>
        <w:t>-demo/sample.jpg</w:t>
      </w:r>
      <w:r>
        <w:rPr>
          <w:rFonts w:ascii="Adobe Clean" w:hAnsi="Adobe Clean"/>
        </w:rPr>
        <w:t>.</w:t>
      </w:r>
    </w:p>
    <w:p w14:paraId="11C5ED5C" w14:textId="77777777" w:rsidR="00E74FD7" w:rsidRDefault="00E74FD7">
      <w:pPr>
        <w:pStyle w:val="BodyText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>Verify via HTTP API:</w:t>
      </w:r>
    </w:p>
    <w:p w14:paraId="53614662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55D5FF02" w14:textId="77777777" w:rsidR="00627278" w:rsidRDefault="00000000">
      <w:r>
        <w:t xml:space="preserve">Direct Binary Upload is also available via the </w:t>
      </w:r>
      <w:proofErr w:type="spellStart"/>
      <w:r>
        <w:rPr>
          <w:rStyle w:val="VerbatimChar"/>
        </w:rPr>
        <w:t>aem</w:t>
      </w:r>
      <w:proofErr w:type="spellEnd"/>
      <w:r>
        <w:rPr>
          <w:rStyle w:val="VerbatimChar"/>
        </w:rPr>
        <w:t>-upload</w:t>
      </w:r>
      <w:r>
        <w:t xml:space="preserve"> Node.js library; see </w:t>
      </w:r>
      <w:r>
        <w:rPr>
          <w:i/>
          <w:iCs/>
        </w:rPr>
        <w:t>Developer references for Assets – Asset upload</w:t>
      </w:r>
      <w:r>
        <w:t xml:space="preserve"> and </w:t>
      </w:r>
      <w:r>
        <w:rPr>
          <w:i/>
          <w:iCs/>
        </w:rPr>
        <w:t>Direct Binary Access for external binary storage</w:t>
      </w:r>
      <w:r>
        <w:t>.[</w:t>
      </w:r>
      <w:hyperlink r:id="rId16">
        <w:r w:rsidR="00627278">
          <w:t>2]</w:t>
        </w:r>
      </w:hyperlink>
      <w:r>
        <w:t>,)</w:t>
      </w:r>
    </w:p>
    <w:p w14:paraId="1C294C91" w14:textId="07E11578" w:rsidR="003610B9" w:rsidRDefault="003610B9" w:rsidP="003610B9">
      <w:pPr>
        <w:pStyle w:val="Heading2"/>
        <w:rPr>
          <w:szCs w:val="32"/>
        </w:rPr>
      </w:pPr>
      <w:bookmarkStart w:id="32" w:name="_Toc224855091"/>
      <w:bookmarkStart w:id="33" w:name="update-asset-metadata-u-asset-metadata"/>
      <w:bookmarkEnd w:id="25"/>
      <w:bookmarkEnd w:id="31"/>
      <w:r>
        <w:t>Update asset metadata (U – asset metadata)</w:t>
      </w:r>
      <w:bookmarkEnd w:id="32"/>
    </w:p>
    <w:p w14:paraId="78572B0F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 xml:space="preserve">Example: update </w:t>
      </w:r>
      <w:proofErr w:type="spellStart"/>
      <w:proofErr w:type="gramStart"/>
      <w:r>
        <w:rPr>
          <w:rStyle w:val="VerbatimChar"/>
          <w:szCs w:val="19"/>
        </w:rPr>
        <w:t>dc:title</w:t>
      </w:r>
      <w:proofErr w:type="spellEnd"/>
      <w:proofErr w:type="gramEnd"/>
      <w:r>
        <w:rPr>
          <w:rFonts w:ascii="Adobe Clean" w:hAnsi="Adobe Clean"/>
        </w:rPr>
        <w:t xml:space="preserve"> and </w:t>
      </w:r>
      <w:proofErr w:type="spellStart"/>
      <w:proofErr w:type="gramStart"/>
      <w:r>
        <w:rPr>
          <w:rStyle w:val="VerbatimChar"/>
          <w:szCs w:val="19"/>
        </w:rPr>
        <w:t>dc:description</w:t>
      </w:r>
      <w:proofErr w:type="spellEnd"/>
      <w:proofErr w:type="gramEnd"/>
      <w:r>
        <w:rPr>
          <w:rFonts w:ascii="Adobe Clean" w:hAnsi="Adobe Clean"/>
        </w:rPr>
        <w:t xml:space="preserve"> on </w:t>
      </w:r>
      <w:r>
        <w:rPr>
          <w:rStyle w:val="VerbatimChar"/>
          <w:szCs w:val="19"/>
        </w:rPr>
        <w:t>sample.jpg</w:t>
      </w:r>
      <w:r>
        <w:rPr>
          <w:rFonts w:ascii="Adobe Clean" w:hAnsi="Adobe Clean"/>
        </w:rPr>
        <w:t>.</w:t>
      </w:r>
    </w:p>
    <w:p w14:paraId="26A6C139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PATCH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</w:t>
      </w:r>
      <w:proofErr w:type="spellStart"/>
      <w:r>
        <w:rPr>
          <w:rStyle w:val="StringTok"/>
        </w:rPr>
        <w:t>json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</w:t>
      </w:r>
      <w:proofErr w:type="spellStart"/>
      <w:proofErr w:type="gramStart"/>
      <w:r>
        <w:rPr>
          <w:rStyle w:val="StringTok"/>
        </w:rPr>
        <w:t>dc:title</w:t>
      </w:r>
      <w:proofErr w:type="spellEnd"/>
      <w:proofErr w:type="gramEnd"/>
      <w:r>
        <w:rPr>
          <w:rStyle w:val="StringTok"/>
        </w:rPr>
        <w:t>": "Sample image uploaded via API",</w:t>
      </w:r>
      <w:r>
        <w:br/>
      </w:r>
      <w:r>
        <w:rPr>
          <w:rStyle w:val="StringTok"/>
        </w:rPr>
        <w:t xml:space="preserve">      "</w:t>
      </w:r>
      <w:proofErr w:type="spellStart"/>
      <w:proofErr w:type="gramStart"/>
      <w:r>
        <w:rPr>
          <w:rStyle w:val="StringTok"/>
        </w:rPr>
        <w:t>dc:description</w:t>
      </w:r>
      <w:proofErr w:type="spellEnd"/>
      <w:proofErr w:type="gramEnd"/>
      <w:r>
        <w:rPr>
          <w:rStyle w:val="StringTok"/>
        </w:rPr>
        <w:t>": "Uploaded using Direct Binary Upload + Assets HTTP API"</w:t>
      </w:r>
      <w:r>
        <w:br/>
      </w:r>
      <w:r>
        <w:rPr>
          <w:rStyle w:val="StringTok"/>
        </w:rPr>
        <w:t xml:space="preserve">  </w:t>
      </w:r>
      <w:proofErr w:type="gramStart"/>
      <w:r>
        <w:rPr>
          <w:rStyle w:val="StringTok"/>
        </w:rPr>
        <w:t xml:space="preserve">  }</w:t>
      </w:r>
      <w:proofErr w:type="gramEnd"/>
      <w:r>
        <w:br/>
      </w:r>
      <w:proofErr w:type="gramStart"/>
      <w:r>
        <w:rPr>
          <w:rStyle w:val="StringTok"/>
        </w:rPr>
        <w:t xml:space="preserve">  }</w:t>
      </w:r>
      <w:proofErr w:type="gramEnd"/>
      <w:r>
        <w:rPr>
          <w:rStyle w:val="StringTok"/>
        </w:rPr>
        <w:t>'</w:t>
      </w:r>
    </w:p>
    <w:p w14:paraId="2C0A71AE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>Confirm:</w:t>
      </w:r>
    </w:p>
    <w:p w14:paraId="0FA8D1E2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00EBDD54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bookmarkStart w:id="34" w:name="delete-asset-d-file"/>
      <w:bookmarkEnd w:id="33"/>
      <w:r>
        <w:rPr>
          <w:rFonts w:ascii="Adobe Clean" w:hAnsi="Adobe Clean"/>
        </w:rPr>
        <w:t xml:space="preserve">Look for the updated properties under the asset’s </w:t>
      </w:r>
      <w:r>
        <w:rPr>
          <w:rStyle w:val="VerbatimChar"/>
          <w:szCs w:val="19"/>
        </w:rPr>
        <w:t>properties</w:t>
      </w:r>
      <w:r>
        <w:rPr>
          <w:rFonts w:ascii="Adobe Clean" w:hAnsi="Adobe Clean"/>
        </w:rPr>
        <w:t xml:space="preserve"> (metadata) section.</w:t>
      </w:r>
    </w:p>
    <w:p w14:paraId="030DD852" w14:textId="74C4D2A0" w:rsidR="003610B9" w:rsidRDefault="003610B9" w:rsidP="003610B9">
      <w:pPr>
        <w:pStyle w:val="Heading2"/>
        <w:rPr>
          <w:szCs w:val="32"/>
        </w:rPr>
      </w:pPr>
      <w:bookmarkStart w:id="35" w:name="_Toc224855092"/>
      <w:r>
        <w:t>Delete asset (D – file)</w:t>
      </w:r>
      <w:bookmarkEnd w:id="35"/>
    </w:p>
    <w:p w14:paraId="54A028CE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16A0EF0A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>You can verify deletion by attempting a GET:</w:t>
      </w:r>
    </w:p>
    <w:p w14:paraId="7E5541E1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i</w:t>
      </w:r>
      <w:proofErr w:type="spellEnd"/>
    </w:p>
    <w:p w14:paraId="3E9F97CA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bookmarkStart w:id="36" w:name="delete-folder-d-folder"/>
      <w:bookmarkEnd w:id="34"/>
      <w:r>
        <w:rPr>
          <w:rFonts w:ascii="Adobe Clean" w:hAnsi="Adobe Clean"/>
        </w:rPr>
        <w:t xml:space="preserve">Expect a </w:t>
      </w:r>
      <w:r>
        <w:rPr>
          <w:rStyle w:val="VerbatimChar"/>
          <w:szCs w:val="19"/>
        </w:rPr>
        <w:t>404</w:t>
      </w:r>
      <w:r>
        <w:rPr>
          <w:rFonts w:ascii="Adobe Clean" w:hAnsi="Adobe Clean"/>
        </w:rPr>
        <w:t xml:space="preserve"> if deletion succeeded.</w:t>
      </w:r>
    </w:p>
    <w:p w14:paraId="76D8C97A" w14:textId="4BE20338" w:rsidR="003610B9" w:rsidRDefault="003610B9" w:rsidP="003610B9">
      <w:pPr>
        <w:pStyle w:val="Heading2"/>
        <w:rPr>
          <w:szCs w:val="32"/>
        </w:rPr>
      </w:pPr>
      <w:bookmarkStart w:id="37" w:name="_Toc224855093"/>
      <w:r>
        <w:t>Delete folder (D – folder)</w:t>
      </w:r>
      <w:bookmarkEnd w:id="37"/>
    </w:p>
    <w:p w14:paraId="53127F7D" w14:textId="77777777" w:rsidR="00627278" w:rsidRDefault="00000000">
      <w:r>
        <w:t xml:space="preserve">Make sure the folder is empty (no assets/subfolders) or use </w:t>
      </w:r>
      <w:proofErr w:type="gramStart"/>
      <w:r>
        <w:t xml:space="preserve">the </w:t>
      </w:r>
      <w:r>
        <w:rPr>
          <w:rStyle w:val="VerbatimChar"/>
        </w:rPr>
        <w:t>?recursive</w:t>
      </w:r>
      <w:proofErr w:type="gramEnd"/>
      <w:r>
        <w:rPr>
          <w:rStyle w:val="VerbatimChar"/>
        </w:rPr>
        <w:t>=true</w:t>
      </w:r>
      <w:r>
        <w:t xml:space="preserve"> pattern as appropriate and acceptable for your use case.</w:t>
      </w:r>
    </w:p>
    <w:p w14:paraId="7C7CD654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  <w:b/>
          <w:bCs/>
        </w:rPr>
        <w:t>Non-recursive delete:</w:t>
      </w:r>
    </w:p>
    <w:p w14:paraId="478625F7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/assets/</w:t>
      </w:r>
      <w:proofErr w:type="spellStart"/>
      <w:r>
        <w:rPr>
          <w:rStyle w:val="StringTok"/>
        </w:rPr>
        <w:t>shrss</w:t>
      </w:r>
      <w:proofErr w:type="spellEnd"/>
      <w:r>
        <w:rPr>
          <w:rStyle w:val="StringTok"/>
        </w:rPr>
        <w:t>/corporate/photography/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-demo"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35DCEA35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>If you need recursive deletion (and your policies allow it):</w:t>
      </w:r>
    </w:p>
    <w:p w14:paraId="30B79CF2" w14:textId="77777777" w:rsidR="00627278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/api/assets/shrss/corporate/photography/api-demo?recursive=true"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21B8207B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bookmarkStart w:id="38" w:name="X67fa2aab31580692cd863d9d0cba81ee293cb21"/>
      <w:bookmarkEnd w:id="18"/>
      <w:bookmarkEnd w:id="36"/>
      <w:r>
        <w:rPr>
          <w:rFonts w:ascii="Adobe Clean" w:hAnsi="Adobe Clean"/>
        </w:rPr>
        <w:t xml:space="preserve">Be careful with </w:t>
      </w:r>
      <w:r>
        <w:rPr>
          <w:rStyle w:val="VerbatimChar"/>
          <w:szCs w:val="19"/>
        </w:rPr>
        <w:t>recursive=true</w:t>
      </w:r>
      <w:r>
        <w:rPr>
          <w:rFonts w:ascii="Adobe Clean" w:hAnsi="Adobe Clean"/>
        </w:rPr>
        <w:t xml:space="preserve"> in shared folders.</w:t>
      </w:r>
    </w:p>
    <w:p w14:paraId="1F1043B3" w14:textId="77777777" w:rsidR="00426ED1" w:rsidRDefault="00426ED1">
      <w:pPr>
        <w:spacing w:after="200"/>
        <w:rPr>
          <w:rStyle w:val="SectionNumber"/>
          <w:rFonts w:asciiTheme="majorHAnsi" w:eastAsiaTheme="majorEastAsia" w:hAnsiTheme="majorHAnsi" w:cstheme="majorBidi"/>
          <w:b/>
          <w:bCs/>
          <w:color w:val="FA0F00"/>
          <w:sz w:val="36"/>
          <w:szCs w:val="28"/>
        </w:rPr>
      </w:pPr>
      <w:r>
        <w:rPr>
          <w:rStyle w:val="SectionNumber"/>
        </w:rPr>
        <w:lastRenderedPageBreak/>
        <w:br w:type="page"/>
      </w:r>
    </w:p>
    <w:p w14:paraId="589248D9" w14:textId="258295B9" w:rsidR="003610B9" w:rsidRDefault="003610B9" w:rsidP="003610B9">
      <w:pPr>
        <w:pStyle w:val="Heading1"/>
        <w:rPr>
          <w:kern w:val="36"/>
          <w:szCs w:val="36"/>
        </w:rPr>
      </w:pPr>
      <w:bookmarkStart w:id="39" w:name="_Toc224855094"/>
      <w:r>
        <w:lastRenderedPageBreak/>
        <w:t>Appendix A - Adobe Support ticket template (only if blocked)</w:t>
      </w:r>
      <w:bookmarkEnd w:id="39"/>
    </w:p>
    <w:p w14:paraId="54F6389D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 xml:space="preserve">Use this </w:t>
      </w:r>
      <w:r>
        <w:rPr>
          <w:rFonts w:ascii="Adobe Clean" w:hAnsi="Adobe Clean"/>
          <w:b/>
          <w:bCs/>
        </w:rPr>
        <w:t>only if</w:t>
      </w:r>
      <w:r>
        <w:rPr>
          <w:rFonts w:ascii="Adobe Clean" w:hAnsi="Adobe Clean"/>
        </w:rPr>
        <w:t xml:space="preserve"> you cannot:</w:t>
      </w:r>
    </w:p>
    <w:p w14:paraId="0AA2299F" w14:textId="77777777" w:rsidR="00627278" w:rsidRDefault="00000000">
      <w:pPr>
        <w:pStyle w:val="Compact"/>
        <w:numPr>
          <w:ilvl w:val="0"/>
          <w:numId w:val="29"/>
        </w:numPr>
      </w:pPr>
      <w:r>
        <w:t xml:space="preserve">see the </w:t>
      </w:r>
      <w:r>
        <w:rPr>
          <w:b/>
          <w:bCs/>
        </w:rPr>
        <w:t>Developer Console</w:t>
      </w:r>
      <w:r>
        <w:t xml:space="preserve"> link,</w:t>
      </w:r>
    </w:p>
    <w:p w14:paraId="0A237D79" w14:textId="77777777" w:rsidR="00627278" w:rsidRDefault="00000000">
      <w:pPr>
        <w:pStyle w:val="Compact"/>
        <w:numPr>
          <w:ilvl w:val="0"/>
          <w:numId w:val="29"/>
        </w:numPr>
      </w:pPr>
      <w:r>
        <w:t>create a technical account, or</w:t>
      </w:r>
    </w:p>
    <w:p w14:paraId="0E915417" w14:textId="77777777" w:rsidR="00627278" w:rsidRDefault="00000000">
      <w:pPr>
        <w:pStyle w:val="Compact"/>
        <w:numPr>
          <w:ilvl w:val="0"/>
          <w:numId w:val="29"/>
        </w:numPr>
      </w:pPr>
      <w:r>
        <w:t xml:space="preserve">see the </w:t>
      </w:r>
      <w:r>
        <w:rPr>
          <w:b/>
          <w:bCs/>
        </w:rPr>
        <w:t>Integrations / Technical Accounts</w:t>
      </w:r>
      <w:r>
        <w:t xml:space="preserve"> section despite having the right roles.</w:t>
      </w:r>
    </w:p>
    <w:p w14:paraId="1C7FA7C5" w14:textId="2E97B906" w:rsidR="003610B9" w:rsidRDefault="003610B9" w:rsidP="003610B9">
      <w:pPr>
        <w:pStyle w:val="Heading3"/>
        <w:rPr>
          <w:szCs w:val="28"/>
        </w:rPr>
      </w:pPr>
      <w:bookmarkStart w:id="40" w:name="_Toc224855095"/>
      <w:bookmarkStart w:id="41" w:name="ticket-subject"/>
      <w:r>
        <w:t>Ticket subject</w:t>
      </w:r>
      <w:bookmarkEnd w:id="40"/>
    </w:p>
    <w:p w14:paraId="3E450F6E" w14:textId="77777777" w:rsidR="00627278" w:rsidRDefault="00000000">
      <w:r>
        <w:t>SHRSS – Enable AEM Developer Console technical account &amp; service credentials for Assets APIs</w:t>
      </w:r>
    </w:p>
    <w:p w14:paraId="47F229E1" w14:textId="758F3E55" w:rsidR="003610B9" w:rsidRDefault="003610B9" w:rsidP="003610B9">
      <w:pPr>
        <w:pStyle w:val="Heading3"/>
        <w:rPr>
          <w:szCs w:val="28"/>
        </w:rPr>
      </w:pPr>
      <w:bookmarkStart w:id="42" w:name="_Toc224855096"/>
      <w:bookmarkStart w:id="43" w:name="ticket-body-copypaste-and-fill-in"/>
      <w:bookmarkEnd w:id="41"/>
      <w:r>
        <w:t>Ticket body (copy/paste and fill in)</w:t>
      </w:r>
      <w:bookmarkEnd w:id="42"/>
    </w:p>
    <w:p w14:paraId="5DFA11F5" w14:textId="77777777" w:rsidR="00627278" w:rsidRDefault="00000000">
      <w:r>
        <w:rPr>
          <w:b/>
          <w:bCs/>
        </w:rPr>
        <w:t>Product:</w:t>
      </w:r>
      <w:r>
        <w:t xml:space="preserve"> AEM as a Cloud Service – Assets </w:t>
      </w:r>
      <w:r>
        <w:rPr>
          <w:b/>
          <w:bCs/>
        </w:rPr>
        <w:t>Customer:</w:t>
      </w:r>
      <w:r>
        <w:t xml:space="preserve"> SHRSS </w:t>
      </w:r>
      <w:r>
        <w:rPr>
          <w:b/>
          <w:bCs/>
        </w:rPr>
        <w:t>IMS Org ID:</w:t>
      </w:r>
      <w:r>
        <w:t xml:space="preserve"> </w:t>
      </w:r>
      <w:r>
        <w:rPr>
          <w:rStyle w:val="VerbatimChar"/>
        </w:rPr>
        <w:t>&lt;ORG_ID&gt;@AdobeOrg</w:t>
      </w:r>
      <w:r>
        <w:t xml:space="preserve"> </w:t>
      </w:r>
      <w:r>
        <w:rPr>
          <w:b/>
          <w:bCs/>
        </w:rPr>
        <w:t>Cloud Manager Program:</w:t>
      </w:r>
      <w:r>
        <w:t xml:space="preserve"> </w:t>
      </w:r>
      <w:r>
        <w:rPr>
          <w:rStyle w:val="VerbatimChar"/>
        </w:rPr>
        <w:t>&lt;Program Name&gt; (Program ID: &lt;</w:t>
      </w:r>
      <w:proofErr w:type="spellStart"/>
      <w:r>
        <w:rPr>
          <w:rStyle w:val="VerbatimChar"/>
        </w:rPr>
        <w:t>programId</w:t>
      </w:r>
      <w:proofErr w:type="spellEnd"/>
      <w:r>
        <w:rPr>
          <w:rStyle w:val="VerbatimChar"/>
        </w:rPr>
        <w:t>&gt;)</w:t>
      </w:r>
      <w:r>
        <w:t xml:space="preserve"> </w:t>
      </w:r>
      <w:r>
        <w:rPr>
          <w:b/>
          <w:bCs/>
        </w:rPr>
        <w:t>Environment(s):</w:t>
      </w:r>
      <w:r>
        <w:t xml:space="preserve"> </w:t>
      </w:r>
      <w:r>
        <w:rPr>
          <w:rStyle w:val="VerbatimChar"/>
        </w:rPr>
        <w:t>author-p135156-e1336227</w:t>
      </w:r>
      <w:r>
        <w:t xml:space="preserve"> (and any others that are impacted)</w:t>
      </w:r>
    </w:p>
    <w:p w14:paraId="5D8FCDBA" w14:textId="77777777" w:rsidR="00627278" w:rsidRDefault="00000000">
      <w:r>
        <w:rPr>
          <w:b/>
          <w:bCs/>
        </w:rPr>
        <w:t>Issue summary</w:t>
      </w:r>
    </w:p>
    <w:p w14:paraId="70D43DB9" w14:textId="77777777" w:rsidR="00627278" w:rsidRDefault="00000000">
      <w:r>
        <w:t xml:space="preserve">We are trying to create an </w:t>
      </w:r>
      <w:r>
        <w:rPr>
          <w:b/>
          <w:bCs/>
        </w:rPr>
        <w:t>AEM technical account</w:t>
      </w:r>
      <w:r>
        <w:t xml:space="preserve"> and </w:t>
      </w:r>
      <w:r>
        <w:rPr>
          <w:b/>
          <w:bCs/>
        </w:rPr>
        <w:t>service credentials JSON</w:t>
      </w:r>
      <w:r>
        <w:t xml:space="preserve"> for programmatic access to the AEM Assets APIs on our AEM as a </w:t>
      </w:r>
      <w:proofErr w:type="gramStart"/>
      <w:r>
        <w:t>Cloud Service environments</w:t>
      </w:r>
      <w:proofErr w:type="gramEnd"/>
      <w:r>
        <w:t>.</w:t>
      </w:r>
    </w:p>
    <w:p w14:paraId="1950C44A" w14:textId="77777777" w:rsidR="00627278" w:rsidRDefault="00000000">
      <w:r>
        <w:rPr>
          <w:b/>
          <w:bCs/>
        </w:rPr>
        <w:t>What we expect to do:</w:t>
      </w:r>
    </w:p>
    <w:p w14:paraId="4A871BE1" w14:textId="77777777" w:rsidR="00627278" w:rsidRDefault="00000000">
      <w:pPr>
        <w:pStyle w:val="Compact"/>
        <w:numPr>
          <w:ilvl w:val="0"/>
          <w:numId w:val="30"/>
        </w:numPr>
      </w:pPr>
      <w:r>
        <w:t>As an IMS Org/System Admin and AEM admin, we should be able to:</w:t>
      </w:r>
    </w:p>
    <w:p w14:paraId="3C456E24" w14:textId="77777777" w:rsidR="00627278" w:rsidRDefault="00000000">
      <w:pPr>
        <w:pStyle w:val="Compact"/>
        <w:numPr>
          <w:ilvl w:val="1"/>
          <w:numId w:val="31"/>
        </w:numPr>
      </w:pPr>
      <w:r>
        <w:t>Log into Cloud Manager</w:t>
      </w:r>
      <w:r>
        <w:br/>
      </w:r>
    </w:p>
    <w:p w14:paraId="4E9F2807" w14:textId="77777777" w:rsidR="00627278" w:rsidRDefault="00000000">
      <w:pPr>
        <w:pStyle w:val="Compact"/>
        <w:numPr>
          <w:ilvl w:val="1"/>
          <w:numId w:val="31"/>
        </w:numPr>
      </w:pPr>
      <w:r>
        <w:t>Open Cloud Manager → Program Overview → … → Developer Console for the SHRSS author environment</w:t>
      </w:r>
      <w:r>
        <w:br/>
      </w:r>
    </w:p>
    <w:p w14:paraId="4ACF8349" w14:textId="77777777" w:rsidR="00627278" w:rsidRDefault="00000000">
      <w:pPr>
        <w:pStyle w:val="Compact"/>
        <w:numPr>
          <w:ilvl w:val="1"/>
          <w:numId w:val="31"/>
        </w:numPr>
      </w:pPr>
      <w:r>
        <w:t>Navigate to Tools → Integrations</w:t>
      </w:r>
    </w:p>
    <w:p w14:paraId="15EC7332" w14:textId="77777777" w:rsidR="00627278" w:rsidRDefault="00000000">
      <w:pPr>
        <w:pStyle w:val="Compact"/>
        <w:numPr>
          <w:ilvl w:val="0"/>
          <w:numId w:val="30"/>
        </w:numPr>
      </w:pPr>
      <w:r>
        <w:t>Actual result:</w:t>
      </w:r>
    </w:p>
    <w:p w14:paraId="2B0BF951" w14:textId="77777777" w:rsidR="00627278" w:rsidRDefault="00000000">
      <w:pPr>
        <w:pStyle w:val="Compact"/>
        <w:numPr>
          <w:ilvl w:val="1"/>
          <w:numId w:val="32"/>
        </w:numPr>
      </w:pPr>
      <w:r>
        <w:rPr>
          <w:rStyle w:val="VerbatimChar"/>
        </w:rPr>
        <w:t>&lt;Describe exactly what you cannot see or do – missing menus, errors, etc.&gt;</w:t>
      </w:r>
    </w:p>
    <w:p w14:paraId="05685C17" w14:textId="77777777" w:rsidR="00627278" w:rsidRDefault="00000000">
      <w:r>
        <w:rPr>
          <w:b/>
          <w:bCs/>
        </w:rPr>
        <w:t>Steps already taken</w:t>
      </w:r>
    </w:p>
    <w:p w14:paraId="0FA192A9" w14:textId="77777777" w:rsidR="00627278" w:rsidRDefault="00000000">
      <w:pPr>
        <w:pStyle w:val="Compact"/>
        <w:numPr>
          <w:ilvl w:val="0"/>
          <w:numId w:val="33"/>
        </w:numPr>
      </w:pPr>
      <w:r>
        <w:t>Verified our IMS Org roles (System Admin or Org Admin)</w:t>
      </w:r>
      <w:r>
        <w:br/>
      </w:r>
    </w:p>
    <w:p w14:paraId="448408A1" w14:textId="77777777" w:rsidR="00627278" w:rsidRDefault="00000000">
      <w:pPr>
        <w:pStyle w:val="Compact"/>
        <w:numPr>
          <w:ilvl w:val="0"/>
          <w:numId w:val="33"/>
        </w:numPr>
      </w:pPr>
      <w:r>
        <w:t>Verified AEM product profiles / admin access for Cloud Manager and the environment</w:t>
      </w:r>
    </w:p>
    <w:p w14:paraId="184BDAEA" w14:textId="77777777" w:rsidR="00627278" w:rsidRDefault="00000000">
      <w:r>
        <w:rPr>
          <w:b/>
          <w:bCs/>
        </w:rPr>
        <w:t>Requested action from Support</w:t>
      </w:r>
    </w:p>
    <w:p w14:paraId="3119EEFE" w14:textId="77777777" w:rsidR="00627278" w:rsidRDefault="00000000">
      <w:pPr>
        <w:pStyle w:val="Compact"/>
        <w:numPr>
          <w:ilvl w:val="0"/>
          <w:numId w:val="34"/>
        </w:numPr>
      </w:pPr>
      <w:r>
        <w:t>Verify SHRSS’s entitlements and configuration for AEM Developer Console and technical accounts on this environment</w:t>
      </w:r>
      <w:r>
        <w:br/>
      </w:r>
    </w:p>
    <w:p w14:paraId="4AF251A7" w14:textId="77777777" w:rsidR="00627278" w:rsidRDefault="00000000">
      <w:pPr>
        <w:pStyle w:val="Compact"/>
        <w:numPr>
          <w:ilvl w:val="0"/>
          <w:numId w:val="34"/>
        </w:numPr>
      </w:pPr>
      <w:r>
        <w:lastRenderedPageBreak/>
        <w:t xml:space="preserve">Enable or repair the </w:t>
      </w:r>
      <w:r>
        <w:rPr>
          <w:b/>
          <w:bCs/>
        </w:rPr>
        <w:t>Developer Console → Integrations → Technical Accounts</w:t>
      </w:r>
      <w:r>
        <w:t xml:space="preserve"> capability so we can create service credentials</w:t>
      </w:r>
      <w:r>
        <w:br/>
      </w:r>
    </w:p>
    <w:p w14:paraId="4D33432B" w14:textId="77777777" w:rsidR="00627278" w:rsidRDefault="00000000">
      <w:pPr>
        <w:pStyle w:val="Compact"/>
        <w:numPr>
          <w:ilvl w:val="0"/>
          <w:numId w:val="34"/>
        </w:numPr>
      </w:pPr>
      <w:r>
        <w:t>Confirm any additional product profiles / roles needed for SHRSS to self‑manage technical accounts going forward</w:t>
      </w:r>
    </w:p>
    <w:p w14:paraId="42A497BF" w14:textId="77777777" w:rsidR="00627278" w:rsidRDefault="00000000">
      <w:r>
        <w:t>This is required to unblock programmatic use of the AEM Assets APIs for SHRSS.</w:t>
      </w:r>
    </w:p>
    <w:p w14:paraId="6D5D9DB0" w14:textId="27A369B2" w:rsidR="003610B9" w:rsidRDefault="003610B9" w:rsidP="003610B9">
      <w:pPr>
        <w:pStyle w:val="Heading1"/>
        <w:rPr>
          <w:kern w:val="36"/>
          <w:szCs w:val="36"/>
        </w:rPr>
      </w:pPr>
      <w:bookmarkStart w:id="44" w:name="_Toc224855097"/>
      <w:bookmarkStart w:id="45" w:name="Xc2eee8f1dd639ba9a5e86b8d0fe585bbfe0c29a"/>
      <w:bookmarkEnd w:id="43"/>
      <w:r>
        <w:t>Appendix B - Optional: OpenAPI-based AEM Assets Author API (future-proof)</w:t>
      </w:r>
      <w:bookmarkEnd w:id="44"/>
    </w:p>
    <w:p w14:paraId="33CBA5CD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</w:rPr>
        <w:t xml:space="preserve">If you later want to use the </w:t>
      </w:r>
      <w:r>
        <w:rPr>
          <w:rFonts w:ascii="Adobe Clean" w:hAnsi="Adobe Clean"/>
          <w:b/>
          <w:bCs/>
        </w:rPr>
        <w:t>OpenAPI-based AEM Assets Author API</w:t>
      </w:r>
      <w:r>
        <w:rPr>
          <w:rFonts w:ascii="Adobe Clean" w:hAnsi="Adobe Clean"/>
        </w:rPr>
        <w:t xml:space="preserve"> via </w:t>
      </w:r>
      <w:r>
        <w:rPr>
          <w:rFonts w:ascii="Adobe Clean" w:hAnsi="Adobe Clean"/>
          <w:b/>
          <w:bCs/>
        </w:rPr>
        <w:t>Adobe Developer Console</w:t>
      </w:r>
      <w:r>
        <w:rPr>
          <w:rFonts w:ascii="Adobe Clean" w:hAnsi="Adobe Clean"/>
        </w:rPr>
        <w:t xml:space="preserve"> with OAuth Server-to-Server:</w:t>
      </w:r>
    </w:p>
    <w:p w14:paraId="2C021D45" w14:textId="77777777" w:rsidR="00627278" w:rsidRDefault="00000000">
      <w:pPr>
        <w:pStyle w:val="Compact"/>
        <w:numPr>
          <w:ilvl w:val="0"/>
          <w:numId w:val="35"/>
        </w:numPr>
      </w:pPr>
      <w:r>
        <w:t xml:space="preserve">Make sure the environment is </w:t>
      </w:r>
      <w:r>
        <w:rPr>
          <w:b/>
          <w:bCs/>
        </w:rPr>
        <w:t>modernized</w:t>
      </w:r>
      <w:r>
        <w:t xml:space="preserve"> and entitled for </w:t>
      </w:r>
      <w:r>
        <w:rPr>
          <w:b/>
          <w:bCs/>
        </w:rPr>
        <w:t>AEM Assets APIs</w:t>
      </w:r>
      <w:r>
        <w:t>.</w:t>
      </w:r>
    </w:p>
    <w:p w14:paraId="6829A4A0" w14:textId="77777777" w:rsidR="00627278" w:rsidRDefault="00000000">
      <w:pPr>
        <w:pStyle w:val="Compact"/>
        <w:numPr>
          <w:ilvl w:val="0"/>
          <w:numId w:val="35"/>
        </w:numPr>
      </w:pPr>
      <w:r>
        <w:t xml:space="preserve">In </w:t>
      </w:r>
      <w:r>
        <w:rPr>
          <w:b/>
          <w:bCs/>
        </w:rPr>
        <w:t>Admin Console</w:t>
      </w:r>
      <w:r>
        <w:t xml:space="preserve">, associate the </w:t>
      </w:r>
      <w:r>
        <w:rPr>
          <w:b/>
          <w:bCs/>
        </w:rPr>
        <w:t>AEM Assets API Users</w:t>
      </w:r>
      <w:r>
        <w:t xml:space="preserve"> service with the relevant author product profile and add the architect as a </w:t>
      </w:r>
      <w:r>
        <w:rPr>
          <w:b/>
          <w:bCs/>
        </w:rPr>
        <w:t>Developer</w:t>
      </w:r>
      <w:r>
        <w:t xml:space="preserve"> to that profile.</w:t>
      </w:r>
    </w:p>
    <w:p w14:paraId="209D6FAF" w14:textId="77777777" w:rsidR="00627278" w:rsidRDefault="00000000">
      <w:pPr>
        <w:pStyle w:val="Compact"/>
        <w:numPr>
          <w:ilvl w:val="0"/>
          <w:numId w:val="35"/>
        </w:numPr>
      </w:pPr>
      <w:r>
        <w:t xml:space="preserve">In </w:t>
      </w:r>
      <w:r>
        <w:rPr>
          <w:b/>
          <w:bCs/>
        </w:rPr>
        <w:t>Adobe Developer Console</w:t>
      </w:r>
      <w:r>
        <w:t>:</w:t>
      </w:r>
    </w:p>
    <w:p w14:paraId="52D25315" w14:textId="77777777" w:rsidR="00627278" w:rsidRDefault="00000000">
      <w:pPr>
        <w:pStyle w:val="Compact"/>
        <w:numPr>
          <w:ilvl w:val="1"/>
          <w:numId w:val="36"/>
        </w:numPr>
      </w:pPr>
      <w:r>
        <w:t>Create a project</w:t>
      </w:r>
    </w:p>
    <w:p w14:paraId="69CA238B" w14:textId="77777777" w:rsidR="00627278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Add API → AEM Assets Author API</w:t>
      </w:r>
    </w:p>
    <w:p w14:paraId="0AC28050" w14:textId="77777777" w:rsidR="00627278" w:rsidRDefault="00000000">
      <w:pPr>
        <w:pStyle w:val="Compact"/>
        <w:numPr>
          <w:ilvl w:val="1"/>
          <w:numId w:val="36"/>
        </w:numPr>
      </w:pPr>
      <w:r>
        <w:t xml:space="preserve">Choose </w:t>
      </w:r>
      <w:r>
        <w:rPr>
          <w:b/>
          <w:bCs/>
        </w:rPr>
        <w:t>Server-to-Server OAuth</w:t>
      </w:r>
    </w:p>
    <w:p w14:paraId="62C1375B" w14:textId="77777777" w:rsidR="00627278" w:rsidRDefault="00000000">
      <w:pPr>
        <w:pStyle w:val="Compact"/>
        <w:numPr>
          <w:ilvl w:val="1"/>
          <w:numId w:val="36"/>
        </w:numPr>
      </w:pPr>
      <w:r>
        <w:t>Select the product profile from step 2</w:t>
      </w:r>
    </w:p>
    <w:p w14:paraId="2975840A" w14:textId="77777777" w:rsidR="00627278" w:rsidRDefault="00000000">
      <w:pPr>
        <w:pStyle w:val="Compact"/>
        <w:numPr>
          <w:ilvl w:val="0"/>
          <w:numId w:val="35"/>
        </w:numPr>
      </w:pPr>
      <w:r>
        <w:t>Register the project’s client ID in AEM via config pipeline (per the OpenAPI setup docs).</w:t>
      </w:r>
    </w:p>
    <w:bookmarkEnd w:id="38"/>
    <w:bookmarkEnd w:id="45"/>
    <w:p w14:paraId="541179FB" w14:textId="77777777" w:rsidR="00E74FD7" w:rsidRDefault="00E74FD7">
      <w:pPr>
        <w:pStyle w:val="FirstParagraph"/>
        <w:ind w:left="360"/>
        <w:rPr>
          <w:rFonts w:ascii="Adobe Clean" w:hAnsi="Adobe Clean"/>
          <w:szCs w:val="21"/>
        </w:rPr>
      </w:pPr>
      <w:r>
        <w:rPr>
          <w:rFonts w:ascii="Adobe Clean" w:hAnsi="Adobe Clean"/>
          <w:i/>
          <w:iCs/>
        </w:rPr>
        <w:t xml:space="preserve">References: </w:t>
      </w:r>
      <w:hyperlink r:id="rId17" w:history="1">
        <w:r>
          <w:rPr>
            <w:rStyle w:val="Hyperlink"/>
            <w:i/>
            <w:iCs/>
            <w:color w:val="2C2C2C"/>
            <w:u w:val="none"/>
          </w:rPr>
          <w:t>OpenAPI-Based APIs</w:t>
        </w:r>
      </w:hyperlink>
      <w:r>
        <w:rPr>
          <w:rFonts w:ascii="Adobe Clean" w:hAnsi="Adobe Clean"/>
          <w:i/>
          <w:iCs/>
        </w:rPr>
        <w:t xml:space="preserve">, </w:t>
      </w:r>
      <w:hyperlink r:id="rId18" w:history="1">
        <w:r>
          <w:rPr>
            <w:rStyle w:val="Hyperlink"/>
            <w:i/>
            <w:iCs/>
            <w:color w:val="2C2C2C"/>
            <w:u w:val="none"/>
          </w:rPr>
          <w:t>Set up OpenAPI-based AEM APIs</w:t>
        </w:r>
      </w:hyperlink>
      <w:r>
        <w:rPr>
          <w:rFonts w:ascii="Adobe Clean" w:hAnsi="Adobe Clean"/>
          <w:i/>
          <w:iCs/>
        </w:rPr>
        <w:t xml:space="preserve">, and </w:t>
      </w:r>
      <w:hyperlink r:id="rId19" w:history="1">
        <w:r>
          <w:rPr>
            <w:rStyle w:val="Hyperlink"/>
            <w:i/>
            <w:iCs/>
            <w:color w:val="2C2C2C"/>
            <w:u w:val="none"/>
          </w:rPr>
          <w:t>Invoke OpenAPI-based AEM APIs for server to server authentication</w:t>
        </w:r>
      </w:hyperlink>
      <w:r>
        <w:rPr>
          <w:rFonts w:ascii="Adobe Clean" w:hAnsi="Adobe Clean"/>
          <w:i/>
          <w:iCs/>
        </w:rPr>
        <w:t>.</w:t>
      </w:r>
    </w:p>
    <w:sectPr w:rsidR="00E74FD7" w:rsidSect="00034616">
      <w:headerReference w:type="default" r:id="rId20"/>
      <w:footerReference w:type="default" r:id="rId21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1CD37" w14:textId="77777777" w:rsidR="0024611B" w:rsidRDefault="0024611B">
      <w:pPr>
        <w:spacing w:after="0" w:line="240" w:lineRule="auto"/>
      </w:pPr>
      <w:r>
        <w:separator/>
      </w:r>
    </w:p>
  </w:endnote>
  <w:endnote w:type="continuationSeparator" w:id="0">
    <w:p w14:paraId="1D0BA567" w14:textId="77777777" w:rsidR="0024611B" w:rsidRDefault="0024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Headings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A259" w14:textId="61DB89FB" w:rsidR="00FD1D45" w:rsidRPr="00A3129E" w:rsidRDefault="004726E3">
    <w:pPr>
      <w:pStyle w:val="Footer"/>
      <w:jc w:val="right"/>
    </w:pPr>
    <w:r w:rsidRPr="004726E3">
      <w:rPr>
        <w:color w:val="888888"/>
        <w:sz w:val="16"/>
      </w:rPr>
      <w:t>SHRSS – AEM Assets API Guide - Classic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914EF" w14:textId="77777777" w:rsidR="0024611B" w:rsidRDefault="0024611B">
      <w:pPr>
        <w:spacing w:after="0" w:line="240" w:lineRule="auto"/>
      </w:pPr>
      <w:r>
        <w:separator/>
      </w:r>
    </w:p>
  </w:footnote>
  <w:footnote w:type="continuationSeparator" w:id="0">
    <w:p w14:paraId="72BB2F35" w14:textId="77777777" w:rsidR="0024611B" w:rsidRDefault="00246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D7F98" w14:textId="19981626" w:rsidR="00FD1D45" w:rsidRPr="00A3129E" w:rsidRDefault="004726E3" w:rsidP="00A3129E">
    <w:pPr>
      <w:pStyle w:val="Header"/>
    </w:pPr>
    <w:r w:rsidRPr="004726E3">
      <w:t>SHRSS – AEM Assets API Guide - Classic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E84E77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96CA3F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06E58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3C0420"/>
    <w:multiLevelType w:val="multilevel"/>
    <w:tmpl w:val="EDA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595B61"/>
    <w:multiLevelType w:val="multilevel"/>
    <w:tmpl w:val="CABC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41B2F"/>
    <w:multiLevelType w:val="multilevel"/>
    <w:tmpl w:val="318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B73ACE"/>
    <w:multiLevelType w:val="multilevel"/>
    <w:tmpl w:val="4A46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C5304"/>
    <w:multiLevelType w:val="multilevel"/>
    <w:tmpl w:val="33C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5541FE"/>
    <w:multiLevelType w:val="multilevel"/>
    <w:tmpl w:val="CF8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67B73"/>
    <w:multiLevelType w:val="multilevel"/>
    <w:tmpl w:val="667A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24D2A"/>
    <w:multiLevelType w:val="multilevel"/>
    <w:tmpl w:val="11E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8325F"/>
    <w:multiLevelType w:val="multilevel"/>
    <w:tmpl w:val="219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BE7560"/>
    <w:multiLevelType w:val="multilevel"/>
    <w:tmpl w:val="86F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255FE"/>
    <w:multiLevelType w:val="multilevel"/>
    <w:tmpl w:val="902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D55B5"/>
    <w:multiLevelType w:val="multilevel"/>
    <w:tmpl w:val="79EA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026EF"/>
    <w:multiLevelType w:val="multilevel"/>
    <w:tmpl w:val="9AB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728C6"/>
    <w:multiLevelType w:val="multilevel"/>
    <w:tmpl w:val="CEB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02727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059770A"/>
    <w:multiLevelType w:val="multilevel"/>
    <w:tmpl w:val="01B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D6CF1"/>
    <w:multiLevelType w:val="multilevel"/>
    <w:tmpl w:val="5EC2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026DB"/>
    <w:multiLevelType w:val="multilevel"/>
    <w:tmpl w:val="B7A8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D5130"/>
    <w:multiLevelType w:val="multilevel"/>
    <w:tmpl w:val="EA4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C3954"/>
    <w:multiLevelType w:val="multilevel"/>
    <w:tmpl w:val="770EC19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4EAA12A8"/>
    <w:multiLevelType w:val="multilevel"/>
    <w:tmpl w:val="F0A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752E2"/>
    <w:multiLevelType w:val="multilevel"/>
    <w:tmpl w:val="C7BE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261B0B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49C2506"/>
    <w:multiLevelType w:val="multilevel"/>
    <w:tmpl w:val="22CC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24303"/>
    <w:multiLevelType w:val="multilevel"/>
    <w:tmpl w:val="14E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8800BA"/>
    <w:multiLevelType w:val="multilevel"/>
    <w:tmpl w:val="091A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510564"/>
    <w:multiLevelType w:val="multilevel"/>
    <w:tmpl w:val="E8E6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F47A3"/>
    <w:multiLevelType w:val="multilevel"/>
    <w:tmpl w:val="16B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222BC"/>
    <w:multiLevelType w:val="multilevel"/>
    <w:tmpl w:val="8F8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97241"/>
    <w:multiLevelType w:val="multilevel"/>
    <w:tmpl w:val="D65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B680D"/>
    <w:multiLevelType w:val="multilevel"/>
    <w:tmpl w:val="02E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66FE3"/>
    <w:multiLevelType w:val="multilevel"/>
    <w:tmpl w:val="5AA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A357A5"/>
    <w:multiLevelType w:val="multilevel"/>
    <w:tmpl w:val="58C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83AD5"/>
    <w:multiLevelType w:val="multilevel"/>
    <w:tmpl w:val="6C6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D60C1"/>
    <w:multiLevelType w:val="multilevel"/>
    <w:tmpl w:val="332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D0B18"/>
    <w:multiLevelType w:val="multilevel"/>
    <w:tmpl w:val="7FB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C29DA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1432240617">
    <w:abstractNumId w:val="9"/>
  </w:num>
  <w:num w:numId="11" w16cid:durableId="19891630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1641499">
    <w:abstractNumId w:val="10"/>
  </w:num>
  <w:num w:numId="13" w16cid:durableId="1787382172">
    <w:abstractNumId w:val="10"/>
  </w:num>
  <w:num w:numId="14" w16cid:durableId="749153287">
    <w:abstractNumId w:val="10"/>
  </w:num>
  <w:num w:numId="15" w16cid:durableId="1614484356">
    <w:abstractNumId w:val="10"/>
  </w:num>
  <w:num w:numId="16" w16cid:durableId="449126594">
    <w:abstractNumId w:val="10"/>
  </w:num>
  <w:num w:numId="17" w16cid:durableId="669871064">
    <w:abstractNumId w:val="10"/>
  </w:num>
  <w:num w:numId="18" w16cid:durableId="20020785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60829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81901613">
    <w:abstractNumId w:val="10"/>
  </w:num>
  <w:num w:numId="21" w16cid:durableId="941841363">
    <w:abstractNumId w:val="10"/>
  </w:num>
  <w:num w:numId="22" w16cid:durableId="18884869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58449763">
    <w:abstractNumId w:val="10"/>
  </w:num>
  <w:num w:numId="24" w16cid:durableId="16382969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02255487">
    <w:abstractNumId w:val="10"/>
  </w:num>
  <w:num w:numId="26" w16cid:durableId="1739550581">
    <w:abstractNumId w:val="10"/>
  </w:num>
  <w:num w:numId="27" w16cid:durableId="572351765">
    <w:abstractNumId w:val="10"/>
  </w:num>
  <w:num w:numId="28" w16cid:durableId="1773209126">
    <w:abstractNumId w:val="10"/>
  </w:num>
  <w:num w:numId="29" w16cid:durableId="972516345">
    <w:abstractNumId w:val="10"/>
  </w:num>
  <w:num w:numId="30" w16cid:durableId="677121709">
    <w:abstractNumId w:val="10"/>
  </w:num>
  <w:num w:numId="31" w16cid:durableId="9995801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71120465">
    <w:abstractNumId w:val="10"/>
  </w:num>
  <w:num w:numId="33" w16cid:durableId="356929241">
    <w:abstractNumId w:val="10"/>
  </w:num>
  <w:num w:numId="34" w16cid:durableId="1154446589">
    <w:abstractNumId w:val="10"/>
  </w:num>
  <w:num w:numId="35" w16cid:durableId="10975611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75073218">
    <w:abstractNumId w:val="10"/>
  </w:num>
  <w:num w:numId="37" w16cid:durableId="731658825">
    <w:abstractNumId w:val="31"/>
  </w:num>
  <w:num w:numId="38" w16cid:durableId="1000813381">
    <w:abstractNumId w:val="26"/>
  </w:num>
  <w:num w:numId="39" w16cid:durableId="1453094052">
    <w:abstractNumId w:val="48"/>
  </w:num>
  <w:num w:numId="40" w16cid:durableId="130444820">
    <w:abstractNumId w:val="34"/>
  </w:num>
  <w:num w:numId="41" w16cid:durableId="968630765">
    <w:abstractNumId w:val="44"/>
  </w:num>
  <w:num w:numId="42" w16cid:durableId="1487362377">
    <w:abstractNumId w:val="45"/>
  </w:num>
  <w:num w:numId="43" w16cid:durableId="1070157283">
    <w:abstractNumId w:val="12"/>
  </w:num>
  <w:num w:numId="44" w16cid:durableId="1967856495">
    <w:abstractNumId w:val="24"/>
  </w:num>
  <w:num w:numId="45" w16cid:durableId="1002395238">
    <w:abstractNumId w:val="41"/>
  </w:num>
  <w:num w:numId="46" w16cid:durableId="515197524">
    <w:abstractNumId w:val="43"/>
  </w:num>
  <w:num w:numId="47" w16cid:durableId="656373994">
    <w:abstractNumId w:val="39"/>
  </w:num>
  <w:num w:numId="48" w16cid:durableId="1001813597">
    <w:abstractNumId w:val="27"/>
  </w:num>
  <w:num w:numId="49" w16cid:durableId="344526091">
    <w:abstractNumId w:val="14"/>
  </w:num>
  <w:num w:numId="50" w16cid:durableId="356467707">
    <w:abstractNumId w:val="19"/>
  </w:num>
  <w:num w:numId="51" w16cid:durableId="711660583">
    <w:abstractNumId w:val="13"/>
  </w:num>
  <w:num w:numId="52" w16cid:durableId="389304808">
    <w:abstractNumId w:val="20"/>
  </w:num>
  <w:num w:numId="53" w16cid:durableId="492113609">
    <w:abstractNumId w:val="23"/>
  </w:num>
  <w:num w:numId="54" w16cid:durableId="152533656">
    <w:abstractNumId w:val="46"/>
  </w:num>
  <w:num w:numId="55" w16cid:durableId="106658327">
    <w:abstractNumId w:val="28"/>
  </w:num>
  <w:num w:numId="56" w16cid:durableId="1574269342">
    <w:abstractNumId w:val="32"/>
  </w:num>
  <w:num w:numId="57" w16cid:durableId="1878078093">
    <w:abstractNumId w:val="18"/>
  </w:num>
  <w:num w:numId="58" w16cid:durableId="795180651">
    <w:abstractNumId w:val="25"/>
  </w:num>
  <w:num w:numId="59" w16cid:durableId="1534805421">
    <w:abstractNumId w:val="33"/>
  </w:num>
  <w:num w:numId="60" w16cid:durableId="85811649">
    <w:abstractNumId w:val="36"/>
  </w:num>
  <w:num w:numId="61" w16cid:durableId="1551376275">
    <w:abstractNumId w:val="42"/>
  </w:num>
  <w:num w:numId="62" w16cid:durableId="761336142">
    <w:abstractNumId w:val="16"/>
  </w:num>
  <w:num w:numId="63" w16cid:durableId="210848064">
    <w:abstractNumId w:val="35"/>
  </w:num>
  <w:num w:numId="64" w16cid:durableId="145098963">
    <w:abstractNumId w:val="40"/>
  </w:num>
  <w:num w:numId="65" w16cid:durableId="285161195">
    <w:abstractNumId w:val="37"/>
  </w:num>
  <w:num w:numId="66" w16cid:durableId="1835955531">
    <w:abstractNumId w:val="29"/>
  </w:num>
  <w:num w:numId="67" w16cid:durableId="2008365336">
    <w:abstractNumId w:val="15"/>
  </w:num>
  <w:num w:numId="68" w16cid:durableId="2045212578">
    <w:abstractNumId w:val="38"/>
  </w:num>
  <w:num w:numId="69" w16cid:durableId="2088258326">
    <w:abstractNumId w:val="22"/>
  </w:num>
  <w:num w:numId="70" w16cid:durableId="815101053">
    <w:abstractNumId w:val="17"/>
  </w:num>
  <w:num w:numId="71" w16cid:durableId="1003169435">
    <w:abstractNumId w:val="47"/>
  </w:num>
  <w:num w:numId="72" w16cid:durableId="1138567686">
    <w:abstractNumId w:val="30"/>
  </w:num>
  <w:num w:numId="73" w16cid:durableId="11467054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1C1"/>
    <w:rsid w:val="00074448"/>
    <w:rsid w:val="00077DF3"/>
    <w:rsid w:val="00080C3B"/>
    <w:rsid w:val="00130E9D"/>
    <w:rsid w:val="00137BAE"/>
    <w:rsid w:val="001476A5"/>
    <w:rsid w:val="0015074B"/>
    <w:rsid w:val="00176D67"/>
    <w:rsid w:val="00225F40"/>
    <w:rsid w:val="0023517B"/>
    <w:rsid w:val="00240659"/>
    <w:rsid w:val="0024611B"/>
    <w:rsid w:val="0029639D"/>
    <w:rsid w:val="00326F90"/>
    <w:rsid w:val="003610B9"/>
    <w:rsid w:val="003A0E9D"/>
    <w:rsid w:val="003E7965"/>
    <w:rsid w:val="00426ED1"/>
    <w:rsid w:val="004726E3"/>
    <w:rsid w:val="004B50E0"/>
    <w:rsid w:val="00502019"/>
    <w:rsid w:val="005567EE"/>
    <w:rsid w:val="005E3BCA"/>
    <w:rsid w:val="00627278"/>
    <w:rsid w:val="008F6392"/>
    <w:rsid w:val="00937C1E"/>
    <w:rsid w:val="00966CA6"/>
    <w:rsid w:val="00A3129E"/>
    <w:rsid w:val="00A778EF"/>
    <w:rsid w:val="00A903A5"/>
    <w:rsid w:val="00AA1D8D"/>
    <w:rsid w:val="00B071C0"/>
    <w:rsid w:val="00B47730"/>
    <w:rsid w:val="00B9023C"/>
    <w:rsid w:val="00BE5F0C"/>
    <w:rsid w:val="00CB0664"/>
    <w:rsid w:val="00D85940"/>
    <w:rsid w:val="00D86914"/>
    <w:rsid w:val="00DD0087"/>
    <w:rsid w:val="00E47F57"/>
    <w:rsid w:val="00E74FD7"/>
    <w:rsid w:val="00E75471"/>
    <w:rsid w:val="00EB0D58"/>
    <w:rsid w:val="00EC37D8"/>
    <w:rsid w:val="00EF0F44"/>
    <w:rsid w:val="00F205E0"/>
    <w:rsid w:val="00F33224"/>
    <w:rsid w:val="00F73506"/>
    <w:rsid w:val="00FC693F"/>
    <w:rsid w:val="00FD1147"/>
    <w:rsid w:val="00FD1D45"/>
    <w:rsid w:val="00FE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5B6A0A"/>
  <w15:docId w15:val="{A246C07B-753E-3849-8AB3-59EE2B04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F44"/>
    <w:pPr>
      <w:spacing w:after="120"/>
    </w:pPr>
    <w:rPr>
      <w:rFonts w:ascii="Adobe Clean" w:eastAsia="Aptos" w:hAnsi="Adobe Clean"/>
      <w:color w:val="2C2C2C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E9D"/>
    <w:pPr>
      <w:keepNext/>
      <w:keepLines/>
      <w:numPr>
        <w:numId w:val="37"/>
      </w:numPr>
      <w:spacing w:before="200" w:after="80"/>
      <w:outlineLvl w:val="0"/>
    </w:pPr>
    <w:rPr>
      <w:rFonts w:eastAsiaTheme="majorEastAsia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E9D"/>
    <w:pPr>
      <w:keepNext/>
      <w:keepLines/>
      <w:numPr>
        <w:ilvl w:val="1"/>
        <w:numId w:val="37"/>
      </w:numPr>
      <w:spacing w:before="160" w:after="8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A0E9D"/>
    <w:pPr>
      <w:keepNext/>
      <w:keepLines/>
      <w:numPr>
        <w:ilvl w:val="2"/>
        <w:numId w:val="37"/>
      </w:numPr>
      <w:spacing w:before="160" w:after="8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E9D"/>
    <w:pPr>
      <w:keepNext/>
      <w:keepLines/>
      <w:numPr>
        <w:ilvl w:val="3"/>
        <w:numId w:val="37"/>
      </w:numPr>
      <w:spacing w:before="160" w:after="80"/>
      <w:outlineLvl w:val="3"/>
    </w:pPr>
    <w:rPr>
      <w:rFonts w:asciiTheme="majorHAnsi" w:eastAsiaTheme="majorEastAsia" w:hAnsiTheme="majorHAnsi" w:cstheme="majorBidi"/>
      <w:b/>
      <w:bCs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E9D"/>
    <w:pPr>
      <w:keepNext/>
      <w:keepLines/>
      <w:numPr>
        <w:ilvl w:val="4"/>
        <w:numId w:val="37"/>
      </w:numPr>
      <w:spacing w:before="160" w:after="80"/>
      <w:outlineLvl w:val="4"/>
    </w:pPr>
    <w:rPr>
      <w:rFonts w:asciiTheme="majorHAnsi" w:eastAsiaTheme="majorEastAsia" w:hAnsiTheme="majorHAnsi" w:cstheme="majorBidi"/>
      <w:b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E9D"/>
    <w:pPr>
      <w:keepNext/>
      <w:keepLines/>
      <w:numPr>
        <w:ilvl w:val="5"/>
        <w:numId w:val="37"/>
      </w:numPr>
      <w:spacing w:before="160" w:after="80"/>
      <w:outlineLvl w:val="5"/>
    </w:pPr>
    <w:rPr>
      <w:rFonts w:asciiTheme="majorHAnsi" w:eastAsiaTheme="majorEastAsia" w:hAnsiTheme="majorHAnsi" w:cstheme="majorBidi"/>
      <w:b/>
      <w:iCs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E9D"/>
    <w:pPr>
      <w:keepNext/>
      <w:keepLines/>
      <w:numPr>
        <w:ilvl w:val="6"/>
        <w:numId w:val="3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E9D"/>
    <w:pPr>
      <w:keepNext/>
      <w:keepLines/>
      <w:numPr>
        <w:ilvl w:val="7"/>
        <w:numId w:val="37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E9D"/>
    <w:pPr>
      <w:keepNext/>
      <w:keepLines/>
      <w:numPr>
        <w:ilvl w:val="8"/>
        <w:numId w:val="3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A3129E"/>
    <w:rPr>
      <w:rFonts w:ascii="Adobe Clean" w:eastAsia="Aptos" w:hAnsi="Adobe Clean"/>
      <w:color w:val="2C2C2C"/>
      <w:sz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A0E9D"/>
    <w:rPr>
      <w:rFonts w:ascii="Adobe Clean" w:eastAsiaTheme="majorEastAsia" w:hAnsi="Adobe Clean" w:cstheme="majorBidi"/>
      <w:b/>
      <w:bCs/>
      <w:color w:val="FA0F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0E9D"/>
    <w:rPr>
      <w:rFonts w:ascii="Adobe Clean" w:eastAsiaTheme="majorEastAsia" w:hAnsi="Adobe Clean" w:cstheme="majorBidi"/>
      <w:b/>
      <w:bCs/>
      <w:color w:val="2C2C2C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0E9D"/>
    <w:rPr>
      <w:rFonts w:ascii="Adobe Clean" w:eastAsiaTheme="majorEastAsia" w:hAnsi="Adobe Clean" w:cstheme="majorBidi"/>
      <w:b/>
      <w:bCs/>
      <w:color w:val="2C2C2C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726E3"/>
    <w:rPr>
      <w:rFonts w:ascii="Adobe Clean ExtraBold" w:hAnsi="Adobe Clean ExtraBold" w:cs="Open Sans"/>
      <w:b/>
      <w:bCs/>
      <w:color w:val="FA100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726E3"/>
    <w:rPr>
      <w:rFonts w:ascii="Adobe Clean ExtraBold" w:eastAsia="Aptos" w:hAnsi="Adobe Clean ExtraBold" w:cs="Open Sans"/>
      <w:b/>
      <w:bCs/>
      <w:color w:val="FA1000"/>
      <w:sz w:val="48"/>
      <w:szCs w:val="4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F0F4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0F44"/>
    <w:rPr>
      <w:rFonts w:ascii="Adobe Clean" w:eastAsiaTheme="majorEastAsia" w:hAnsi="Adobe Clean" w:cstheme="majorBidi"/>
      <w:b/>
      <w:iCs/>
      <w:color w:val="2C2C2C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ImageCaption">
    <w:name w:val="Image Caption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19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rPr>
      <w:color w:val="FA0F00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FD11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11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D114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qFormat/>
    <w:rsid w:val="00074448"/>
    <w:rPr>
      <w:rFonts w:ascii="Adobe Clean" w:hAnsi="Adobe Clean"/>
      <w:color w:val="FA1000"/>
      <w:sz w:val="24"/>
      <w:u w:val="single"/>
    </w:rPr>
  </w:style>
  <w:style w:type="character" w:customStyle="1" w:styleId="md-plain">
    <w:name w:val="md-plain"/>
    <w:basedOn w:val="DefaultParagraphFont"/>
    <w:rsid w:val="00EC37D8"/>
  </w:style>
  <w:style w:type="numbering" w:customStyle="1" w:styleId="CurrentList1">
    <w:name w:val="Current List1"/>
    <w:uiPriority w:val="99"/>
    <w:rsid w:val="003A0E9D"/>
    <w:pPr>
      <w:numPr>
        <w:numId w:val="38"/>
      </w:numPr>
    </w:pPr>
  </w:style>
  <w:style w:type="numbering" w:customStyle="1" w:styleId="CurrentList2">
    <w:name w:val="Current List2"/>
    <w:uiPriority w:val="99"/>
    <w:rsid w:val="003A0E9D"/>
    <w:pPr>
      <w:numPr>
        <w:numId w:val="39"/>
      </w:numPr>
    </w:pPr>
  </w:style>
  <w:style w:type="numbering" w:customStyle="1" w:styleId="CurrentList3">
    <w:name w:val="Current List3"/>
    <w:uiPriority w:val="99"/>
    <w:rsid w:val="003A0E9D"/>
    <w:pPr>
      <w:numPr>
        <w:numId w:val="40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721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2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ienceleague.adobe.com/en/docs/experience-manager-cloud-service/content/implementing/developing/generating-access-tokens-for-server-side-apis" TargetMode="External"/><Relationship Id="rId13" Type="http://schemas.openxmlformats.org/officeDocument/2006/relationships/hyperlink" Target="https://experienceleague.adobe.com/en/docs/experience-cloud-kcs/kbarticles/ka-25204" TargetMode="External"/><Relationship Id="rId18" Type="http://schemas.openxmlformats.org/officeDocument/2006/relationships/hyperlink" Target="https://experienceleague.adobe.com/en/docs/experience-manager-learn/cloud-service/aem-apis/openapis/setup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experienceleague.adobe.com/en/docs/experience-manager-learn/cloud-service/debugging/debugging-aem-as-a-cloud-service/developer-console" TargetMode="External"/><Relationship Id="rId12" Type="http://schemas.openxmlformats.org/officeDocument/2006/relationships/hyperlink" Target="https://experienceleague.adobe.com/en/docs/experience-manager-cloud-service/content/implementing/developing/generating-access-tokens-for-server-side-apis" TargetMode="External"/><Relationship Id="rId17" Type="http://schemas.openxmlformats.org/officeDocument/2006/relationships/hyperlink" Target="https://experienceleague.adobe.com/en/docs/experience-manager-cloud-service/content/implementing/developing/open-api-based-ap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perienceleague.adobe.com/en/docs/experience-manager-cloud-service/content/assets/admin/developer-reference-material-apis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iki.corp.adobe.com/display/MKTOENG/Sapphire-AEM%3A+Steps+for+creating+AEM+Technical+Account+use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xperienceleague.adobe.com/en/docs/experience-manager-cloud-service/content/assets/admin/developer-reference-material-api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xperienceleague.adobe.com/en/docs/experience-manager-learn/getting-started-with-aem-headless/authentication/service-credentials" TargetMode="External"/><Relationship Id="rId19" Type="http://schemas.openxmlformats.org/officeDocument/2006/relationships/hyperlink" Target="https://experienceleague.adobe.com/en/docs/experience-manager-learn/cloud-service/aem-apis/invoke-openapi-based-aem-ap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eleague.adobe.com/en/docs/experience-manager-learn/getting-started-with-aem-headless/authentication/service-credentials" TargetMode="External"/><Relationship Id="rId14" Type="http://schemas.openxmlformats.org/officeDocument/2006/relationships/hyperlink" Target="https://experienceleague.adobe.com/en/docs/experience-manager-cloud-service/content/assets/admin/mac-api-asset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2253</Words>
  <Characters>13299</Characters>
  <Application>Microsoft Office Word</Application>
  <DocSecurity>0</DocSecurity>
  <Lines>369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3</cp:revision>
  <dcterms:created xsi:type="dcterms:W3CDTF">2026-03-20T04:17:00Z</dcterms:created>
  <dcterms:modified xsi:type="dcterms:W3CDTF">2026-03-20T04:17:00Z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>both</vt:lpwstr>
  </property>
</Properties>
</file>