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46F4" w14:textId="77777777" w:rsidR="00721A65" w:rsidRDefault="00721A65">
      <w:pPr>
        <w:pStyle w:val="Title"/>
        <w:spacing w:after="240"/>
        <w:rPr>
          <w:kern w:val="0"/>
          <w:szCs w:val="48"/>
        </w:rPr>
      </w:pPr>
      <w:r>
        <w:rPr>
          <w:szCs w:val="48"/>
        </w:rPr>
        <w:t>SHRSS – AEM Assets Guide - OpenAPI</w:t>
      </w:r>
    </w:p>
    <w:p w14:paraId="39826F64" w14:textId="31618520" w:rsidR="00C04377" w:rsidRDefault="00C04377" w:rsidP="00C04377">
      <w:pPr>
        <w:rPr>
          <w:b/>
          <w:bCs/>
          <w:color w:val="FA1000"/>
          <w:sz w:val="36"/>
          <w:szCs w:val="36"/>
        </w:rPr>
      </w:pPr>
      <w:bookmarkStart w:id="0" w:name="shrss-aem-assets-guide---openapi"/>
      <w:r w:rsidRPr="00C04377">
        <w:rPr>
          <w:b/>
          <w:bCs/>
          <w:color w:val="FA1000"/>
          <w:sz w:val="36"/>
          <w:szCs w:val="36"/>
        </w:rPr>
        <w:t>Table of Contents</w:t>
      </w:r>
    </w:p>
    <w:p w14:paraId="3A19E577" w14:textId="60E8B29D" w:rsidR="00E80331" w:rsidRDefault="00C04377">
      <w:pPr>
        <w:pStyle w:val="TOC1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855305" w:history="1">
        <w:r w:rsidR="00E80331" w:rsidRPr="00DA3D04">
          <w:rPr>
            <w:rStyle w:val="Hyperlink"/>
            <w:noProof/>
          </w:rPr>
          <w:t>Overview</w:t>
        </w:r>
        <w:r w:rsidR="00E80331">
          <w:rPr>
            <w:noProof/>
            <w:webHidden/>
          </w:rPr>
          <w:tab/>
        </w:r>
        <w:r w:rsidR="00E80331">
          <w:rPr>
            <w:noProof/>
            <w:webHidden/>
          </w:rPr>
          <w:fldChar w:fldCharType="begin"/>
        </w:r>
        <w:r w:rsidR="00E80331">
          <w:rPr>
            <w:noProof/>
            <w:webHidden/>
          </w:rPr>
          <w:instrText xml:space="preserve"> PAGEREF _Toc224855305 \h </w:instrText>
        </w:r>
        <w:r w:rsidR="00E80331">
          <w:rPr>
            <w:noProof/>
            <w:webHidden/>
          </w:rPr>
        </w:r>
        <w:r w:rsidR="00E80331">
          <w:rPr>
            <w:noProof/>
            <w:webHidden/>
          </w:rPr>
          <w:fldChar w:fldCharType="separate"/>
        </w:r>
        <w:r w:rsidR="00E80331">
          <w:rPr>
            <w:noProof/>
            <w:webHidden/>
          </w:rPr>
          <w:t>2</w:t>
        </w:r>
        <w:r w:rsidR="00E80331">
          <w:rPr>
            <w:noProof/>
            <w:webHidden/>
          </w:rPr>
          <w:fldChar w:fldCharType="end"/>
        </w:r>
      </w:hyperlink>
    </w:p>
    <w:p w14:paraId="0E84E565" w14:textId="0E8F1BDE" w:rsidR="00E80331" w:rsidRDefault="00E80331">
      <w:pPr>
        <w:pStyle w:val="TOC1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06" w:history="1">
        <w:r w:rsidRPr="00DA3D04">
          <w:rPr>
            <w:rStyle w:val="Hyperlink"/>
            <w:rFonts w:ascii="Adobe Clean ExtraBold" w:eastAsia="Times New Roman" w:hAnsi="Adobe Clean ExtraBold"/>
            <w:noProof/>
          </w:rPr>
          <w:t>1      Set up OpenAPI-based AEM Assets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60FB08" w14:textId="09F3B060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07" w:history="1">
        <w:r w:rsidRPr="00DA3D04">
          <w:rPr>
            <w:rStyle w:val="Hyperlink"/>
            <w:rFonts w:eastAsia="Times New Roman"/>
            <w:noProof/>
          </w:rPr>
          <w:t>1.1   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8B233E" w14:textId="032414BE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08" w:history="1">
        <w:r w:rsidRPr="00DA3D04">
          <w:rPr>
            <w:rStyle w:val="Hyperlink"/>
            <w:rFonts w:eastAsia="Times New Roman"/>
            <w:noProof/>
          </w:rPr>
          <w:t>1.2    Create an Adobe Developer Console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D3EA59" w14:textId="19B22754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09" w:history="1">
        <w:r w:rsidRPr="00DA3D04">
          <w:rPr>
            <w:rStyle w:val="Hyperlink"/>
            <w:rFonts w:eastAsia="Times New Roman"/>
            <w:noProof/>
          </w:rPr>
          <w:t>1.3    Register the Client ID in AEM via Cloud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D236AC" w14:textId="7FD5D219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0" w:history="1">
        <w:r w:rsidRPr="00DA3D04">
          <w:rPr>
            <w:rStyle w:val="Hyperlink"/>
            <w:rFonts w:eastAsia="Times New Roman"/>
            <w:noProof/>
          </w:rPr>
          <w:t>1.4    Verify the service user permissions in AEM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880BE5" w14:textId="55F18193" w:rsidR="00E80331" w:rsidRDefault="00E80331">
      <w:pPr>
        <w:pStyle w:val="TOC1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1" w:history="1">
        <w:r w:rsidRPr="00DA3D04">
          <w:rPr>
            <w:rStyle w:val="Hyperlink"/>
            <w:rFonts w:ascii="Adobe Clean ExtraBold" w:eastAsia="Times New Roman" w:hAnsi="Adobe Clean ExtraBold"/>
            <w:noProof/>
          </w:rPr>
          <w:t>2      Common environment variables &amp; headers (curl)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D3EDC" w14:textId="2C8FA4D7" w:rsidR="00E80331" w:rsidRDefault="00E80331">
      <w:pPr>
        <w:pStyle w:val="TOC1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2" w:history="1">
        <w:r w:rsidRPr="00DA3D04">
          <w:rPr>
            <w:rStyle w:val="Hyperlink"/>
            <w:rFonts w:ascii="Adobe Clean ExtraBold" w:eastAsia="Times New Roman" w:hAnsi="Adobe Clean ExtraBold"/>
            <w:noProof/>
          </w:rPr>
          <w:t>3      Folder CRUD with the Folders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A179A1" w14:textId="0DAA80D8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3" w:history="1">
        <w:r w:rsidRPr="00DA3D04">
          <w:rPr>
            <w:rStyle w:val="Hyperlink"/>
            <w:rFonts w:eastAsia="Times New Roman"/>
            <w:noProof/>
          </w:rPr>
          <w:t xml:space="preserve">3.1    List contents of </w:t>
        </w:r>
        <w:r w:rsidRPr="00DA3D04">
          <w:rPr>
            <w:rStyle w:val="Hyperlink"/>
            <w:rFonts w:ascii="Consolas" w:eastAsia="Times New Roman" w:hAnsi="Consolas"/>
            <w:noProof/>
          </w:rPr>
          <w:t>/content/dam/shrss/corporate/photography</w:t>
        </w:r>
        <w:r w:rsidRPr="00DA3D04">
          <w:rPr>
            <w:rStyle w:val="Hyperlink"/>
            <w:rFonts w:eastAsia="Times New Roman"/>
            <w:noProof/>
          </w:rPr>
          <w:t xml:space="preserve"> (Read)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C3EB0F" w14:textId="4546F02A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4" w:history="1">
        <w:r w:rsidRPr="00DA3D04">
          <w:rPr>
            <w:rStyle w:val="Hyperlink"/>
            <w:rFonts w:eastAsia="Times New Roman"/>
            <w:noProof/>
          </w:rPr>
          <w:t xml:space="preserve">3.2    Create a new folder under </w:t>
        </w:r>
        <w:r w:rsidRPr="00DA3D04">
          <w:rPr>
            <w:rStyle w:val="Hyperlink"/>
            <w:rFonts w:ascii="Consolas" w:eastAsia="Times New Roman" w:hAnsi="Consolas"/>
            <w:noProof/>
          </w:rPr>
          <w:t>photography</w:t>
        </w:r>
        <w:r w:rsidRPr="00DA3D04">
          <w:rPr>
            <w:rStyle w:val="Hyperlink"/>
            <w:rFonts w:eastAsia="Times New Roman"/>
            <w:noProof/>
          </w:rPr>
          <w:t xml:space="preserve"> (Create – folder)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1D628F" w14:textId="1DEF400A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5" w:history="1">
        <w:r w:rsidRPr="00DA3D04">
          <w:rPr>
            <w:rStyle w:val="Hyperlink"/>
            <w:rFonts w:eastAsia="Times New Roman"/>
            <w:noProof/>
          </w:rPr>
          <w:t>3.3    Delete folder (Delete – folder)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5AE610" w14:textId="6F7458DD" w:rsidR="00E80331" w:rsidRDefault="00E80331">
      <w:pPr>
        <w:pStyle w:val="TOC1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6" w:history="1">
        <w:r w:rsidRPr="00DA3D04">
          <w:rPr>
            <w:rStyle w:val="Hyperlink"/>
            <w:rFonts w:ascii="Adobe Clean ExtraBold" w:eastAsia="Times New Roman" w:hAnsi="Adobe Clean ExtraBold"/>
            <w:noProof/>
          </w:rPr>
          <w:t>4      Asset CRUD with the Assets Author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38ACAF" w14:textId="62FBC746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7" w:history="1">
        <w:r w:rsidRPr="00DA3D04">
          <w:rPr>
            <w:rStyle w:val="Hyperlink"/>
            <w:rFonts w:eastAsia="Times New Roman"/>
            <w:noProof/>
          </w:rPr>
          <w:t xml:space="preserve">4.1    List assets in </w:t>
        </w:r>
        <w:r w:rsidRPr="00DA3D04">
          <w:rPr>
            <w:rStyle w:val="Hyperlink"/>
            <w:rFonts w:ascii="Consolas" w:eastAsia="Times New Roman" w:hAnsi="Consolas"/>
            <w:noProof/>
          </w:rPr>
          <w:t>photography</w:t>
        </w:r>
        <w:r w:rsidRPr="00DA3D04">
          <w:rPr>
            <w:rStyle w:val="Hyperlink"/>
            <w:rFonts w:eastAsia="Times New Roman"/>
            <w:noProof/>
          </w:rPr>
          <w:t xml:space="preserve"> (Read)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458A3E" w14:textId="01882405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8" w:history="1">
        <w:r w:rsidRPr="00DA3D04">
          <w:rPr>
            <w:rStyle w:val="Hyperlink"/>
            <w:rFonts w:eastAsia="Times New Roman"/>
            <w:noProof/>
          </w:rPr>
          <w:t>4.2    Create/import an asset (Create –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D5501A" w14:textId="7FE42128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19" w:history="1">
        <w:r w:rsidRPr="00DA3D04">
          <w:rPr>
            <w:rStyle w:val="Hyperlink"/>
            <w:rFonts w:eastAsia="Times New Roman"/>
            <w:noProof/>
          </w:rPr>
          <w:t>4.3    Get asset metadata (Read – asset)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6EDEA4" w14:textId="39FBB8ED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20" w:history="1">
        <w:r w:rsidRPr="00DA3D04">
          <w:rPr>
            <w:rStyle w:val="Hyperlink"/>
            <w:rFonts w:eastAsia="Times New Roman"/>
            <w:noProof/>
          </w:rPr>
          <w:t>4.4    Update asset metadata (Update – asset)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603AAE" w14:textId="4B407592" w:rsidR="00E80331" w:rsidRDefault="00E80331">
      <w:pPr>
        <w:pStyle w:val="TOC2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21" w:history="1">
        <w:r w:rsidRPr="00DA3D04">
          <w:rPr>
            <w:rStyle w:val="Hyperlink"/>
            <w:rFonts w:eastAsia="Times New Roman"/>
            <w:noProof/>
          </w:rPr>
          <w:t>4.5    Delete asset (Delete –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B7FDDA" w14:textId="1719E4C1" w:rsidR="00E80331" w:rsidRDefault="00E80331">
      <w:pPr>
        <w:pStyle w:val="TOC1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22" w:history="1">
        <w:r w:rsidRPr="00DA3D04">
          <w:rPr>
            <w:rStyle w:val="Hyperlink"/>
            <w:rFonts w:ascii="Adobe Clean ExtraBold" w:eastAsia="Times New Roman" w:hAnsi="Adobe Clean ExtraBold"/>
            <w:noProof/>
          </w:rPr>
          <w:t>5      Suggested flow for SHRSS integrations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926977" w14:textId="074FE4D2" w:rsidR="00E80331" w:rsidRDefault="00E80331">
      <w:pPr>
        <w:pStyle w:val="TOC1"/>
        <w:tabs>
          <w:tab w:val="right" w:leader="dot" w:pos="9926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24855323" w:history="1">
        <w:r w:rsidRPr="00DA3D04">
          <w:rPr>
            <w:rStyle w:val="Hyperlink"/>
            <w:rFonts w:ascii="Adobe Clean ExtraBold" w:eastAsia="Times New Roman" w:hAnsi="Adobe Clean ExtraBold"/>
            <w:noProof/>
          </w:rPr>
          <w:t>6     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_Toc224855323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A9BAE3" w14:textId="6EE4C8D4" w:rsidR="00C04377" w:rsidRPr="00C04377" w:rsidRDefault="00C04377" w:rsidP="00C04377">
      <w:r>
        <w:fldChar w:fldCharType="end"/>
      </w:r>
    </w:p>
    <w:p w14:paraId="0C1466E9" w14:textId="77777777" w:rsidR="00C04377" w:rsidRDefault="00C04377">
      <w:pPr>
        <w:spacing w:after="200"/>
        <w:rPr>
          <w:rFonts w:asciiTheme="majorHAnsi" w:eastAsiaTheme="majorEastAsia" w:hAnsiTheme="majorHAnsi" w:cstheme="majorBidi"/>
          <w:b/>
          <w:bCs/>
          <w:color w:val="FA0F00"/>
          <w:sz w:val="36"/>
          <w:szCs w:val="28"/>
        </w:rPr>
      </w:pPr>
      <w:r>
        <w:br w:type="page"/>
      </w:r>
    </w:p>
    <w:p w14:paraId="4D844BAD" w14:textId="55D29E6C" w:rsidR="00C55DE8" w:rsidRPr="007C6FD6" w:rsidRDefault="00C55DE8" w:rsidP="007C6FD6">
      <w:pPr>
        <w:pStyle w:val="Heading1"/>
        <w:rPr>
          <w:rFonts w:eastAsia="Aptos"/>
          <w:sz w:val="24"/>
          <w:szCs w:val="24"/>
        </w:rPr>
      </w:pPr>
      <w:bookmarkStart w:id="1" w:name="_Toc224855305"/>
      <w:r>
        <w:lastRenderedPageBreak/>
        <w:t>Overview</w:t>
      </w:r>
      <w:bookmarkEnd w:id="1"/>
    </w:p>
    <w:p w14:paraId="1AE7C50D" w14:textId="77777777" w:rsidR="0068574C" w:rsidRPr="00AB49E4" w:rsidRDefault="0068574C">
      <w:pPr>
        <w:rPr>
          <w:szCs w:val="24"/>
        </w:rPr>
      </w:pPr>
      <w:r w:rsidRPr="00AB49E4">
        <w:rPr>
          <w:i/>
          <w:iCs/>
          <w:szCs w:val="24"/>
        </w:rPr>
        <w:t>Using AEM Assets Author API &amp; Folders API for Folder/Asset CRUD</w:t>
      </w:r>
    </w:p>
    <w:p w14:paraId="75636104" w14:textId="77777777" w:rsidR="0068574C" w:rsidRPr="00AB49E4" w:rsidRDefault="0068574C">
      <w:pPr>
        <w:rPr>
          <w:szCs w:val="24"/>
        </w:rPr>
      </w:pPr>
      <w:r w:rsidRPr="00AB49E4">
        <w:rPr>
          <w:szCs w:val="24"/>
        </w:rPr>
        <w:t>Environment used in examples:</w:t>
      </w:r>
    </w:p>
    <w:p w14:paraId="6792CF6B" w14:textId="77777777" w:rsidR="0068574C" w:rsidRPr="00AB49E4" w:rsidRDefault="0068574C" w:rsidP="0068574C">
      <w:pPr>
        <w:pStyle w:val="Compact"/>
        <w:numPr>
          <w:ilvl w:val="0"/>
          <w:numId w:val="11"/>
        </w:numPr>
        <w:rPr>
          <w:rFonts w:ascii="Adobe Clean" w:eastAsia="Times New Roman" w:hAnsi="Adobe Clean"/>
          <w:sz w:val="24"/>
          <w:szCs w:val="24"/>
        </w:rPr>
      </w:pPr>
      <w:r w:rsidRPr="00AB49E4">
        <w:rPr>
          <w:rFonts w:ascii="Adobe Clean" w:eastAsia="Times New Roman" w:hAnsi="Adobe Clean"/>
          <w:b/>
          <w:bCs/>
          <w:sz w:val="24"/>
          <w:szCs w:val="24"/>
        </w:rPr>
        <w:t>Stage author</w:t>
      </w:r>
      <w:r w:rsidRPr="00AB49E4">
        <w:rPr>
          <w:rFonts w:ascii="Adobe Clean" w:eastAsia="Times New Roman" w:hAnsi="Adobe Clean"/>
          <w:sz w:val="24"/>
          <w:szCs w:val="24"/>
        </w:rPr>
        <w:t xml:space="preserve">: </w:t>
      </w:r>
      <w:r w:rsidRPr="00AB49E4">
        <w:rPr>
          <w:rStyle w:val="VerbatimChar"/>
          <w:rFonts w:ascii="Adobe Clean" w:eastAsia="Times New Roman" w:hAnsi="Adobe Clean"/>
          <w:sz w:val="24"/>
          <w:szCs w:val="24"/>
        </w:rPr>
        <w:t>https://author-p135156-e1336256.adobeaemcloud.com</w:t>
      </w:r>
    </w:p>
    <w:p w14:paraId="38689D6D" w14:textId="77777777" w:rsidR="0068574C" w:rsidRPr="00AB49E4" w:rsidRDefault="0068574C" w:rsidP="0068574C">
      <w:pPr>
        <w:pStyle w:val="Compact"/>
        <w:numPr>
          <w:ilvl w:val="0"/>
          <w:numId w:val="11"/>
        </w:numPr>
        <w:rPr>
          <w:rFonts w:ascii="Adobe Clean" w:eastAsia="Times New Roman" w:hAnsi="Adobe Clean"/>
          <w:sz w:val="24"/>
          <w:szCs w:val="24"/>
        </w:rPr>
      </w:pPr>
      <w:r w:rsidRPr="00AB49E4">
        <w:rPr>
          <w:rFonts w:ascii="Adobe Clean" w:eastAsia="Times New Roman" w:hAnsi="Adobe Clean"/>
          <w:b/>
          <w:bCs/>
          <w:sz w:val="24"/>
          <w:szCs w:val="24"/>
        </w:rPr>
        <w:t>Base DAM folder</w:t>
      </w:r>
      <w:r w:rsidRPr="00AB49E4">
        <w:rPr>
          <w:rFonts w:ascii="Adobe Clean" w:eastAsia="Times New Roman" w:hAnsi="Adobe Clean"/>
          <w:sz w:val="24"/>
          <w:szCs w:val="24"/>
        </w:rPr>
        <w:t xml:space="preserve">: </w:t>
      </w:r>
      <w:r w:rsidRPr="00AB49E4">
        <w:rPr>
          <w:rStyle w:val="VerbatimChar"/>
          <w:rFonts w:ascii="Adobe Clean" w:eastAsia="Times New Roman" w:hAnsi="Adobe Clean"/>
          <w:sz w:val="24"/>
          <w:szCs w:val="24"/>
        </w:rPr>
        <w:t>/content/dam/</w:t>
      </w:r>
      <w:proofErr w:type="spellStart"/>
      <w:r w:rsidRPr="00AB49E4">
        <w:rPr>
          <w:rStyle w:val="VerbatimChar"/>
          <w:rFonts w:ascii="Adobe Clean" w:eastAsia="Times New Roman" w:hAnsi="Adobe Clean"/>
          <w:sz w:val="24"/>
          <w:szCs w:val="24"/>
        </w:rPr>
        <w:t>shrss</w:t>
      </w:r>
      <w:proofErr w:type="spellEnd"/>
      <w:r w:rsidRPr="00AB49E4">
        <w:rPr>
          <w:rStyle w:val="VerbatimChar"/>
          <w:rFonts w:ascii="Adobe Clean" w:eastAsia="Times New Roman" w:hAnsi="Adobe Clean"/>
          <w:sz w:val="24"/>
          <w:szCs w:val="24"/>
        </w:rPr>
        <w:t>/corporate/photography</w:t>
      </w:r>
    </w:p>
    <w:p w14:paraId="105BA5E9" w14:textId="77777777" w:rsidR="0068574C" w:rsidRPr="00AB49E4" w:rsidRDefault="0068574C">
      <w:pPr>
        <w:rPr>
          <w:szCs w:val="24"/>
        </w:rPr>
      </w:pPr>
      <w:r w:rsidRPr="00AB49E4">
        <w:rPr>
          <w:szCs w:val="24"/>
        </w:rPr>
        <w:t>This version of the guide:</w:t>
      </w:r>
    </w:p>
    <w:p w14:paraId="5537A82F" w14:textId="77777777" w:rsidR="002F21B3" w:rsidRPr="00AB49E4" w:rsidRDefault="002F21B3" w:rsidP="002F21B3">
      <w:pPr>
        <w:pStyle w:val="Compact"/>
        <w:numPr>
          <w:ilvl w:val="0"/>
          <w:numId w:val="12"/>
        </w:numPr>
        <w:rPr>
          <w:rFonts w:ascii="Adobe Clean" w:eastAsia="Times New Roman" w:hAnsi="Adobe Clean"/>
          <w:sz w:val="24"/>
          <w:szCs w:val="24"/>
        </w:rPr>
      </w:pPr>
      <w:r w:rsidRPr="00AB49E4">
        <w:rPr>
          <w:rFonts w:ascii="Adobe Clean" w:eastAsia="Times New Roman" w:hAnsi="Adobe Clean"/>
          <w:sz w:val="24"/>
          <w:szCs w:val="24"/>
        </w:rPr>
        <w:t xml:space="preserve">Uses the </w:t>
      </w:r>
      <w:r w:rsidRPr="00AB49E4">
        <w:rPr>
          <w:rFonts w:ascii="Adobe Clean" w:eastAsia="Times New Roman" w:hAnsi="Adobe Clean"/>
          <w:b/>
          <w:bCs/>
          <w:sz w:val="24"/>
          <w:szCs w:val="24"/>
        </w:rPr>
        <w:t>OpenAPI-based AEM Assets Author API</w:t>
      </w:r>
      <w:r w:rsidRPr="00AB49E4">
        <w:rPr>
          <w:rFonts w:ascii="Adobe Clean" w:eastAsia="Times New Roman" w:hAnsi="Adobe Clean"/>
          <w:sz w:val="24"/>
          <w:szCs w:val="24"/>
        </w:rPr>
        <w:t xml:space="preserve"> and </w:t>
      </w:r>
      <w:r w:rsidRPr="00AB49E4">
        <w:rPr>
          <w:rFonts w:ascii="Adobe Clean" w:eastAsia="Times New Roman" w:hAnsi="Adobe Clean"/>
          <w:b/>
          <w:bCs/>
          <w:sz w:val="24"/>
          <w:szCs w:val="24"/>
        </w:rPr>
        <w:t>Folders API</w:t>
      </w:r>
      <w:r w:rsidRPr="00AB49E4">
        <w:rPr>
          <w:rFonts w:ascii="Adobe Clean" w:eastAsia="Times New Roman" w:hAnsi="Adobe Clean"/>
          <w:sz w:val="24"/>
          <w:szCs w:val="24"/>
        </w:rPr>
        <w:t xml:space="preserve"> for all examples.</w:t>
      </w:r>
    </w:p>
    <w:p w14:paraId="49B37AE9" w14:textId="77777777" w:rsidR="00FA405A" w:rsidRPr="00AB49E4" w:rsidRDefault="00000000">
      <w:pPr>
        <w:pStyle w:val="Compact"/>
        <w:numPr>
          <w:ilvl w:val="0"/>
          <w:numId w:val="12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Assumes </w:t>
      </w:r>
      <w:r w:rsidRPr="00AB49E4">
        <w:rPr>
          <w:rFonts w:ascii="Adobe Clean" w:hAnsi="Adobe Clean"/>
          <w:b/>
          <w:bCs/>
          <w:sz w:val="24"/>
          <w:szCs w:val="24"/>
        </w:rPr>
        <w:t>server-to-server OAuth</w:t>
      </w:r>
      <w:r w:rsidRPr="00AB49E4">
        <w:rPr>
          <w:rFonts w:ascii="Adobe Clean" w:hAnsi="Adobe Clean"/>
          <w:sz w:val="24"/>
          <w:szCs w:val="24"/>
        </w:rPr>
        <w:t xml:space="preserve"> via </w:t>
      </w:r>
      <w:r w:rsidRPr="00AB49E4">
        <w:rPr>
          <w:rFonts w:ascii="Adobe Clean" w:hAnsi="Adobe Clean"/>
          <w:b/>
          <w:bCs/>
          <w:sz w:val="24"/>
          <w:szCs w:val="24"/>
        </w:rPr>
        <w:t>Adobe Developer Console</w:t>
      </w:r>
      <w:r w:rsidRPr="00AB49E4">
        <w:rPr>
          <w:rFonts w:ascii="Adobe Clean" w:hAnsi="Adobe Clean"/>
          <w:sz w:val="24"/>
          <w:szCs w:val="24"/>
        </w:rPr>
        <w:t xml:space="preserve"> (ADC).</w:t>
      </w:r>
    </w:p>
    <w:p w14:paraId="057F2BFE" w14:textId="77777777" w:rsidR="00FA405A" w:rsidRPr="00AB49E4" w:rsidRDefault="00000000">
      <w:pPr>
        <w:pStyle w:val="Compact"/>
        <w:numPr>
          <w:ilvl w:val="0"/>
          <w:numId w:val="12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Keeps the same CRUD flows as the legacy </w:t>
      </w:r>
      <w:r w:rsidRPr="00AB49E4">
        <w:rPr>
          <w:rStyle w:val="VerbatimChar"/>
          <w:rFonts w:ascii="Adobe Clean" w:hAnsi="Adobe Clean"/>
          <w:sz w:val="24"/>
          <w:szCs w:val="24"/>
        </w:rPr>
        <w:t>/api/assets</w:t>
      </w:r>
      <w:r w:rsidRPr="00AB49E4">
        <w:rPr>
          <w:rFonts w:ascii="Adobe Clean" w:hAnsi="Adobe Clean"/>
          <w:sz w:val="24"/>
          <w:szCs w:val="24"/>
        </w:rPr>
        <w:t xml:space="preserve"> examples:</w:t>
      </w:r>
    </w:p>
    <w:p w14:paraId="7AC75F99" w14:textId="77093B4B" w:rsidR="00FA405A" w:rsidRPr="00AB49E4" w:rsidRDefault="00000000">
      <w:pPr>
        <w:pStyle w:val="Compact"/>
        <w:numPr>
          <w:ilvl w:val="1"/>
          <w:numId w:val="13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>List folder contents</w:t>
      </w:r>
    </w:p>
    <w:p w14:paraId="4DAB76DA" w14:textId="3834B537" w:rsidR="00FA405A" w:rsidRPr="00AB49E4" w:rsidRDefault="00000000">
      <w:pPr>
        <w:pStyle w:val="Compact"/>
        <w:numPr>
          <w:ilvl w:val="1"/>
          <w:numId w:val="13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>Create folder</w:t>
      </w:r>
    </w:p>
    <w:p w14:paraId="45FB7637" w14:textId="5918DA51" w:rsidR="00FA405A" w:rsidRPr="00AB49E4" w:rsidRDefault="00000000">
      <w:pPr>
        <w:pStyle w:val="Compact"/>
        <w:numPr>
          <w:ilvl w:val="1"/>
          <w:numId w:val="13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>Create/import asset</w:t>
      </w:r>
    </w:p>
    <w:p w14:paraId="5AF300D5" w14:textId="297C3F60" w:rsidR="00FA405A" w:rsidRPr="00AB49E4" w:rsidRDefault="00000000">
      <w:pPr>
        <w:pStyle w:val="Compact"/>
        <w:numPr>
          <w:ilvl w:val="1"/>
          <w:numId w:val="13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>Update asset metadata</w:t>
      </w:r>
    </w:p>
    <w:p w14:paraId="3773D7F3" w14:textId="77777777" w:rsidR="00FA405A" w:rsidRPr="00AB49E4" w:rsidRDefault="00000000">
      <w:pPr>
        <w:pStyle w:val="Compact"/>
        <w:numPr>
          <w:ilvl w:val="1"/>
          <w:numId w:val="13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>Delete asset and folder</w:t>
      </w:r>
    </w:p>
    <w:p w14:paraId="723066AE" w14:textId="77777777" w:rsidR="00FA405A" w:rsidRPr="00AB49E4" w:rsidRDefault="00000000">
      <w:pPr>
        <w:rPr>
          <w:szCs w:val="24"/>
        </w:rPr>
      </w:pPr>
      <w:r w:rsidRPr="00AB49E4">
        <w:rPr>
          <w:szCs w:val="24"/>
        </w:rPr>
        <w:t>For background on AEM’s OpenAPI-based APIs and server-to-server auth, see:</w:t>
      </w:r>
    </w:p>
    <w:bookmarkStart w:id="2" w:name="prerequisites"/>
    <w:bookmarkStart w:id="3" w:name="set-up-openapi-based-aem-assets-apis"/>
    <w:p w14:paraId="38D93F0C" w14:textId="77777777" w:rsidR="00526EFA" w:rsidRPr="00AB49E4" w:rsidRDefault="00526EFA" w:rsidP="00526EFA">
      <w:pPr>
        <w:pStyle w:val="md-end-block"/>
        <w:numPr>
          <w:ilvl w:val="0"/>
          <w:numId w:val="51"/>
        </w:numPr>
        <w:rPr>
          <w:rStyle w:val="Hyperlink"/>
        </w:rPr>
      </w:pPr>
      <w:r w:rsidRPr="00AB49E4">
        <w:rPr>
          <w:rStyle w:val="Hyperlink"/>
        </w:rPr>
        <w:fldChar w:fldCharType="begin"/>
      </w:r>
      <w:r w:rsidRPr="00AB49E4">
        <w:rPr>
          <w:rStyle w:val="Hyperlink"/>
        </w:rPr>
        <w:instrText>HYPERLINK "https://experienceleague.adobe.com/en/docs/experience-manager-learn/cloud-service/aem-apis/overview"</w:instrText>
      </w:r>
      <w:r w:rsidRPr="00AB49E4">
        <w:rPr>
          <w:rStyle w:val="Hyperlink"/>
        </w:rPr>
      </w:r>
      <w:r w:rsidRPr="00AB49E4">
        <w:rPr>
          <w:rStyle w:val="Hyperlink"/>
        </w:rPr>
        <w:fldChar w:fldCharType="separate"/>
      </w:r>
      <w:r w:rsidRPr="00AB49E4">
        <w:rPr>
          <w:rStyle w:val="Hyperlink"/>
        </w:rPr>
        <w:t>AEM APIs overview</w:t>
      </w:r>
      <w:r w:rsidRPr="00AB49E4">
        <w:rPr>
          <w:rStyle w:val="Hyperlink"/>
        </w:rPr>
        <w:fldChar w:fldCharType="end"/>
      </w:r>
      <w:r w:rsidRPr="00AB49E4">
        <w:rPr>
          <w:rStyle w:val="Hyperlink"/>
        </w:rPr>
        <w:t xml:space="preserve"> </w:t>
      </w:r>
    </w:p>
    <w:p w14:paraId="01548FD5" w14:textId="589CC8D3" w:rsidR="00526EFA" w:rsidRPr="00AB49E4" w:rsidRDefault="00526EFA" w:rsidP="00526EFA">
      <w:pPr>
        <w:pStyle w:val="md-end-block"/>
        <w:numPr>
          <w:ilvl w:val="0"/>
          <w:numId w:val="51"/>
        </w:numPr>
        <w:rPr>
          <w:rStyle w:val="Hyperlink"/>
        </w:rPr>
      </w:pPr>
      <w:hyperlink r:id="rId7" w:history="1">
        <w:r w:rsidRPr="00AB49E4">
          <w:rPr>
            <w:rStyle w:val="Hyperlink"/>
          </w:rPr>
          <w:t xml:space="preserve">Invoke OpenAPI-based AEM APIs for </w:t>
        </w:r>
        <w:r w:rsidR="005E4E86" w:rsidRPr="00AB49E4">
          <w:rPr>
            <w:rStyle w:val="Hyperlink"/>
          </w:rPr>
          <w:t>server-to-server</w:t>
        </w:r>
        <w:r w:rsidRPr="00AB49E4">
          <w:rPr>
            <w:rStyle w:val="Hyperlink"/>
          </w:rPr>
          <w:t xml:space="preserve"> authentication</w:t>
        </w:r>
      </w:hyperlink>
    </w:p>
    <w:p w14:paraId="04546A70" w14:textId="77777777" w:rsidR="00C55DE8" w:rsidRDefault="00C55DE8" w:rsidP="00C55DE8">
      <w:pPr>
        <w:pStyle w:val="Heading1"/>
        <w:spacing w:before="160"/>
        <w:rPr>
          <w:rFonts w:eastAsia="Times New Roman"/>
          <w:kern w:val="36"/>
          <w:szCs w:val="36"/>
        </w:rPr>
      </w:pPr>
      <w:bookmarkStart w:id="4" w:name="_Toc224855306"/>
      <w:r>
        <w:rPr>
          <w:rStyle w:val="SectionNumber"/>
          <w:rFonts w:ascii="Adobe Clean ExtraBold" w:eastAsia="Times New Roman" w:hAnsi="Adobe Clean ExtraBold"/>
        </w:rPr>
        <w:t>1</w:t>
      </w:r>
      <w:r>
        <w:rPr>
          <w:rFonts w:ascii="Adobe Clean ExtraBold" w:eastAsia="Times New Roman" w:hAnsi="Adobe Clean ExtraBold"/>
        </w:rPr>
        <w:t>      Set up OpenAPI-based AEM Assets APIs</w:t>
      </w:r>
      <w:bookmarkEnd w:id="4"/>
    </w:p>
    <w:p w14:paraId="7104051F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5" w:name="_Toc224855307"/>
      <w:r>
        <w:rPr>
          <w:rStyle w:val="SectionNumber"/>
          <w:rFonts w:ascii="Adobe Clean" w:eastAsia="Times New Roman" w:hAnsi="Adobe Clean"/>
          <w:sz w:val="32"/>
          <w:szCs w:val="32"/>
        </w:rPr>
        <w:t>1.1</w:t>
      </w:r>
      <w:r>
        <w:rPr>
          <w:rFonts w:ascii="Adobe Clean" w:eastAsia="Times New Roman" w:hAnsi="Adobe Clean"/>
          <w:sz w:val="32"/>
          <w:szCs w:val="32"/>
        </w:rPr>
        <w:t>    Prerequisites</w:t>
      </w:r>
      <w:bookmarkEnd w:id="5"/>
    </w:p>
    <w:p w14:paraId="796702A2" w14:textId="77777777" w:rsidR="0068574C" w:rsidRPr="00AB49E4" w:rsidRDefault="0068574C">
      <w:pPr>
        <w:rPr>
          <w:szCs w:val="24"/>
        </w:rPr>
      </w:pPr>
      <w:r w:rsidRPr="00AB49E4">
        <w:rPr>
          <w:szCs w:val="24"/>
        </w:rPr>
        <w:t>You’ll need:</w:t>
      </w:r>
    </w:p>
    <w:p w14:paraId="3C333253" w14:textId="77777777" w:rsidR="002F21B3" w:rsidRPr="00AB49E4" w:rsidRDefault="002F21B3" w:rsidP="002F21B3">
      <w:pPr>
        <w:pStyle w:val="Compact"/>
        <w:numPr>
          <w:ilvl w:val="0"/>
          <w:numId w:val="15"/>
        </w:numPr>
        <w:rPr>
          <w:rFonts w:ascii="Adobe Clean" w:eastAsia="Times New Roman" w:hAnsi="Adobe Clean"/>
          <w:sz w:val="24"/>
          <w:szCs w:val="24"/>
        </w:rPr>
      </w:pPr>
      <w:r w:rsidRPr="00AB49E4">
        <w:rPr>
          <w:rFonts w:ascii="Adobe Clean" w:eastAsia="Times New Roman" w:hAnsi="Adobe Clean"/>
          <w:sz w:val="24"/>
          <w:szCs w:val="24"/>
        </w:rPr>
        <w:t xml:space="preserve">An </w:t>
      </w:r>
      <w:r w:rsidRPr="00AB49E4">
        <w:rPr>
          <w:rFonts w:ascii="Adobe Clean" w:eastAsia="Times New Roman" w:hAnsi="Adobe Clean"/>
          <w:b/>
          <w:bCs/>
          <w:sz w:val="24"/>
          <w:szCs w:val="24"/>
        </w:rPr>
        <w:t>IMS Org Admin / System Admin</w:t>
      </w:r>
      <w:r w:rsidRPr="00AB49E4">
        <w:rPr>
          <w:rFonts w:ascii="Adobe Clean" w:eastAsia="Times New Roman" w:hAnsi="Adobe Clean"/>
          <w:sz w:val="24"/>
          <w:szCs w:val="24"/>
        </w:rPr>
        <w:t xml:space="preserve"> for SHRSS.</w:t>
      </w:r>
    </w:p>
    <w:p w14:paraId="5D2DA03A" w14:textId="77777777" w:rsidR="00FA405A" w:rsidRPr="00AB49E4" w:rsidRDefault="00000000">
      <w:pPr>
        <w:pStyle w:val="Compact"/>
        <w:numPr>
          <w:ilvl w:val="0"/>
          <w:numId w:val="15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Access to the </w:t>
      </w:r>
      <w:r w:rsidRPr="00AB49E4">
        <w:rPr>
          <w:rFonts w:ascii="Adobe Clean" w:hAnsi="Adobe Clean"/>
          <w:b/>
          <w:bCs/>
          <w:sz w:val="24"/>
          <w:szCs w:val="24"/>
        </w:rPr>
        <w:t>Cloud Manager program</w:t>
      </w:r>
      <w:r w:rsidRPr="00AB49E4">
        <w:rPr>
          <w:rFonts w:ascii="Adobe Clean" w:hAnsi="Adobe Clean"/>
          <w:sz w:val="24"/>
          <w:szCs w:val="24"/>
        </w:rPr>
        <w:t xml:space="preserve"> that contains </w:t>
      </w:r>
      <w:r w:rsidRPr="00AB49E4">
        <w:rPr>
          <w:rStyle w:val="VerbatimChar"/>
          <w:rFonts w:ascii="Adobe Clean" w:hAnsi="Adobe Clean"/>
          <w:sz w:val="24"/>
          <w:szCs w:val="24"/>
        </w:rPr>
        <w:t>author-p135156-e1336256</w:t>
      </w:r>
      <w:r w:rsidRPr="00AB49E4">
        <w:rPr>
          <w:rFonts w:ascii="Adobe Clean" w:hAnsi="Adobe Clean"/>
          <w:sz w:val="24"/>
          <w:szCs w:val="24"/>
        </w:rPr>
        <w:t>.</w:t>
      </w:r>
    </w:p>
    <w:p w14:paraId="3A68C6A2" w14:textId="77777777" w:rsidR="00FA405A" w:rsidRPr="00AB49E4" w:rsidRDefault="00000000">
      <w:pPr>
        <w:pStyle w:val="Compact"/>
        <w:numPr>
          <w:ilvl w:val="0"/>
          <w:numId w:val="15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Access to </w:t>
      </w:r>
      <w:r w:rsidRPr="00AB49E4">
        <w:rPr>
          <w:rFonts w:ascii="Adobe Clean" w:hAnsi="Adobe Clean"/>
          <w:b/>
          <w:bCs/>
          <w:sz w:val="24"/>
          <w:szCs w:val="24"/>
        </w:rPr>
        <w:t>Adobe Developer Console</w:t>
      </w:r>
      <w:r w:rsidRPr="00AB49E4">
        <w:rPr>
          <w:rFonts w:ascii="Adobe Clean" w:hAnsi="Adobe Clean"/>
          <w:sz w:val="24"/>
          <w:szCs w:val="24"/>
        </w:rPr>
        <w:t xml:space="preserve"> (developer.adobe.com/console).</w:t>
      </w:r>
    </w:p>
    <w:p w14:paraId="60990E77" w14:textId="77777777" w:rsidR="00FA405A" w:rsidRPr="00AB49E4" w:rsidRDefault="00000000">
      <w:pPr>
        <w:pStyle w:val="Compact"/>
        <w:numPr>
          <w:ilvl w:val="0"/>
          <w:numId w:val="15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Permissions in AEM so the service user can read/write under </w:t>
      </w:r>
      <w:r w:rsidRPr="00AB49E4">
        <w:rPr>
          <w:rStyle w:val="VerbatimChar"/>
          <w:rFonts w:ascii="Adobe Clean" w:hAnsi="Adobe Clean"/>
          <w:sz w:val="24"/>
          <w:szCs w:val="24"/>
        </w:rPr>
        <w:t>/content/dam/shrss/corporate/photography</w:t>
      </w:r>
      <w:r w:rsidRPr="00AB49E4">
        <w:rPr>
          <w:rFonts w:ascii="Adobe Clean" w:hAnsi="Adobe Clean"/>
          <w:sz w:val="24"/>
          <w:szCs w:val="24"/>
        </w:rPr>
        <w:t>.</w:t>
      </w:r>
    </w:p>
    <w:p w14:paraId="5A947DB3" w14:textId="77777777" w:rsidR="0068574C" w:rsidRPr="00AB49E4" w:rsidRDefault="0068574C">
      <w:pPr>
        <w:pStyle w:val="FirstParagraph"/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OpenAPI-based AEM APIs are delivered via the </w:t>
      </w:r>
      <w:r w:rsidRPr="00AB49E4">
        <w:rPr>
          <w:rFonts w:ascii="Adobe Clean" w:hAnsi="Adobe Clean"/>
          <w:b/>
          <w:bCs/>
          <w:sz w:val="24"/>
          <w:szCs w:val="24"/>
        </w:rPr>
        <w:t>AEM API gateway</w:t>
      </w:r>
      <w:r w:rsidRPr="00AB49E4">
        <w:rPr>
          <w:rFonts w:ascii="Adobe Clean" w:hAnsi="Adobe Clean"/>
          <w:sz w:val="24"/>
          <w:szCs w:val="24"/>
        </w:rPr>
        <w:t xml:space="preserve"> and secured through OAuth S2S as documented in </w:t>
      </w:r>
      <w:hyperlink r:id="rId8" w:history="1">
        <w:r w:rsidRPr="00AB49E4">
          <w:rPr>
            <w:rStyle w:val="Hyperlink"/>
            <w:color w:val="2C2C2C"/>
            <w:szCs w:val="24"/>
            <w:u w:val="none"/>
          </w:rPr>
          <w:t>Invoke OpenAPI-based AEM APIs for server to server authentication</w:t>
        </w:r>
      </w:hyperlink>
      <w:r w:rsidRPr="00AB49E4">
        <w:rPr>
          <w:rFonts w:ascii="Adobe Clean" w:hAnsi="Adobe Clean"/>
          <w:sz w:val="24"/>
          <w:szCs w:val="24"/>
        </w:rPr>
        <w:t>.</w:t>
      </w:r>
    </w:p>
    <w:p w14:paraId="3F1E60EF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6" w:name="_Toc224855308"/>
      <w:bookmarkStart w:id="7" w:name="X22fd00cf8f466e9dd72294b6f87985e4cbabfbb"/>
      <w:bookmarkEnd w:id="2"/>
      <w:r>
        <w:rPr>
          <w:rStyle w:val="SectionNumber"/>
          <w:rFonts w:ascii="Adobe Clean" w:eastAsia="Times New Roman" w:hAnsi="Adobe Clean"/>
          <w:sz w:val="32"/>
          <w:szCs w:val="32"/>
        </w:rPr>
        <w:t>1.2</w:t>
      </w:r>
      <w:r>
        <w:rPr>
          <w:rFonts w:ascii="Adobe Clean" w:eastAsia="Times New Roman" w:hAnsi="Adobe Clean"/>
          <w:sz w:val="32"/>
          <w:szCs w:val="32"/>
        </w:rPr>
        <w:t>    Create an Adobe Developer Console project</w:t>
      </w:r>
      <w:bookmarkEnd w:id="6"/>
    </w:p>
    <w:p w14:paraId="0F1BCFBB" w14:textId="77777777" w:rsidR="0068574C" w:rsidRPr="00AB49E4" w:rsidRDefault="0068574C">
      <w:pPr>
        <w:rPr>
          <w:szCs w:val="24"/>
        </w:rPr>
      </w:pPr>
      <w:r w:rsidRPr="00AB49E4">
        <w:rPr>
          <w:szCs w:val="24"/>
        </w:rPr>
        <w:t xml:space="preserve">In </w:t>
      </w:r>
      <w:r w:rsidRPr="00AB49E4">
        <w:rPr>
          <w:b/>
          <w:bCs/>
          <w:szCs w:val="24"/>
        </w:rPr>
        <w:t>Adobe Developer Console</w:t>
      </w:r>
      <w:r w:rsidRPr="00AB49E4">
        <w:rPr>
          <w:szCs w:val="24"/>
        </w:rPr>
        <w:t xml:space="preserve"> (ADC):</w:t>
      </w:r>
    </w:p>
    <w:p w14:paraId="45F3C226" w14:textId="77777777" w:rsidR="00FA405A" w:rsidRPr="00AB49E4" w:rsidRDefault="00000000">
      <w:pPr>
        <w:pStyle w:val="Compact"/>
        <w:numPr>
          <w:ilvl w:val="0"/>
          <w:numId w:val="16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b/>
          <w:bCs/>
          <w:sz w:val="24"/>
          <w:szCs w:val="24"/>
        </w:rPr>
        <w:lastRenderedPageBreak/>
        <w:t>Create a new project</w:t>
      </w:r>
      <w:r w:rsidRPr="00AB49E4">
        <w:rPr>
          <w:rFonts w:ascii="Adobe Clean" w:hAnsi="Adobe Clean"/>
          <w:sz w:val="24"/>
          <w:szCs w:val="24"/>
        </w:rPr>
        <w:t xml:space="preserve"> for SHRSS AEM integrations (or reuse an existing one dedicated to AEM APIs).</w:t>
      </w:r>
    </w:p>
    <w:p w14:paraId="336C0712" w14:textId="77777777" w:rsidR="00FA405A" w:rsidRPr="00AB49E4" w:rsidRDefault="00000000">
      <w:pPr>
        <w:pStyle w:val="Compact"/>
        <w:numPr>
          <w:ilvl w:val="0"/>
          <w:numId w:val="16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In that project, click </w:t>
      </w:r>
      <w:r w:rsidRPr="00AB49E4">
        <w:rPr>
          <w:rFonts w:ascii="Adobe Clean" w:hAnsi="Adobe Clean"/>
          <w:b/>
          <w:bCs/>
          <w:sz w:val="24"/>
          <w:szCs w:val="24"/>
        </w:rPr>
        <w:t>Add API</w:t>
      </w:r>
      <w:r w:rsidRPr="00AB49E4">
        <w:rPr>
          <w:rFonts w:ascii="Adobe Clean" w:hAnsi="Adobe Clean"/>
          <w:sz w:val="24"/>
          <w:szCs w:val="24"/>
        </w:rPr>
        <w:t xml:space="preserve"> and add:</w:t>
      </w:r>
    </w:p>
    <w:p w14:paraId="5257FA28" w14:textId="77777777" w:rsidR="00FA405A" w:rsidRPr="00AB49E4" w:rsidRDefault="00000000">
      <w:pPr>
        <w:pStyle w:val="Compact"/>
        <w:numPr>
          <w:ilvl w:val="1"/>
          <w:numId w:val="17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b/>
          <w:bCs/>
          <w:sz w:val="24"/>
          <w:szCs w:val="24"/>
        </w:rPr>
        <w:t>AEM Assets Author API</w:t>
      </w:r>
    </w:p>
    <w:p w14:paraId="1424A85A" w14:textId="77777777" w:rsidR="00FA405A" w:rsidRPr="00AB49E4" w:rsidRDefault="00000000">
      <w:pPr>
        <w:pStyle w:val="Compact"/>
        <w:numPr>
          <w:ilvl w:val="1"/>
          <w:numId w:val="17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b/>
          <w:bCs/>
          <w:sz w:val="24"/>
          <w:szCs w:val="24"/>
        </w:rPr>
        <w:t>AEM Folders API</w:t>
      </w:r>
      <w:r w:rsidRPr="00AB49E4">
        <w:rPr>
          <w:rFonts w:ascii="Adobe Clean" w:hAnsi="Adobe Clean"/>
          <w:sz w:val="24"/>
          <w:szCs w:val="24"/>
        </w:rPr>
        <w:t xml:space="preserve"> (if exposed as a separate card for your org)</w:t>
      </w:r>
    </w:p>
    <w:p w14:paraId="5D5B33AD" w14:textId="77777777" w:rsidR="00FA405A" w:rsidRPr="00AB49E4" w:rsidRDefault="00000000">
      <w:pPr>
        <w:pStyle w:val="Compact"/>
        <w:numPr>
          <w:ilvl w:val="0"/>
          <w:numId w:val="16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When prompted for credentials, choose </w:t>
      </w:r>
      <w:r w:rsidRPr="00AB49E4">
        <w:rPr>
          <w:rFonts w:ascii="Adobe Clean" w:hAnsi="Adobe Clean"/>
          <w:b/>
          <w:bCs/>
          <w:sz w:val="24"/>
          <w:szCs w:val="24"/>
        </w:rPr>
        <w:t>OAuth Server-to-Server</w:t>
      </w:r>
      <w:r w:rsidRPr="00AB49E4">
        <w:rPr>
          <w:rFonts w:ascii="Adobe Clean" w:hAnsi="Adobe Clean"/>
          <w:sz w:val="24"/>
          <w:szCs w:val="24"/>
        </w:rPr>
        <w:t>.</w:t>
      </w:r>
    </w:p>
    <w:p w14:paraId="0EDA496B" w14:textId="77777777" w:rsidR="00FA405A" w:rsidRPr="00AB49E4" w:rsidRDefault="00000000">
      <w:pPr>
        <w:pStyle w:val="Compact"/>
        <w:numPr>
          <w:ilvl w:val="0"/>
          <w:numId w:val="16"/>
        </w:numPr>
        <w:rPr>
          <w:rFonts w:ascii="Adobe Clean" w:hAnsi="Adobe Clean"/>
          <w:sz w:val="24"/>
          <w:szCs w:val="24"/>
        </w:rPr>
      </w:pPr>
      <w:r w:rsidRPr="00AB49E4">
        <w:rPr>
          <w:rFonts w:ascii="Adobe Clean" w:hAnsi="Adobe Clean"/>
          <w:sz w:val="24"/>
          <w:szCs w:val="24"/>
        </w:rPr>
        <w:t xml:space="preserve">Associate the integration with an appropriate </w:t>
      </w:r>
      <w:r w:rsidRPr="00AB49E4">
        <w:rPr>
          <w:rFonts w:ascii="Adobe Clean" w:hAnsi="Adobe Clean"/>
          <w:b/>
          <w:bCs/>
          <w:sz w:val="24"/>
          <w:szCs w:val="24"/>
        </w:rPr>
        <w:t>product profile</w:t>
      </w:r>
      <w:r w:rsidRPr="00AB49E4">
        <w:rPr>
          <w:rFonts w:ascii="Adobe Clean" w:hAnsi="Adobe Clean"/>
          <w:sz w:val="24"/>
          <w:szCs w:val="24"/>
        </w:rPr>
        <w:t xml:space="preserve"> that has access to the SHRSS AEM environments.</w:t>
      </w:r>
    </w:p>
    <w:p w14:paraId="3A24101D" w14:textId="77777777" w:rsidR="0068574C" w:rsidRPr="00AB49E4" w:rsidRDefault="0068574C">
      <w:pPr>
        <w:rPr>
          <w:szCs w:val="24"/>
        </w:rPr>
      </w:pPr>
      <w:r w:rsidRPr="00AB49E4">
        <w:rPr>
          <w:szCs w:val="24"/>
        </w:rPr>
        <w:t>Record the following from ADC:</w:t>
      </w:r>
    </w:p>
    <w:p w14:paraId="0338E84C" w14:textId="77777777" w:rsidR="00FA405A" w:rsidRPr="00AB49E4" w:rsidRDefault="00000000">
      <w:pPr>
        <w:pStyle w:val="Compact"/>
        <w:numPr>
          <w:ilvl w:val="0"/>
          <w:numId w:val="18"/>
        </w:numPr>
        <w:rPr>
          <w:sz w:val="24"/>
          <w:szCs w:val="24"/>
        </w:rPr>
      </w:pPr>
      <w:r w:rsidRPr="00AB49E4">
        <w:rPr>
          <w:rStyle w:val="VerbatimChar"/>
          <w:sz w:val="24"/>
          <w:szCs w:val="24"/>
        </w:rPr>
        <w:t>CLIENT_ID</w:t>
      </w:r>
      <w:r w:rsidRPr="00AB49E4">
        <w:rPr>
          <w:sz w:val="24"/>
          <w:szCs w:val="24"/>
        </w:rPr>
        <w:t xml:space="preserve"> (a.k.a. API key)</w:t>
      </w:r>
    </w:p>
    <w:p w14:paraId="3934647B" w14:textId="77777777" w:rsidR="00FA405A" w:rsidRPr="00AB49E4" w:rsidRDefault="00000000">
      <w:pPr>
        <w:pStyle w:val="Compact"/>
        <w:numPr>
          <w:ilvl w:val="0"/>
          <w:numId w:val="18"/>
        </w:numPr>
        <w:rPr>
          <w:sz w:val="24"/>
          <w:szCs w:val="24"/>
        </w:rPr>
      </w:pPr>
      <w:r w:rsidRPr="00AB49E4">
        <w:rPr>
          <w:rStyle w:val="VerbatimChar"/>
          <w:sz w:val="24"/>
          <w:szCs w:val="24"/>
        </w:rPr>
        <w:t>CLIENT_SECRET</w:t>
      </w:r>
    </w:p>
    <w:p w14:paraId="29FF975B" w14:textId="77777777" w:rsidR="00FA405A" w:rsidRPr="00AB49E4" w:rsidRDefault="00000000">
      <w:pPr>
        <w:pStyle w:val="Compact"/>
        <w:numPr>
          <w:ilvl w:val="0"/>
          <w:numId w:val="18"/>
        </w:numPr>
        <w:rPr>
          <w:sz w:val="24"/>
          <w:szCs w:val="24"/>
        </w:rPr>
      </w:pPr>
      <w:r w:rsidRPr="00AB49E4">
        <w:rPr>
          <w:rStyle w:val="VerbatimChar"/>
          <w:sz w:val="24"/>
          <w:szCs w:val="24"/>
        </w:rPr>
        <w:t>IMS_ORG</w:t>
      </w:r>
      <w:r w:rsidRPr="00AB49E4">
        <w:rPr>
          <w:sz w:val="24"/>
          <w:szCs w:val="24"/>
        </w:rPr>
        <w:t xml:space="preserve"> (e.g. </w:t>
      </w:r>
      <w:r w:rsidRPr="00AB49E4">
        <w:rPr>
          <w:rStyle w:val="VerbatimChar"/>
          <w:sz w:val="24"/>
          <w:szCs w:val="24"/>
        </w:rPr>
        <w:t>3E1C3D5B5A0C9F1B0A495E0A@AdobeOrg</w:t>
      </w:r>
      <w:r w:rsidRPr="00AB49E4">
        <w:rPr>
          <w:sz w:val="24"/>
          <w:szCs w:val="24"/>
        </w:rPr>
        <w:t>)</w:t>
      </w:r>
    </w:p>
    <w:p w14:paraId="4D5E5247" w14:textId="77777777" w:rsidR="00FA405A" w:rsidRPr="00AB49E4" w:rsidRDefault="00000000">
      <w:pPr>
        <w:pStyle w:val="Compact"/>
        <w:numPr>
          <w:ilvl w:val="0"/>
          <w:numId w:val="18"/>
        </w:numPr>
        <w:rPr>
          <w:sz w:val="24"/>
          <w:szCs w:val="24"/>
        </w:rPr>
      </w:pPr>
      <w:r w:rsidRPr="00AB49E4">
        <w:rPr>
          <w:rStyle w:val="VerbatimChar"/>
          <w:sz w:val="24"/>
          <w:szCs w:val="24"/>
        </w:rPr>
        <w:t>TECHNICAL_ACCOUNT_ID</w:t>
      </w:r>
      <w:r w:rsidRPr="00AB49E4">
        <w:rPr>
          <w:sz w:val="24"/>
          <w:szCs w:val="24"/>
        </w:rPr>
        <w:t xml:space="preserve"> (service principal user)</w:t>
      </w:r>
    </w:p>
    <w:p w14:paraId="36874DED" w14:textId="77777777" w:rsidR="00FA405A" w:rsidRPr="00AB49E4" w:rsidRDefault="00000000">
      <w:pPr>
        <w:pStyle w:val="Compact"/>
        <w:numPr>
          <w:ilvl w:val="0"/>
          <w:numId w:val="18"/>
        </w:numPr>
        <w:rPr>
          <w:sz w:val="24"/>
          <w:szCs w:val="24"/>
        </w:rPr>
      </w:pPr>
      <w:r w:rsidRPr="00AB49E4">
        <w:rPr>
          <w:rStyle w:val="VerbatimChar"/>
          <w:sz w:val="24"/>
          <w:szCs w:val="24"/>
        </w:rPr>
        <w:t>SCOPES</w:t>
      </w:r>
      <w:r w:rsidRPr="00AB49E4">
        <w:rPr>
          <w:sz w:val="24"/>
          <w:szCs w:val="24"/>
        </w:rPr>
        <w:t xml:space="preserve"> used for token requests (includes </w:t>
      </w:r>
      <w:proofErr w:type="gramStart"/>
      <w:r w:rsidRPr="00AB49E4">
        <w:rPr>
          <w:rStyle w:val="VerbatimChar"/>
          <w:sz w:val="24"/>
          <w:szCs w:val="24"/>
        </w:rPr>
        <w:t>aem.assets</w:t>
      </w:r>
      <w:proofErr w:type="gramEnd"/>
      <w:r w:rsidRPr="00AB49E4">
        <w:rPr>
          <w:rStyle w:val="VerbatimChar"/>
          <w:sz w:val="24"/>
          <w:szCs w:val="24"/>
        </w:rPr>
        <w:t>.author</w:t>
      </w:r>
      <w:r w:rsidRPr="00AB49E4">
        <w:rPr>
          <w:sz w:val="24"/>
          <w:szCs w:val="24"/>
        </w:rPr>
        <w:t xml:space="preserve">, </w:t>
      </w:r>
      <w:proofErr w:type="gramStart"/>
      <w:r w:rsidRPr="00AB49E4">
        <w:rPr>
          <w:rStyle w:val="VerbatimChar"/>
          <w:sz w:val="24"/>
          <w:szCs w:val="24"/>
        </w:rPr>
        <w:t>aem.folders</w:t>
      </w:r>
      <w:proofErr w:type="gramEnd"/>
      <w:r w:rsidRPr="00AB49E4">
        <w:rPr>
          <w:sz w:val="24"/>
          <w:szCs w:val="24"/>
        </w:rPr>
        <w:t xml:space="preserve"> as appropriate)</w:t>
      </w:r>
    </w:p>
    <w:p w14:paraId="0A2992F1" w14:textId="77777777" w:rsidR="0068574C" w:rsidRPr="00AB49E4" w:rsidRDefault="0068574C">
      <w:pPr>
        <w:rPr>
          <w:szCs w:val="24"/>
        </w:rPr>
      </w:pPr>
      <w:r w:rsidRPr="00AB49E4">
        <w:rPr>
          <w:szCs w:val="24"/>
        </w:rPr>
        <w:t xml:space="preserve">The server-to-server token flow is exactly as described in </w:t>
      </w:r>
      <w:hyperlink r:id="rId9" w:history="1">
        <w:r w:rsidRPr="00AB49E4">
          <w:rPr>
            <w:rStyle w:val="Hyperlink"/>
            <w:color w:val="2C2C2C"/>
            <w:szCs w:val="24"/>
            <w:u w:val="none"/>
          </w:rPr>
          <w:t>Invoke OpenAPI-based AEM APIs for server to server authentication</w:t>
        </w:r>
      </w:hyperlink>
      <w:r w:rsidRPr="00AB49E4">
        <w:rPr>
          <w:szCs w:val="24"/>
        </w:rPr>
        <w:t>.</w:t>
      </w:r>
    </w:p>
    <w:p w14:paraId="02519532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8" w:name="_Toc224855309"/>
      <w:bookmarkStart w:id="9" w:name="Xb0f15494352b05b4aa2b91de4f52c46af05248e"/>
      <w:bookmarkEnd w:id="7"/>
      <w:r>
        <w:rPr>
          <w:rStyle w:val="SectionNumber"/>
          <w:rFonts w:ascii="Adobe Clean" w:eastAsia="Times New Roman" w:hAnsi="Adobe Clean"/>
          <w:sz w:val="32"/>
          <w:szCs w:val="32"/>
        </w:rPr>
        <w:t>1.3</w:t>
      </w:r>
      <w:r>
        <w:rPr>
          <w:rFonts w:ascii="Adobe Clean" w:eastAsia="Times New Roman" w:hAnsi="Adobe Clean"/>
          <w:sz w:val="32"/>
          <w:szCs w:val="32"/>
        </w:rPr>
        <w:t>    Register the Client ID in AEM via Cloud Manager</w:t>
      </w:r>
      <w:bookmarkEnd w:id="8"/>
    </w:p>
    <w:p w14:paraId="2EC5CDD8" w14:textId="77777777" w:rsidR="0068574C" w:rsidRDefault="0068574C">
      <w:pPr>
        <w:rPr>
          <w:szCs w:val="24"/>
        </w:rPr>
      </w:pPr>
      <w:r>
        <w:t xml:space="preserve">To allow your ADC client to call the AEM APIs on </w:t>
      </w:r>
      <w:r>
        <w:rPr>
          <w:b/>
          <w:bCs/>
        </w:rPr>
        <w:t>author</w:t>
      </w:r>
      <w:r>
        <w:t>:</w:t>
      </w:r>
    </w:p>
    <w:p w14:paraId="33249C04" w14:textId="77777777" w:rsidR="00FA405A" w:rsidRDefault="00000000">
      <w:pPr>
        <w:pStyle w:val="Compact"/>
        <w:numPr>
          <w:ilvl w:val="0"/>
          <w:numId w:val="19"/>
        </w:numPr>
      </w:pPr>
      <w:r>
        <w:t xml:space="preserve">In your Git-based configuration repo for Cloud Manager, add an </w:t>
      </w:r>
      <w:proofErr w:type="gramStart"/>
      <w:r>
        <w:rPr>
          <w:rStyle w:val="VerbatimChar"/>
          <w:b/>
          <w:bCs/>
        </w:rPr>
        <w:t>api.yaml</w:t>
      </w:r>
      <w:proofErr w:type="gramEnd"/>
      <w:r>
        <w:t xml:space="preserve"> (or update the existing one) under </w:t>
      </w:r>
      <w:r>
        <w:rPr>
          <w:rStyle w:val="VerbatimChar"/>
        </w:rPr>
        <w:t>/conf</w:t>
      </w:r>
      <w:r>
        <w:t xml:space="preserve"> (or wherever your program stores API config).</w:t>
      </w:r>
    </w:p>
    <w:p w14:paraId="1E82043F" w14:textId="77777777" w:rsidR="00FA405A" w:rsidRDefault="00000000">
      <w:pPr>
        <w:pStyle w:val="Compact"/>
        <w:numPr>
          <w:ilvl w:val="0"/>
          <w:numId w:val="19"/>
        </w:numPr>
      </w:pPr>
      <w:r>
        <w:t xml:space="preserve">Example </w:t>
      </w:r>
      <w:r>
        <w:rPr>
          <w:rStyle w:val="VerbatimChar"/>
        </w:rPr>
        <w:t>api.yaml</w:t>
      </w:r>
      <w:r>
        <w:t>:</w:t>
      </w:r>
    </w:p>
    <w:p w14:paraId="7CE9A09A" w14:textId="77777777" w:rsidR="00FA405A" w:rsidRDefault="00000000">
      <w:pPr>
        <w:pStyle w:val="SourceCode"/>
      </w:pP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"API"</w:t>
      </w:r>
      <w:r>
        <w:br/>
      </w:r>
      <w:r>
        <w:rPr>
          <w:rStyle w:val="FunctionTok"/>
        </w:rPr>
        <w:t>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"1"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"shrss-aem-openapi-client"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"aem-assets-author"</w:t>
      </w:r>
      <w:r>
        <w:br/>
      </w:r>
      <w:r>
        <w:rPr>
          <w:rStyle w:val="CommentTok"/>
        </w:rPr>
        <w:t xml:space="preserve">      # clientId from ADC (API Key)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clientId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"&lt;CLIENT_ID&gt;"</w:t>
      </w:r>
    </w:p>
    <w:p w14:paraId="29C32B3C" w14:textId="77777777" w:rsidR="00FA405A" w:rsidRDefault="00000000">
      <w:pPr>
        <w:pStyle w:val="Compact"/>
        <w:numPr>
          <w:ilvl w:val="0"/>
          <w:numId w:val="20"/>
        </w:numPr>
      </w:pPr>
      <w:r>
        <w:t>Commit and push this file.</w:t>
      </w:r>
    </w:p>
    <w:p w14:paraId="3F5E56DE" w14:textId="77777777" w:rsidR="00FA405A" w:rsidRDefault="00000000">
      <w:pPr>
        <w:pStyle w:val="Compact"/>
        <w:numPr>
          <w:ilvl w:val="0"/>
          <w:numId w:val="20"/>
        </w:numPr>
      </w:pPr>
      <w:r>
        <w:t xml:space="preserve">Run the </w:t>
      </w:r>
      <w:r>
        <w:rPr>
          <w:b/>
          <w:bCs/>
        </w:rPr>
        <w:t>Cloud Manager pipeline</w:t>
      </w:r>
      <w:r>
        <w:t xml:space="preserve"> that deploys configuration to AEM (usually the same pipeline that deploys code and OSGi configs).</w:t>
      </w:r>
    </w:p>
    <w:p w14:paraId="4780275C" w14:textId="77777777" w:rsidR="0068574C" w:rsidRDefault="0068574C">
      <w:pPr>
        <w:rPr>
          <w:szCs w:val="24"/>
        </w:rPr>
      </w:pPr>
      <w:r>
        <w:lastRenderedPageBreak/>
        <w:t xml:space="preserve">Once deployed, AEM is aware of your </w:t>
      </w:r>
      <w:proofErr w:type="spellStart"/>
      <w:r>
        <w:rPr>
          <w:rStyle w:val="VerbatimChar"/>
          <w:szCs w:val="19"/>
        </w:rPr>
        <w:t>clientId</w:t>
      </w:r>
      <w:proofErr w:type="spellEnd"/>
      <w:r>
        <w:t xml:space="preserve"> and will authorize incoming OpenAPI calls that present:</w:t>
      </w:r>
    </w:p>
    <w:p w14:paraId="6293A836" w14:textId="77777777" w:rsidR="00FA405A" w:rsidRDefault="00000000">
      <w:pPr>
        <w:pStyle w:val="Compact"/>
        <w:numPr>
          <w:ilvl w:val="0"/>
          <w:numId w:val="21"/>
        </w:numPr>
      </w:pPr>
      <w:r>
        <w:t xml:space="preserve">An </w:t>
      </w:r>
      <w:r>
        <w:rPr>
          <w:b/>
          <w:bCs/>
        </w:rPr>
        <w:t>access token</w:t>
      </w:r>
      <w:r>
        <w:t xml:space="preserve"> issued for that client, and</w:t>
      </w:r>
    </w:p>
    <w:p w14:paraId="55A90ECF" w14:textId="77777777" w:rsidR="00FA405A" w:rsidRDefault="00000000">
      <w:pPr>
        <w:pStyle w:val="Compact"/>
        <w:numPr>
          <w:ilvl w:val="0"/>
          <w:numId w:val="21"/>
        </w:numPr>
      </w:pPr>
      <w:r>
        <w:t xml:space="preserve">The matching </w:t>
      </w:r>
      <w:r>
        <w:rPr>
          <w:rStyle w:val="VerbatimChar"/>
        </w:rPr>
        <w:t>X-Api-Key</w:t>
      </w:r>
      <w:r>
        <w:t xml:space="preserve"> header with that </w:t>
      </w:r>
      <w:r>
        <w:rPr>
          <w:rStyle w:val="VerbatimChar"/>
        </w:rPr>
        <w:t>clientId</w:t>
      </w:r>
      <w:r>
        <w:t>.</w:t>
      </w:r>
    </w:p>
    <w:p w14:paraId="51AA0A51" w14:textId="77777777" w:rsidR="00FA405A" w:rsidRDefault="00000000">
      <w:r>
        <w:t xml:space="preserve">For more detail, see “Configure your AEM instance” in </w:t>
      </w:r>
      <w:hyperlink r:id="rId10">
        <w:r w:rsidR="00FA405A">
          <w:t>Set up OpenAPI-based AEM APIs</w:t>
        </w:r>
      </w:hyperlink>
      <w:r>
        <w:t>.</w:t>
      </w:r>
    </w:p>
    <w:p w14:paraId="7D4513F7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10" w:name="_Toc224855310"/>
      <w:bookmarkStart w:id="11" w:name="X82fdd5e39f39ff2058115f01580e38eb5c3e81f"/>
      <w:bookmarkEnd w:id="9"/>
      <w:r>
        <w:rPr>
          <w:rStyle w:val="SectionNumber"/>
          <w:rFonts w:ascii="Adobe Clean" w:eastAsia="Times New Roman" w:hAnsi="Adobe Clean"/>
          <w:sz w:val="32"/>
          <w:szCs w:val="32"/>
        </w:rPr>
        <w:t>1.4</w:t>
      </w:r>
      <w:r>
        <w:rPr>
          <w:rFonts w:ascii="Adobe Clean" w:eastAsia="Times New Roman" w:hAnsi="Adobe Clean"/>
          <w:sz w:val="32"/>
          <w:szCs w:val="32"/>
        </w:rPr>
        <w:t>    Verify the service user permissions in AEM</w:t>
      </w:r>
      <w:bookmarkEnd w:id="10"/>
    </w:p>
    <w:p w14:paraId="1CA02345" w14:textId="77777777" w:rsidR="0068574C" w:rsidRDefault="0068574C">
      <w:pPr>
        <w:rPr>
          <w:szCs w:val="24"/>
        </w:rPr>
      </w:pPr>
      <w:r>
        <w:t>Once the config pipeline is deployed:</w:t>
      </w:r>
    </w:p>
    <w:p w14:paraId="1E5B4EA9" w14:textId="77777777" w:rsidR="00FA405A" w:rsidRDefault="00000000">
      <w:pPr>
        <w:pStyle w:val="Compact"/>
        <w:numPr>
          <w:ilvl w:val="0"/>
          <w:numId w:val="22"/>
        </w:numPr>
      </w:pPr>
      <w:r>
        <w:t xml:space="preserve">In </w:t>
      </w:r>
      <w:r>
        <w:rPr>
          <w:b/>
          <w:bCs/>
        </w:rPr>
        <w:t>AEM Author (stage)</w:t>
      </w:r>
      <w:r>
        <w:t>:</w:t>
      </w:r>
    </w:p>
    <w:p w14:paraId="2FE560B1" w14:textId="77777777" w:rsidR="00FA405A" w:rsidRDefault="00000000">
      <w:pPr>
        <w:pStyle w:val="Compact"/>
        <w:numPr>
          <w:ilvl w:val="1"/>
          <w:numId w:val="23"/>
        </w:numPr>
      </w:pPr>
      <w:r>
        <w:t xml:space="preserve">Go to </w:t>
      </w:r>
      <w:r>
        <w:rPr>
          <w:b/>
          <w:bCs/>
        </w:rPr>
        <w:t>Tools → Security → Users</w:t>
      </w:r>
      <w:r>
        <w:t>.</w:t>
      </w:r>
    </w:p>
    <w:p w14:paraId="0DBB4217" w14:textId="77777777" w:rsidR="00FA405A" w:rsidRDefault="00000000">
      <w:pPr>
        <w:pStyle w:val="Compact"/>
        <w:numPr>
          <w:ilvl w:val="1"/>
          <w:numId w:val="23"/>
        </w:numPr>
      </w:pPr>
      <w:r>
        <w:t xml:space="preserve">Find the user that corresponds to the </w:t>
      </w:r>
      <w:r>
        <w:rPr>
          <w:b/>
          <w:bCs/>
        </w:rPr>
        <w:t>technical account</w:t>
      </w:r>
      <w:r>
        <w:t xml:space="preserve"> (it usually follows the pattern of the ADC integration name).</w:t>
      </w:r>
    </w:p>
    <w:p w14:paraId="63E33363" w14:textId="77777777" w:rsidR="00FA405A" w:rsidRDefault="00000000">
      <w:pPr>
        <w:pStyle w:val="Compact"/>
        <w:numPr>
          <w:ilvl w:val="0"/>
          <w:numId w:val="22"/>
        </w:numPr>
      </w:pPr>
      <w:r>
        <w:t>Ensure that user is in a group with at least:</w:t>
      </w:r>
    </w:p>
    <w:p w14:paraId="1E373E4D" w14:textId="77777777" w:rsidR="00FA405A" w:rsidRDefault="00000000">
      <w:pPr>
        <w:pStyle w:val="Compact"/>
        <w:numPr>
          <w:ilvl w:val="1"/>
          <w:numId w:val="24"/>
        </w:numPr>
      </w:pPr>
      <w:r>
        <w:t xml:space="preserve">Read/write access to </w:t>
      </w:r>
      <w:r>
        <w:rPr>
          <w:rStyle w:val="VerbatimChar"/>
        </w:rPr>
        <w:t>/content/dam/shrss/corporate/photography</w:t>
      </w:r>
    </w:p>
    <w:p w14:paraId="485DC193" w14:textId="77777777" w:rsidR="00FA405A" w:rsidRDefault="00000000">
      <w:pPr>
        <w:pStyle w:val="Compact"/>
        <w:numPr>
          <w:ilvl w:val="1"/>
          <w:numId w:val="24"/>
        </w:numPr>
      </w:pPr>
      <w:r>
        <w:t xml:space="preserve">Typical groups: </w:t>
      </w:r>
      <w:r>
        <w:rPr>
          <w:rStyle w:val="VerbatimChar"/>
        </w:rPr>
        <w:t>dam-users</w:t>
      </w:r>
      <w:r>
        <w:t xml:space="preserve">, </w:t>
      </w:r>
      <w:r>
        <w:rPr>
          <w:rStyle w:val="VerbatimChar"/>
        </w:rPr>
        <w:t>dam-administrators</w:t>
      </w:r>
      <w:r>
        <w:t>, or a dedicated SHRSS group.</w:t>
      </w:r>
    </w:p>
    <w:p w14:paraId="40AC741B" w14:textId="77777777" w:rsidR="00C55DE8" w:rsidRDefault="00C55DE8" w:rsidP="00C55DE8">
      <w:pPr>
        <w:pStyle w:val="Heading1"/>
        <w:spacing w:before="160"/>
        <w:rPr>
          <w:rFonts w:eastAsia="Times New Roman"/>
          <w:kern w:val="36"/>
          <w:szCs w:val="36"/>
        </w:rPr>
      </w:pPr>
      <w:bookmarkStart w:id="12" w:name="_Toc224855311"/>
      <w:bookmarkStart w:id="13" w:name="Xf3d1ba8c74bf918b8dc473ca3dff8074f21b242"/>
      <w:bookmarkEnd w:id="3"/>
      <w:bookmarkEnd w:id="11"/>
      <w:r>
        <w:rPr>
          <w:rStyle w:val="SectionNumber"/>
          <w:rFonts w:ascii="Adobe Clean ExtraBold" w:eastAsia="Times New Roman" w:hAnsi="Adobe Clean ExtraBold"/>
        </w:rPr>
        <w:t>2</w:t>
      </w:r>
      <w:r>
        <w:rPr>
          <w:rFonts w:ascii="Adobe Clean ExtraBold" w:eastAsia="Times New Roman" w:hAnsi="Adobe Clean ExtraBold"/>
        </w:rPr>
        <w:t>      Common environment variables &amp; headers (curl)</w:t>
      </w:r>
      <w:bookmarkEnd w:id="12"/>
    </w:p>
    <w:p w14:paraId="2A9FD0FA" w14:textId="77777777" w:rsidR="0068574C" w:rsidRDefault="0068574C">
      <w:pPr>
        <w:rPr>
          <w:szCs w:val="24"/>
        </w:rPr>
      </w:pPr>
      <w:r>
        <w:t xml:space="preserve">For the SHRSS </w:t>
      </w:r>
      <w:r>
        <w:rPr>
          <w:b/>
          <w:bCs/>
        </w:rPr>
        <w:t>stage author</w:t>
      </w:r>
      <w:r>
        <w:t xml:space="preserve"> environment, you can reuse the following shell variables in all examples:</w:t>
      </w:r>
    </w:p>
    <w:p w14:paraId="38AF1C5C" w14:textId="77777777" w:rsidR="00FA405A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AEM_HOST</w:t>
      </w:r>
      <w:r>
        <w:rPr>
          <w:rStyle w:val="OperatorTok"/>
        </w:rPr>
        <w:t>=</w:t>
      </w:r>
      <w:r>
        <w:rPr>
          <w:rStyle w:val="StringTok"/>
        </w:rPr>
        <w:t>"https://author-p135156-e1336256.adobeaemcloud.com"</w:t>
      </w:r>
      <w:r>
        <w:br/>
      </w:r>
      <w:r>
        <w:br/>
      </w:r>
      <w:r>
        <w:rPr>
          <w:rStyle w:val="CommentTok"/>
        </w:rPr>
        <w:t># OAuth 2.0 (S2S) access token – obtained via ADC S2S flow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ACCESS_TOKEN</w:t>
      </w:r>
      <w:r>
        <w:rPr>
          <w:rStyle w:val="OperatorTok"/>
        </w:rPr>
        <w:t>=</w:t>
      </w:r>
      <w:r>
        <w:rPr>
          <w:rStyle w:val="StringTok"/>
        </w:rPr>
        <w:t>"&lt;ACCESS_TOKEN&gt;"</w:t>
      </w:r>
      <w:r>
        <w:br/>
      </w:r>
      <w:r>
        <w:br/>
      </w:r>
      <w:r>
        <w:rPr>
          <w:rStyle w:val="CommentTok"/>
        </w:rPr>
        <w:t># The same clientId you configured in api.yaml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API_KEY</w:t>
      </w:r>
      <w:r>
        <w:rPr>
          <w:rStyle w:val="OperatorTok"/>
        </w:rPr>
        <w:t>=</w:t>
      </w:r>
      <w:r>
        <w:rPr>
          <w:rStyle w:val="StringTok"/>
        </w:rPr>
        <w:t>"&lt;CLIENT_ID&gt;"</w:t>
      </w:r>
      <w:r>
        <w:br/>
      </w:r>
      <w:r>
        <w:br/>
      </w:r>
      <w:r>
        <w:rPr>
          <w:rStyle w:val="CommentTok"/>
        </w:rPr>
        <w:t># Base folder for SHRSS corporate photography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BASE_FOLDER_PATH</w:t>
      </w:r>
      <w:r>
        <w:rPr>
          <w:rStyle w:val="OperatorTok"/>
        </w:rPr>
        <w:t>=</w:t>
      </w:r>
      <w:r>
        <w:rPr>
          <w:rStyle w:val="StringTok"/>
        </w:rPr>
        <w:t>"/content/dam/shrss/corporate/photography"</w:t>
      </w:r>
    </w:p>
    <w:p w14:paraId="51B77719" w14:textId="77777777" w:rsidR="0068574C" w:rsidRDefault="0068574C">
      <w:pPr>
        <w:rPr>
          <w:szCs w:val="24"/>
        </w:rPr>
      </w:pPr>
      <w:r>
        <w:t>Standard headers:</w:t>
      </w:r>
    </w:p>
    <w:p w14:paraId="1580CA9E" w14:textId="77777777" w:rsidR="00FA405A" w:rsidRDefault="00000000">
      <w:pPr>
        <w:pStyle w:val="SourceCode"/>
      </w:pPr>
      <w:r>
        <w:rPr>
          <w:rStyle w:val="Extension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br/>
      </w:r>
      <w:r>
        <w:rPr>
          <w:rStyle w:val="Extension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08E9CFC4" w14:textId="77777777" w:rsidR="00FA405A" w:rsidRDefault="00000000">
      <w:r>
        <w:t xml:space="preserve">Token retrieval is not shown in detail here; use the ADC Server-to-Server OAuth flow as documented in </w:t>
      </w:r>
      <w:hyperlink r:id="rId11">
        <w:r w:rsidR="00FA405A">
          <w:t>Invoke OpenAPI-based AEM APIs for server to server authentication</w:t>
        </w:r>
      </w:hyperlink>
      <w:r>
        <w:t>.</w:t>
      </w:r>
    </w:p>
    <w:p w14:paraId="47A42FDC" w14:textId="77777777" w:rsidR="00C55DE8" w:rsidRDefault="00C55DE8" w:rsidP="00C55DE8">
      <w:pPr>
        <w:pStyle w:val="Heading1"/>
        <w:spacing w:before="160"/>
        <w:rPr>
          <w:rFonts w:eastAsia="Times New Roman"/>
          <w:kern w:val="36"/>
          <w:szCs w:val="36"/>
        </w:rPr>
      </w:pPr>
      <w:bookmarkStart w:id="14" w:name="_Toc224855312"/>
      <w:bookmarkStart w:id="15" w:name="folder-crud-with-the-folders-api"/>
      <w:bookmarkEnd w:id="13"/>
      <w:r>
        <w:rPr>
          <w:rStyle w:val="SectionNumber"/>
          <w:rFonts w:ascii="Adobe Clean ExtraBold" w:eastAsia="Times New Roman" w:hAnsi="Adobe Clean ExtraBold"/>
        </w:rPr>
        <w:t>3</w:t>
      </w:r>
      <w:r>
        <w:rPr>
          <w:rFonts w:ascii="Adobe Clean ExtraBold" w:eastAsia="Times New Roman" w:hAnsi="Adobe Clean ExtraBold"/>
        </w:rPr>
        <w:t>      Folder CRUD with the Folders API</w:t>
      </w:r>
      <w:bookmarkEnd w:id="14"/>
    </w:p>
    <w:p w14:paraId="13DD357C" w14:textId="77777777" w:rsidR="0068574C" w:rsidRDefault="0068574C">
      <w:pPr>
        <w:rPr>
          <w:szCs w:val="24"/>
        </w:rPr>
      </w:pPr>
      <w:r>
        <w:t xml:space="preserve">The </w:t>
      </w:r>
      <w:r>
        <w:rPr>
          <w:b/>
          <w:bCs/>
        </w:rPr>
        <w:t>Folders API</w:t>
      </w:r>
      <w:r>
        <w:t xml:space="preserve"> gives you path-based operations under </w:t>
      </w:r>
      <w:r>
        <w:rPr>
          <w:rStyle w:val="VerbatimChar"/>
          <w:szCs w:val="19"/>
        </w:rPr>
        <w:t>/content/dam/...</w:t>
      </w:r>
      <w:r>
        <w:t xml:space="preserve"> and is the OpenAPI replacement for the old </w:t>
      </w:r>
      <w:r>
        <w:rPr>
          <w:rStyle w:val="VerbatimChar"/>
          <w:szCs w:val="19"/>
        </w:rPr>
        <w:t>/</w:t>
      </w:r>
      <w:proofErr w:type="spellStart"/>
      <w:r>
        <w:rPr>
          <w:rStyle w:val="VerbatimChar"/>
          <w:szCs w:val="19"/>
        </w:rPr>
        <w:t>api</w:t>
      </w:r>
      <w:proofErr w:type="spellEnd"/>
      <w:r>
        <w:rPr>
          <w:rStyle w:val="VerbatimChar"/>
          <w:szCs w:val="19"/>
        </w:rPr>
        <w:t>/assets</w:t>
      </w:r>
      <w:r>
        <w:t xml:space="preserve"> folder manipulation.</w:t>
      </w:r>
    </w:p>
    <w:p w14:paraId="276D6FA4" w14:textId="77777777" w:rsidR="0068574C" w:rsidRDefault="0068574C">
      <w:pPr>
        <w:rPr>
          <w:szCs w:val="24"/>
        </w:rPr>
      </w:pPr>
      <w:bookmarkStart w:id="16" w:name="X03769ddf66026cdda6e63ef0f2f88f2ba8f7187"/>
      <w:r>
        <w:lastRenderedPageBreak/>
        <w:t xml:space="preserve">Reference: </w:t>
      </w:r>
      <w:hyperlink r:id="rId12" w:history="1">
        <w:r>
          <w:rPr>
            <w:rStyle w:val="Hyperlink"/>
            <w:color w:val="2C2C2C"/>
            <w:u w:val="none"/>
          </w:rPr>
          <w:t>AEM Folders API (stable)</w:t>
        </w:r>
      </w:hyperlink>
      <w:r>
        <w:t>.</w:t>
      </w:r>
    </w:p>
    <w:p w14:paraId="11A8D6D7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17" w:name="_Toc224855313"/>
      <w:r>
        <w:rPr>
          <w:rStyle w:val="SectionNumber"/>
          <w:rFonts w:ascii="Adobe Clean" w:eastAsia="Times New Roman" w:hAnsi="Adobe Clean"/>
          <w:sz w:val="32"/>
          <w:szCs w:val="32"/>
        </w:rPr>
        <w:t>3.1</w:t>
      </w:r>
      <w:r>
        <w:rPr>
          <w:rFonts w:ascii="Adobe Clean" w:eastAsia="Times New Roman" w:hAnsi="Adobe Clean"/>
          <w:sz w:val="32"/>
          <w:szCs w:val="32"/>
        </w:rPr>
        <w:t xml:space="preserve">    List contents of </w:t>
      </w:r>
      <w:r>
        <w:rPr>
          <w:rStyle w:val="VerbatimChar"/>
          <w:rFonts w:eastAsia="Times New Roman"/>
          <w:szCs w:val="19"/>
        </w:rPr>
        <w:t>/content/dam/</w:t>
      </w:r>
      <w:proofErr w:type="spellStart"/>
      <w:r>
        <w:rPr>
          <w:rStyle w:val="VerbatimChar"/>
          <w:rFonts w:eastAsia="Times New Roman"/>
          <w:szCs w:val="19"/>
        </w:rPr>
        <w:t>shrss</w:t>
      </w:r>
      <w:proofErr w:type="spellEnd"/>
      <w:r>
        <w:rPr>
          <w:rStyle w:val="VerbatimChar"/>
          <w:rFonts w:eastAsia="Times New Roman"/>
          <w:szCs w:val="19"/>
        </w:rPr>
        <w:t>/corporate/photography</w:t>
      </w:r>
      <w:r>
        <w:rPr>
          <w:rFonts w:ascii="Adobe Clean" w:eastAsia="Times New Roman" w:hAnsi="Adobe Clean"/>
          <w:sz w:val="32"/>
          <w:szCs w:val="32"/>
        </w:rPr>
        <w:t xml:space="preserve"> (Read)</w:t>
      </w:r>
      <w:bookmarkEnd w:id="17"/>
    </w:p>
    <w:p w14:paraId="69510A8E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/adobe/folders/?path=</w:t>
      </w:r>
      <w:r>
        <w:rPr>
          <w:rStyle w:val="VariableTok"/>
        </w:rPr>
        <w:t>$BASE_FOLDER_PATH</w:t>
      </w:r>
      <w:r>
        <w:rPr>
          <w:rStyle w:val="StringTok"/>
        </w:rPr>
        <w:t>&amp;limit=50"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650EE271" w14:textId="77777777" w:rsidR="00FA405A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path</w:t>
      </w:r>
      <w:r>
        <w:t xml:space="preserve"> is the </w:t>
      </w:r>
      <w:r>
        <w:rPr>
          <w:b/>
          <w:bCs/>
        </w:rPr>
        <w:t>JCR path</w:t>
      </w:r>
      <w:r>
        <w:t xml:space="preserve"> under </w:t>
      </w:r>
      <w:r>
        <w:rPr>
          <w:rStyle w:val="VerbatimChar"/>
        </w:rPr>
        <w:t>/content/dam</w:t>
      </w:r>
      <w:r>
        <w:t>.</w:t>
      </w:r>
    </w:p>
    <w:p w14:paraId="071208BB" w14:textId="77777777" w:rsidR="00FA405A" w:rsidRDefault="00000000">
      <w:pPr>
        <w:pStyle w:val="Compact"/>
        <w:numPr>
          <w:ilvl w:val="0"/>
          <w:numId w:val="25"/>
        </w:numPr>
      </w:pPr>
      <w:r>
        <w:t>Response includes:</w:t>
      </w:r>
    </w:p>
    <w:p w14:paraId="59E5B530" w14:textId="77777777" w:rsidR="00FA405A" w:rsidRDefault="00000000">
      <w:pPr>
        <w:pStyle w:val="Compact"/>
        <w:numPr>
          <w:ilvl w:val="1"/>
          <w:numId w:val="26"/>
        </w:numPr>
      </w:pPr>
      <w:r>
        <w:t xml:space="preserve">A </w:t>
      </w:r>
      <w:r>
        <w:rPr>
          <w:rStyle w:val="VerbatimChar"/>
        </w:rPr>
        <w:t>self</w:t>
      </w:r>
      <w:r>
        <w:t xml:space="preserve"> section describing the folder itself.</w:t>
      </w:r>
    </w:p>
    <w:p w14:paraId="5C64E8AC" w14:textId="77777777" w:rsidR="00FA405A" w:rsidRDefault="00000000">
      <w:pPr>
        <w:pStyle w:val="Compact"/>
        <w:numPr>
          <w:ilvl w:val="1"/>
          <w:numId w:val="26"/>
        </w:numPr>
      </w:pPr>
      <w:r>
        <w:t xml:space="preserve">A </w:t>
      </w:r>
      <w:r>
        <w:rPr>
          <w:rStyle w:val="VerbatimChar"/>
        </w:rPr>
        <w:t>children</w:t>
      </w:r>
      <w:r>
        <w:t xml:space="preserve"> array with both subfolders and assets, depending on the configuration.</w:t>
      </w:r>
    </w:p>
    <w:p w14:paraId="71672EAD" w14:textId="77777777" w:rsidR="0068574C" w:rsidRDefault="0068574C">
      <w:pPr>
        <w:rPr>
          <w:szCs w:val="24"/>
        </w:rPr>
      </w:pPr>
      <w:r>
        <w:t xml:space="preserve">You can use this response to traverse folders exactly as you did with </w:t>
      </w:r>
      <w:r>
        <w:rPr>
          <w:rStyle w:val="VerbatimChar"/>
          <w:szCs w:val="19"/>
        </w:rPr>
        <w:t>/</w:t>
      </w:r>
      <w:proofErr w:type="spellStart"/>
      <w:r>
        <w:rPr>
          <w:rStyle w:val="VerbatimChar"/>
          <w:szCs w:val="19"/>
        </w:rPr>
        <w:t>api</w:t>
      </w:r>
      <w:proofErr w:type="spellEnd"/>
      <w:r>
        <w:rPr>
          <w:rStyle w:val="VerbatimChar"/>
          <w:szCs w:val="19"/>
        </w:rPr>
        <w:t>/assets/...</w:t>
      </w:r>
      <w:proofErr w:type="spellStart"/>
      <w:r>
        <w:rPr>
          <w:rStyle w:val="VerbatimChar"/>
          <w:szCs w:val="19"/>
        </w:rPr>
        <w:t>json</w:t>
      </w:r>
      <w:proofErr w:type="spellEnd"/>
      <w:r>
        <w:t>.</w:t>
      </w:r>
    </w:p>
    <w:p w14:paraId="5067AC74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18" w:name="_Toc224855314"/>
      <w:bookmarkStart w:id="19" w:name="X85d4dd13b738acacba2fd3eb1872263bfd7a652"/>
      <w:bookmarkEnd w:id="16"/>
      <w:r>
        <w:rPr>
          <w:rStyle w:val="SectionNumber"/>
          <w:rFonts w:ascii="Adobe Clean" w:eastAsia="Times New Roman" w:hAnsi="Adobe Clean"/>
          <w:sz w:val="32"/>
          <w:szCs w:val="32"/>
        </w:rPr>
        <w:t>3.2</w:t>
      </w:r>
      <w:r>
        <w:rPr>
          <w:rFonts w:ascii="Adobe Clean" w:eastAsia="Times New Roman" w:hAnsi="Adobe Clean"/>
          <w:sz w:val="32"/>
          <w:szCs w:val="32"/>
        </w:rPr>
        <w:t xml:space="preserve">    Create a new folder under </w:t>
      </w:r>
      <w:r>
        <w:rPr>
          <w:rStyle w:val="VerbatimChar"/>
          <w:rFonts w:eastAsia="Times New Roman"/>
          <w:szCs w:val="19"/>
        </w:rPr>
        <w:t>photography</w:t>
      </w:r>
      <w:r>
        <w:rPr>
          <w:rFonts w:ascii="Adobe Clean" w:eastAsia="Times New Roman" w:hAnsi="Adobe Clean"/>
          <w:sz w:val="32"/>
          <w:szCs w:val="32"/>
        </w:rPr>
        <w:t xml:space="preserve"> (Create – folder)</w:t>
      </w:r>
      <w:bookmarkEnd w:id="18"/>
    </w:p>
    <w:p w14:paraId="3F626AC1" w14:textId="77777777" w:rsidR="0068574C" w:rsidRDefault="0068574C">
      <w:pPr>
        <w:rPr>
          <w:szCs w:val="24"/>
        </w:rPr>
      </w:pPr>
      <w:r>
        <w:t>Target folder:</w:t>
      </w:r>
    </w:p>
    <w:p w14:paraId="7B584446" w14:textId="77777777" w:rsidR="00FA405A" w:rsidRDefault="00000000">
      <w:pPr>
        <w:pStyle w:val="SourceCode"/>
      </w:pPr>
      <w:r>
        <w:rPr>
          <w:rStyle w:val="VerbatimChar"/>
        </w:rPr>
        <w:t>/content/dam/</w:t>
      </w:r>
      <w:proofErr w:type="spellStart"/>
      <w:r>
        <w:rPr>
          <w:rStyle w:val="VerbatimChar"/>
        </w:rPr>
        <w:t>shrss</w:t>
      </w:r>
      <w:proofErr w:type="spellEnd"/>
      <w:r>
        <w:rPr>
          <w:rStyle w:val="VerbatimChar"/>
        </w:rPr>
        <w:t>/corporate/photography/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-demo</w:t>
      </w:r>
      <w:r>
        <w:br/>
      </w:r>
      <w:r>
        <w:rPr>
          <w:rStyle w:val="VerbatimChar"/>
        </w:rPr>
        <w:t>curl -s -X POST \</w:t>
      </w:r>
      <w:r>
        <w:br/>
      </w:r>
      <w:r>
        <w:rPr>
          <w:rStyle w:val="VerbatimChar"/>
        </w:rPr>
        <w:t xml:space="preserve">  "$AEM_HOST/adobe/folders/" \</w:t>
      </w:r>
      <w:r>
        <w:br/>
      </w:r>
      <w:r>
        <w:rPr>
          <w:rStyle w:val="VerbatimChar"/>
        </w:rPr>
        <w:t xml:space="preserve">  -H "Authorization: Bearer $ACCESS_TOKEN" \</w:t>
      </w:r>
      <w:r>
        <w:br/>
      </w:r>
      <w:r>
        <w:rPr>
          <w:rStyle w:val="VerbatimChar"/>
        </w:rPr>
        <w:t xml:space="preserve">  -H "X-Api-Key: $API_KEY"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"path": "/content/dam/shrss/corporate/photography",</w:t>
      </w:r>
      <w:r>
        <w:br/>
      </w:r>
      <w:r>
        <w:rPr>
          <w:rStyle w:val="VerbatimChar"/>
        </w:rPr>
        <w:t xml:space="preserve">    "name": "api-demo",</w:t>
      </w:r>
      <w:r>
        <w:br/>
      </w:r>
      <w:r>
        <w:rPr>
          <w:rStyle w:val="VerbatimChar"/>
        </w:rPr>
        <w:t xml:space="preserve">    "properties": {</w:t>
      </w:r>
      <w:r>
        <w:br/>
      </w:r>
      <w:r>
        <w:rPr>
          <w:rStyle w:val="VerbatimChar"/>
        </w:rPr>
        <w:t xml:space="preserve">      "jcr:title": "API Demo Folder"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}'</w:t>
      </w:r>
    </w:p>
    <w:p w14:paraId="6AEB12A9" w14:textId="77777777" w:rsidR="0068574C" w:rsidRDefault="0068574C">
      <w:pPr>
        <w:rPr>
          <w:szCs w:val="24"/>
        </w:rPr>
      </w:pPr>
      <w:r>
        <w:t>Key fields:</w:t>
      </w:r>
    </w:p>
    <w:p w14:paraId="2BF3DA16" w14:textId="77777777" w:rsidR="00FA405A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path</w:t>
      </w:r>
      <w:r>
        <w:t>: existing parent folder.</w:t>
      </w:r>
    </w:p>
    <w:p w14:paraId="45025A74" w14:textId="77777777" w:rsidR="00FA405A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name</w:t>
      </w:r>
      <w:r>
        <w:t>: name of the new folder.</w:t>
      </w:r>
    </w:p>
    <w:p w14:paraId="0654F387" w14:textId="77777777" w:rsidR="00FA405A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properties</w:t>
      </w:r>
      <w:r>
        <w:t xml:space="preserve">: optional metadata (e.g., </w:t>
      </w:r>
      <w:r>
        <w:rPr>
          <w:rStyle w:val="VerbatimChar"/>
        </w:rPr>
        <w:t>jcr:title</w:t>
      </w:r>
      <w:r>
        <w:t>).</w:t>
      </w:r>
    </w:p>
    <w:p w14:paraId="5420D2B8" w14:textId="77777777" w:rsidR="0068574C" w:rsidRDefault="0068574C">
      <w:pPr>
        <w:rPr>
          <w:szCs w:val="24"/>
        </w:rPr>
      </w:pPr>
      <w:r>
        <w:t>Verify:</w:t>
      </w:r>
    </w:p>
    <w:p w14:paraId="57D551DB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/adobe/folders/?path=/content/dam/shrss/corporate/photography/api-demo"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18E298F8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20" w:name="_Toc224855315"/>
      <w:bookmarkStart w:id="21" w:name="delete-folder-delete-folder"/>
      <w:bookmarkEnd w:id="19"/>
      <w:r>
        <w:rPr>
          <w:rStyle w:val="SectionNumber"/>
          <w:rFonts w:ascii="Adobe Clean" w:eastAsia="Times New Roman" w:hAnsi="Adobe Clean"/>
          <w:sz w:val="32"/>
          <w:szCs w:val="32"/>
        </w:rPr>
        <w:lastRenderedPageBreak/>
        <w:t>3.3</w:t>
      </w:r>
      <w:r>
        <w:rPr>
          <w:rFonts w:ascii="Adobe Clean" w:eastAsia="Times New Roman" w:hAnsi="Adobe Clean"/>
          <w:sz w:val="32"/>
          <w:szCs w:val="32"/>
        </w:rPr>
        <w:t>    Delete folder (Delete – folder)</w:t>
      </w:r>
      <w:bookmarkEnd w:id="20"/>
    </w:p>
    <w:p w14:paraId="01E9F175" w14:textId="77777777" w:rsidR="00FA405A" w:rsidRDefault="00000000">
      <w:pPr>
        <w:pStyle w:val="FirstParagraph"/>
      </w:pPr>
      <w:r>
        <w:rPr>
          <w:b/>
          <w:bCs/>
        </w:rPr>
        <w:t>Non-recursive delete</w:t>
      </w:r>
      <w:r>
        <w:t xml:space="preserve"> (folder must be empty):</w:t>
      </w:r>
    </w:p>
    <w:p w14:paraId="06E0C131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/adobe/folders/?path=/content/dam/shrss/corporate/photography/api-demo"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7760244E" w14:textId="77777777" w:rsidR="00FA405A" w:rsidRDefault="00000000">
      <w:pPr>
        <w:pStyle w:val="FirstParagraph"/>
      </w:pPr>
      <w:r>
        <w:t xml:space="preserve">If supported by your version of the Folders API, you can pass a </w:t>
      </w:r>
      <w:r>
        <w:rPr>
          <w:b/>
          <w:bCs/>
        </w:rPr>
        <w:t>recursive</w:t>
      </w:r>
      <w:r>
        <w:t xml:space="preserve"> flag in the body or query string (check the OpenAPI spec). In most cases, you should </w:t>
      </w:r>
      <w:r>
        <w:rPr>
          <w:b/>
          <w:bCs/>
        </w:rPr>
        <w:t>first delete assets</w:t>
      </w:r>
      <w:r>
        <w:t xml:space="preserve"> within the folder via the Assets API (see below), then remove the folder.</w:t>
      </w:r>
    </w:p>
    <w:p w14:paraId="3E5DBB50" w14:textId="77777777" w:rsidR="00FA405A" w:rsidRDefault="00000000">
      <w:r>
        <w:t>Always confirm with your internal governance whether recursive deletes of DAM content are allowed in stage/prod.</w:t>
      </w:r>
    </w:p>
    <w:p w14:paraId="77F3FD46" w14:textId="77777777" w:rsidR="00C55DE8" w:rsidRDefault="00C55DE8" w:rsidP="00C55DE8">
      <w:pPr>
        <w:pStyle w:val="Heading1"/>
        <w:spacing w:before="160"/>
        <w:rPr>
          <w:rFonts w:eastAsia="Times New Roman"/>
          <w:kern w:val="36"/>
          <w:szCs w:val="36"/>
        </w:rPr>
      </w:pPr>
      <w:bookmarkStart w:id="22" w:name="_Toc224855316"/>
      <w:bookmarkStart w:id="23" w:name="asset-crud-with-the-assets-author-api"/>
      <w:bookmarkEnd w:id="15"/>
      <w:bookmarkEnd w:id="21"/>
      <w:r>
        <w:rPr>
          <w:rStyle w:val="SectionNumber"/>
          <w:rFonts w:ascii="Adobe Clean ExtraBold" w:eastAsia="Times New Roman" w:hAnsi="Adobe Clean ExtraBold"/>
        </w:rPr>
        <w:t>4</w:t>
      </w:r>
      <w:r>
        <w:rPr>
          <w:rFonts w:ascii="Adobe Clean ExtraBold" w:eastAsia="Times New Roman" w:hAnsi="Adobe Clean ExtraBold"/>
        </w:rPr>
        <w:t>      Asset CRUD with the Assets Author API</w:t>
      </w:r>
      <w:bookmarkEnd w:id="22"/>
    </w:p>
    <w:p w14:paraId="35DD679F" w14:textId="77777777" w:rsidR="00FA405A" w:rsidRDefault="00000000">
      <w:pPr>
        <w:pStyle w:val="FirstParagraph"/>
      </w:pPr>
      <w:r>
        <w:t xml:space="preserve">The </w:t>
      </w:r>
      <w:r>
        <w:rPr>
          <w:b/>
          <w:bCs/>
        </w:rPr>
        <w:t>Assets Author API</w:t>
      </w:r>
      <w:r>
        <w:t xml:space="preserve"> provides OpenAPI operations for assets: list, get metadata, update metadata, delete, and (in some releases) import from URL.</w:t>
      </w:r>
    </w:p>
    <w:p w14:paraId="0929261F" w14:textId="77777777" w:rsidR="002F21B3" w:rsidRDefault="002F21B3">
      <w:pPr>
        <w:pStyle w:val="BodyText"/>
        <w:rPr>
          <w:rFonts w:ascii="Adobe Clean" w:hAnsi="Adobe Clean"/>
          <w:sz w:val="24"/>
          <w:szCs w:val="24"/>
        </w:rPr>
      </w:pPr>
      <w:bookmarkStart w:id="24" w:name="list-assets-in-photography-read"/>
      <w:r>
        <w:rPr>
          <w:rFonts w:ascii="Adobe Clean" w:hAnsi="Adobe Clean"/>
          <w:sz w:val="24"/>
          <w:szCs w:val="24"/>
        </w:rPr>
        <w:t xml:space="preserve">Reference: </w:t>
      </w:r>
      <w:hyperlink r:id="rId13" w:history="1">
        <w:r>
          <w:rPr>
            <w:rStyle w:val="Hyperlink"/>
            <w:color w:val="2C2C2C"/>
            <w:szCs w:val="24"/>
            <w:u w:val="none"/>
          </w:rPr>
          <w:t>AEM Assets Author API (stable)</w:t>
        </w:r>
      </w:hyperlink>
      <w:r>
        <w:rPr>
          <w:rFonts w:ascii="Adobe Clean" w:hAnsi="Adobe Clean"/>
          <w:sz w:val="24"/>
          <w:szCs w:val="24"/>
        </w:rPr>
        <w:t>.</w:t>
      </w:r>
    </w:p>
    <w:p w14:paraId="33E366F3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25" w:name="_Toc224855317"/>
      <w:r>
        <w:rPr>
          <w:rStyle w:val="SectionNumber"/>
          <w:rFonts w:ascii="Adobe Clean" w:eastAsia="Times New Roman" w:hAnsi="Adobe Clean"/>
          <w:sz w:val="32"/>
          <w:szCs w:val="32"/>
        </w:rPr>
        <w:t>4.1</w:t>
      </w:r>
      <w:r>
        <w:rPr>
          <w:rFonts w:ascii="Adobe Clean" w:eastAsia="Times New Roman" w:hAnsi="Adobe Clean"/>
          <w:sz w:val="32"/>
          <w:szCs w:val="32"/>
        </w:rPr>
        <w:t xml:space="preserve">    List assets in </w:t>
      </w:r>
      <w:r>
        <w:rPr>
          <w:rStyle w:val="VerbatimChar"/>
          <w:rFonts w:eastAsia="Times New Roman"/>
          <w:szCs w:val="19"/>
        </w:rPr>
        <w:t>photography</w:t>
      </w:r>
      <w:r>
        <w:rPr>
          <w:rFonts w:ascii="Adobe Clean" w:eastAsia="Times New Roman" w:hAnsi="Adobe Clean"/>
          <w:sz w:val="32"/>
          <w:szCs w:val="32"/>
        </w:rPr>
        <w:t xml:space="preserve"> (Read)</w:t>
      </w:r>
      <w:bookmarkEnd w:id="25"/>
    </w:p>
    <w:p w14:paraId="18DC159E" w14:textId="77777777" w:rsidR="00FA405A" w:rsidRDefault="00000000">
      <w:pPr>
        <w:pStyle w:val="FirstParagraph"/>
      </w:pPr>
      <w:r>
        <w:t xml:space="preserve">You can reuse the </w:t>
      </w:r>
      <w:r>
        <w:rPr>
          <w:b/>
          <w:bCs/>
        </w:rPr>
        <w:t>Folders API</w:t>
      </w:r>
      <w:r>
        <w:t xml:space="preserve"> for path-based listing (it already returns asset children), or you can use Assets Author API if you need more asset-centric semantics.</w:t>
      </w:r>
    </w:p>
    <w:p w14:paraId="567CA320" w14:textId="77777777" w:rsidR="002F21B3" w:rsidRDefault="002F21B3">
      <w:pPr>
        <w:pStyle w:val="BodyText"/>
        <w:rPr>
          <w:rFonts w:ascii="Adobe Clean" w:hAnsi="Adobe Clean"/>
          <w:sz w:val="24"/>
          <w:szCs w:val="24"/>
        </w:rPr>
      </w:pPr>
      <w:r>
        <w:rPr>
          <w:rFonts w:ascii="Adobe Clean" w:hAnsi="Adobe Clean"/>
          <w:sz w:val="24"/>
          <w:szCs w:val="24"/>
        </w:rPr>
        <w:t>Example using Folders API (same as 3.1):</w:t>
      </w:r>
    </w:p>
    <w:p w14:paraId="0AFDF404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/adobe/folders/?path=</w:t>
      </w:r>
      <w:r>
        <w:rPr>
          <w:rStyle w:val="VariableTok"/>
        </w:rPr>
        <w:t>$BASE_FOLDER_PATH</w:t>
      </w:r>
      <w:r>
        <w:rPr>
          <w:rStyle w:val="StringTok"/>
        </w:rPr>
        <w:t>&amp;limit=50"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4B86EA09" w14:textId="77777777" w:rsidR="00FA405A" w:rsidRDefault="00000000">
      <w:pPr>
        <w:pStyle w:val="FirstParagraph"/>
      </w:pPr>
      <w:r>
        <w:t xml:space="preserve">From the </w:t>
      </w:r>
      <w:r>
        <w:rPr>
          <w:rStyle w:val="VerbatimChar"/>
        </w:rPr>
        <w:t>children</w:t>
      </w:r>
      <w:r>
        <w:t xml:space="preserve"> array:</w:t>
      </w:r>
    </w:p>
    <w:p w14:paraId="11CD3809" w14:textId="77777777" w:rsidR="00FA405A" w:rsidRDefault="00000000">
      <w:pPr>
        <w:pStyle w:val="Compact"/>
        <w:numPr>
          <w:ilvl w:val="0"/>
          <w:numId w:val="28"/>
        </w:numPr>
      </w:pPr>
      <w:r>
        <w:t xml:space="preserve">For each asset, capture its </w:t>
      </w:r>
      <w:r>
        <w:rPr>
          <w:rStyle w:val="VerbatimChar"/>
        </w:rPr>
        <w:t>assetId</w:t>
      </w:r>
      <w:r>
        <w:t xml:space="preserve"> (or path) which you can use with the Assets Author API.</w:t>
      </w:r>
    </w:p>
    <w:p w14:paraId="08EB5FCE" w14:textId="77777777" w:rsidR="00FA405A" w:rsidRDefault="00000000">
      <w:pPr>
        <w:pStyle w:val="FirstParagraph"/>
      </w:pPr>
      <w:r>
        <w:t xml:space="preserve">Depending on your AEM version, you may see fields like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path</w:t>
      </w:r>
      <w:r>
        <w:t xml:space="preserve">, </w:t>
      </w:r>
      <w:r>
        <w:rPr>
          <w:rStyle w:val="VerbatimChar"/>
        </w:rPr>
        <w:t>type</w:t>
      </w:r>
      <w:r>
        <w:t xml:space="preserve"> (</w:t>
      </w:r>
      <w:r>
        <w:rPr>
          <w:rStyle w:val="VerbatimChar"/>
        </w:rPr>
        <w:t>asset</w:t>
      </w:r>
      <w:r>
        <w:t xml:space="preserve"> / </w:t>
      </w:r>
      <w:r>
        <w:rPr>
          <w:rStyle w:val="VerbatimChar"/>
        </w:rPr>
        <w:t>folder</w:t>
      </w:r>
      <w:r>
        <w:t xml:space="preserve">), and </w:t>
      </w:r>
      <w:r>
        <w:rPr>
          <w:rStyle w:val="VerbatimChar"/>
        </w:rPr>
        <w:t>assetId</w:t>
      </w:r>
      <w:r>
        <w:t>.</w:t>
      </w:r>
    </w:p>
    <w:p w14:paraId="38546450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26" w:name="_Toc224855318"/>
      <w:bookmarkStart w:id="27" w:name="createimport-an-asset-create-file"/>
      <w:bookmarkEnd w:id="24"/>
      <w:r>
        <w:rPr>
          <w:rStyle w:val="SectionNumber"/>
          <w:rFonts w:ascii="Adobe Clean" w:eastAsia="Times New Roman" w:hAnsi="Adobe Clean"/>
          <w:sz w:val="32"/>
          <w:szCs w:val="32"/>
        </w:rPr>
        <w:t>4.2</w:t>
      </w:r>
      <w:r>
        <w:rPr>
          <w:rFonts w:ascii="Adobe Clean" w:eastAsia="Times New Roman" w:hAnsi="Adobe Clean"/>
          <w:sz w:val="32"/>
          <w:szCs w:val="32"/>
        </w:rPr>
        <w:t>    Create/import an asset (Create – file)</w:t>
      </w:r>
      <w:bookmarkEnd w:id="26"/>
    </w:p>
    <w:p w14:paraId="0D3BBDF4" w14:textId="77777777" w:rsidR="00FA405A" w:rsidRDefault="00000000">
      <w:pPr>
        <w:pStyle w:val="FirstParagraph"/>
      </w:pPr>
      <w:r>
        <w:t xml:space="preserve">As of today, the </w:t>
      </w:r>
      <w:r>
        <w:rPr>
          <w:b/>
          <w:bCs/>
        </w:rPr>
        <w:t>most robust GA mechanism</w:t>
      </w:r>
      <w:r>
        <w:t xml:space="preserve"> for binary upload in AEMaaCS remains </w:t>
      </w:r>
      <w:r>
        <w:rPr>
          <w:b/>
          <w:bCs/>
        </w:rPr>
        <w:t>Direct Binary Upload</w:t>
      </w:r>
      <w:r>
        <w:t xml:space="preserve"> (via the classic API or the </w:t>
      </w:r>
      <w:r>
        <w:rPr>
          <w:rStyle w:val="VerbatimChar"/>
        </w:rPr>
        <w:t>aem-upload</w:t>
      </w:r>
      <w:r>
        <w:t xml:space="preserve"> library). The OpenAPI surface is evolving; some tenants have early-access or GA support for </w:t>
      </w:r>
      <w:r>
        <w:rPr>
          <w:b/>
          <w:bCs/>
        </w:rPr>
        <w:t>Import from URL</w:t>
      </w:r>
      <w:r>
        <w:t>.</w:t>
      </w:r>
    </w:p>
    <w:p w14:paraId="47F2E147" w14:textId="77777777" w:rsidR="00FA405A" w:rsidRDefault="00000000">
      <w:pPr>
        <w:pStyle w:val="BodyText"/>
      </w:pPr>
      <w:r>
        <w:t xml:space="preserve">If your Assets Author API exposes an </w:t>
      </w:r>
      <w:r>
        <w:rPr>
          <w:b/>
          <w:bCs/>
        </w:rPr>
        <w:t>“import from URL”</w:t>
      </w:r>
      <w:r>
        <w:t xml:space="preserve"> endpoint (check the OpenAPI spec for something like </w:t>
      </w:r>
      <w:r>
        <w:rPr>
          <w:rStyle w:val="VerbatimChar"/>
        </w:rPr>
        <w:t>POST /adobe/assets/import</w:t>
      </w:r>
      <w:r>
        <w:t>), the pattern is:</w:t>
      </w:r>
    </w:p>
    <w:p w14:paraId="4BB93E01" w14:textId="77777777" w:rsidR="00FA405A" w:rsidRDefault="00000000">
      <w:pPr>
        <w:pStyle w:val="Compact"/>
        <w:numPr>
          <w:ilvl w:val="0"/>
          <w:numId w:val="29"/>
        </w:numPr>
      </w:pPr>
      <w:r>
        <w:t>Provide:</w:t>
      </w:r>
    </w:p>
    <w:p w14:paraId="1C8C84B5" w14:textId="77777777" w:rsidR="00FA405A" w:rsidRDefault="00000000">
      <w:pPr>
        <w:pStyle w:val="Compact"/>
        <w:numPr>
          <w:ilvl w:val="1"/>
          <w:numId w:val="30"/>
        </w:numPr>
      </w:pPr>
      <w:r>
        <w:lastRenderedPageBreak/>
        <w:t>Target folder path</w:t>
      </w:r>
    </w:p>
    <w:p w14:paraId="55CBCD26" w14:textId="77777777" w:rsidR="00FA405A" w:rsidRDefault="00000000">
      <w:pPr>
        <w:pStyle w:val="Compact"/>
        <w:numPr>
          <w:ilvl w:val="1"/>
          <w:numId w:val="30"/>
        </w:numPr>
      </w:pPr>
      <w:r>
        <w:t>Desired asset name</w:t>
      </w:r>
    </w:p>
    <w:p w14:paraId="068A09E4" w14:textId="77777777" w:rsidR="00FA405A" w:rsidRDefault="00000000">
      <w:pPr>
        <w:pStyle w:val="Compact"/>
        <w:numPr>
          <w:ilvl w:val="1"/>
          <w:numId w:val="30"/>
        </w:numPr>
      </w:pPr>
      <w:r>
        <w:t>External URL to fetch</w:t>
      </w:r>
    </w:p>
    <w:p w14:paraId="78AA368F" w14:textId="77777777" w:rsidR="00FA405A" w:rsidRDefault="00000000">
      <w:pPr>
        <w:pStyle w:val="Compact"/>
        <w:numPr>
          <w:ilvl w:val="1"/>
          <w:numId w:val="30"/>
        </w:numPr>
      </w:pPr>
      <w:r>
        <w:t>Optional metadata</w:t>
      </w:r>
    </w:p>
    <w:p w14:paraId="34FBF7C6" w14:textId="77777777" w:rsidR="00FA405A" w:rsidRDefault="00000000">
      <w:pPr>
        <w:pStyle w:val="Compact"/>
        <w:numPr>
          <w:ilvl w:val="0"/>
          <w:numId w:val="29"/>
        </w:numPr>
      </w:pPr>
      <w:r>
        <w:t>Poll for completion (if asynchronous).</w:t>
      </w:r>
    </w:p>
    <w:p w14:paraId="415D2917" w14:textId="77777777" w:rsidR="00FA405A" w:rsidRDefault="00000000">
      <w:pPr>
        <w:pStyle w:val="FirstParagraph"/>
      </w:pPr>
      <w:r>
        <w:rPr>
          <w:b/>
          <w:bCs/>
        </w:rPr>
        <w:t>Example pattern (pseudo-curl – adjust to actual spec):</w:t>
      </w:r>
    </w:p>
    <w:p w14:paraId="2DFE401B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/adobe/assets/import"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"targetPath": "/content/dam/shrss/corporate/photography/api-demo",</w:t>
      </w:r>
      <w:r>
        <w:br/>
      </w:r>
      <w:r>
        <w:rPr>
          <w:rStyle w:val="StringTok"/>
        </w:rPr>
        <w:t xml:space="preserve">    "fileName": "sample-openapi.jpg",</w:t>
      </w:r>
      <w:r>
        <w:br/>
      </w:r>
      <w:r>
        <w:rPr>
          <w:rStyle w:val="StringTok"/>
        </w:rPr>
        <w:t xml:space="preserve">    "sourceUrl": "https://example.com/path/to/sample.jpg",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"dc:title": "OpenAPI-imported sample",</w:t>
      </w:r>
      <w:r>
        <w:br/>
      </w:r>
      <w:r>
        <w:rPr>
          <w:rStyle w:val="StringTok"/>
        </w:rPr>
        <w:t xml:space="preserve">      "dc:description": "Imported via Assets Author API"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0DEE231A" w14:textId="77777777" w:rsidR="00FA405A" w:rsidRDefault="00000000">
      <w:pPr>
        <w:pStyle w:val="Compact"/>
        <w:numPr>
          <w:ilvl w:val="0"/>
          <w:numId w:val="31"/>
        </w:numPr>
      </w:pPr>
      <w:r>
        <w:t xml:space="preserve">On success, the response will typically include an </w:t>
      </w:r>
      <w:r>
        <w:rPr>
          <w:rStyle w:val="VerbatimChar"/>
        </w:rPr>
        <w:t>assetId</w:t>
      </w:r>
      <w:r>
        <w:t xml:space="preserve"> or a location you can query.</w:t>
      </w:r>
    </w:p>
    <w:p w14:paraId="03C56761" w14:textId="77777777" w:rsidR="00FA405A" w:rsidRDefault="00000000">
      <w:pPr>
        <w:pStyle w:val="FirstParagraph"/>
      </w:pPr>
      <w:r>
        <w:t>If import-from-URL is not yet available or GA for your environment:</w:t>
      </w:r>
    </w:p>
    <w:p w14:paraId="471B99ED" w14:textId="77777777" w:rsidR="00FA405A" w:rsidRDefault="00000000">
      <w:pPr>
        <w:pStyle w:val="Compact"/>
        <w:numPr>
          <w:ilvl w:val="0"/>
          <w:numId w:val="32"/>
        </w:numPr>
      </w:pPr>
      <w:r>
        <w:t xml:space="preserve">Use the </w:t>
      </w:r>
      <w:r>
        <w:rPr>
          <w:b/>
          <w:bCs/>
        </w:rPr>
        <w:t>classic Direct Binary Upload</w:t>
      </w:r>
      <w:r>
        <w:t xml:space="preserve"> (as described in the Classic guide) to place the binary into </w:t>
      </w:r>
      <w:r>
        <w:rPr>
          <w:rStyle w:val="VerbatimChar"/>
        </w:rPr>
        <w:t>/content/dam/shrss/corporate/photography/api-demo/sample.jpg</w:t>
      </w:r>
      <w:r>
        <w:t>.</w:t>
      </w:r>
    </w:p>
    <w:p w14:paraId="08ED00F4" w14:textId="77777777" w:rsidR="00FA405A" w:rsidRDefault="00000000">
      <w:pPr>
        <w:pStyle w:val="Compact"/>
        <w:numPr>
          <w:ilvl w:val="0"/>
          <w:numId w:val="32"/>
        </w:numPr>
      </w:pPr>
      <w:r>
        <w:t xml:space="preserve">Then use </w:t>
      </w:r>
      <w:r>
        <w:rPr>
          <w:b/>
          <w:bCs/>
        </w:rPr>
        <w:t>Assets Author API</w:t>
      </w:r>
      <w:r>
        <w:t xml:space="preserve"> to manage metadata and deletion.</w:t>
      </w:r>
    </w:p>
    <w:p w14:paraId="444CAF0D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28" w:name="_Toc224855319"/>
      <w:bookmarkStart w:id="29" w:name="get-asset-metadata-read-asset"/>
      <w:bookmarkEnd w:id="27"/>
      <w:r>
        <w:rPr>
          <w:rStyle w:val="SectionNumber"/>
          <w:rFonts w:ascii="Adobe Clean" w:eastAsia="Times New Roman" w:hAnsi="Adobe Clean"/>
          <w:sz w:val="32"/>
          <w:szCs w:val="32"/>
        </w:rPr>
        <w:t>4.3</w:t>
      </w:r>
      <w:r>
        <w:rPr>
          <w:rFonts w:ascii="Adobe Clean" w:eastAsia="Times New Roman" w:hAnsi="Adobe Clean"/>
          <w:sz w:val="32"/>
          <w:szCs w:val="32"/>
        </w:rPr>
        <w:t>    Get asset metadata (Read – asset)</w:t>
      </w:r>
      <w:bookmarkEnd w:id="28"/>
    </w:p>
    <w:p w14:paraId="05281035" w14:textId="77777777" w:rsidR="00FA405A" w:rsidRDefault="00000000">
      <w:pPr>
        <w:pStyle w:val="FirstParagraph"/>
      </w:pPr>
      <w:r>
        <w:t>Assume an asset already exists at:</w:t>
      </w:r>
    </w:p>
    <w:p w14:paraId="6D0286A3" w14:textId="77777777" w:rsidR="00FA405A" w:rsidRDefault="00000000">
      <w:pPr>
        <w:pStyle w:val="SourceCode"/>
      </w:pPr>
      <w:r>
        <w:rPr>
          <w:rStyle w:val="VerbatimChar"/>
        </w:rPr>
        <w:t>/content/dam/shrss/corporate/photography/api-demo/sample.jpg</w:t>
      </w:r>
    </w:p>
    <w:p w14:paraId="14F3FCB3" w14:textId="77777777" w:rsidR="00FA405A" w:rsidRDefault="00000000">
      <w:pPr>
        <w:pStyle w:val="FirstParagraph"/>
      </w:pPr>
      <w:r>
        <w:t>If your Assets Author API gives you path-based access:</w:t>
      </w:r>
    </w:p>
    <w:p w14:paraId="6F321EA4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/adobe/assets?path=/content/dam/shrss/corporate/photography/api-demo/sample.jpg"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70CE5B95" w14:textId="77777777" w:rsidR="00FA405A" w:rsidRDefault="00000000">
      <w:pPr>
        <w:pStyle w:val="FirstParagraph"/>
      </w:pPr>
      <w:r>
        <w:t xml:space="preserve">If the API is </w:t>
      </w:r>
      <w:r>
        <w:rPr>
          <w:b/>
          <w:bCs/>
        </w:rPr>
        <w:t>ID-based</w:t>
      </w:r>
      <w:r>
        <w:t xml:space="preserve">, you’ll first resolve path → </w:t>
      </w:r>
      <w:r>
        <w:rPr>
          <w:rStyle w:val="VerbatimChar"/>
        </w:rPr>
        <w:t>assetId</w:t>
      </w:r>
      <w:r>
        <w:t xml:space="preserve"> using Folders API listing or a search endpoint, then:</w:t>
      </w:r>
    </w:p>
    <w:p w14:paraId="379C5372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/adobe/assets/&lt;ASSET_ID&gt;"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application/json"</w:t>
      </w:r>
    </w:p>
    <w:p w14:paraId="033A210C" w14:textId="77777777" w:rsidR="00FA405A" w:rsidRDefault="00000000">
      <w:pPr>
        <w:pStyle w:val="FirstParagraph"/>
      </w:pPr>
      <w:r>
        <w:t xml:space="preserve">Inspect the response for </w:t>
      </w:r>
      <w:r>
        <w:rPr>
          <w:rStyle w:val="VerbatimChar"/>
        </w:rPr>
        <w:t>assetMetadata</w:t>
      </w:r>
      <w:r>
        <w:t xml:space="preserve">, </w:t>
      </w:r>
      <w:r>
        <w:rPr>
          <w:rStyle w:val="VerbatimChar"/>
        </w:rPr>
        <w:t>jcr:title</w:t>
      </w:r>
      <w:r>
        <w:t xml:space="preserve">, </w:t>
      </w:r>
      <w:r>
        <w:rPr>
          <w:rStyle w:val="VerbatimChar"/>
        </w:rPr>
        <w:t>dc:title</w:t>
      </w:r>
      <w:r>
        <w:t>, and any custom properties.</w:t>
      </w:r>
    </w:p>
    <w:p w14:paraId="68127AA9" w14:textId="77777777" w:rsidR="00FA405A" w:rsidRDefault="00000000">
      <w:r>
        <w:t xml:space="preserve">Exact paths and field names may vary slightly between AEM releases; always cross-check your OpenAPI spec for the </w:t>
      </w:r>
      <w:r>
        <w:rPr>
          <w:rStyle w:val="VerbatimChar"/>
        </w:rPr>
        <w:t>/adobe/assets</w:t>
      </w:r>
      <w:r>
        <w:t xml:space="preserve"> endpoints.</w:t>
      </w:r>
    </w:p>
    <w:p w14:paraId="24F568C3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30" w:name="_Toc224855320"/>
      <w:bookmarkStart w:id="31" w:name="update-asset-metadata-update-asset"/>
      <w:bookmarkEnd w:id="29"/>
      <w:r>
        <w:rPr>
          <w:rStyle w:val="SectionNumber"/>
          <w:rFonts w:ascii="Adobe Clean" w:eastAsia="Times New Roman" w:hAnsi="Adobe Clean"/>
          <w:sz w:val="32"/>
          <w:szCs w:val="32"/>
        </w:rPr>
        <w:t>4.4</w:t>
      </w:r>
      <w:r>
        <w:rPr>
          <w:rFonts w:ascii="Adobe Clean" w:eastAsia="Times New Roman" w:hAnsi="Adobe Clean"/>
          <w:sz w:val="32"/>
          <w:szCs w:val="32"/>
        </w:rPr>
        <w:t>    Update asset metadata (Update – asset)</w:t>
      </w:r>
      <w:bookmarkEnd w:id="30"/>
    </w:p>
    <w:p w14:paraId="60403E32" w14:textId="77777777" w:rsidR="00FA405A" w:rsidRDefault="00000000">
      <w:pPr>
        <w:pStyle w:val="FirstParagraph"/>
      </w:pPr>
      <w:r>
        <w:t xml:space="preserve">Assume you want to update </w:t>
      </w:r>
      <w:proofErr w:type="gramStart"/>
      <w:r>
        <w:rPr>
          <w:rStyle w:val="VerbatimChar"/>
        </w:rPr>
        <w:t>dc:title</w:t>
      </w:r>
      <w:proofErr w:type="gramEnd"/>
      <w:r>
        <w:t xml:space="preserve"> on </w:t>
      </w:r>
      <w:r>
        <w:rPr>
          <w:rStyle w:val="VerbatimChar"/>
        </w:rPr>
        <w:t>sample.jpg</w:t>
      </w:r>
      <w:r>
        <w:t>.</w:t>
      </w:r>
    </w:p>
    <w:p w14:paraId="54C432E5" w14:textId="77777777" w:rsidR="002F21B3" w:rsidRDefault="002F21B3">
      <w:pPr>
        <w:pStyle w:val="BodyText"/>
        <w:rPr>
          <w:rFonts w:ascii="Adobe Clean" w:hAnsi="Adobe Clean"/>
          <w:sz w:val="24"/>
          <w:szCs w:val="24"/>
        </w:rPr>
      </w:pPr>
      <w:r>
        <w:rPr>
          <w:rFonts w:ascii="Adobe Clean" w:hAnsi="Adobe Clean"/>
          <w:b/>
          <w:bCs/>
          <w:sz w:val="24"/>
          <w:szCs w:val="24"/>
        </w:rPr>
        <w:t>Path-based example (if supported):</w:t>
      </w:r>
    </w:p>
    <w:p w14:paraId="3A894916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PATCH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/adobe/assets?path=/content/dam/shrss/corporate/photography/api-demo/sample.jpg"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"assetMetadata": {</w:t>
      </w:r>
      <w:r>
        <w:br/>
      </w:r>
      <w:r>
        <w:rPr>
          <w:rStyle w:val="StringTok"/>
        </w:rPr>
        <w:t xml:space="preserve">      "dc:title": "OpenAPI Demo – SHRSS Corporate Photography"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3FC59AF2" w14:textId="77777777" w:rsidR="00FA405A" w:rsidRDefault="00000000">
      <w:pPr>
        <w:pStyle w:val="FirstParagraph"/>
      </w:pPr>
      <w:r>
        <w:rPr>
          <w:b/>
          <w:bCs/>
        </w:rPr>
        <w:t>ID-based example:</w:t>
      </w:r>
    </w:p>
    <w:p w14:paraId="1AD61A78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PATCH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/adobe/assets/&lt;ASSET_ID&gt;"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"assetMetadata": {</w:t>
      </w:r>
      <w:r>
        <w:br/>
      </w:r>
      <w:r>
        <w:rPr>
          <w:rStyle w:val="StringTok"/>
        </w:rPr>
        <w:t xml:space="preserve">      "dc:title": "OpenAPI Demo – SHRSS Corporate Photography"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22C23E4B" w14:textId="77777777" w:rsidR="00FA405A" w:rsidRDefault="00000000">
      <w:pPr>
        <w:pStyle w:val="FirstParagraph"/>
      </w:pPr>
      <w:r>
        <w:t>Notes:</w:t>
      </w:r>
    </w:p>
    <w:p w14:paraId="10DC8EC7" w14:textId="77777777" w:rsidR="00FA405A" w:rsidRDefault="00000000">
      <w:pPr>
        <w:pStyle w:val="Compact"/>
        <w:numPr>
          <w:ilvl w:val="0"/>
          <w:numId w:val="33"/>
        </w:numPr>
      </w:pPr>
      <w:r>
        <w:t>You normally supply only the fields you want to update; the API follows a partial-update semantics.</w:t>
      </w:r>
    </w:p>
    <w:p w14:paraId="785E1F5D" w14:textId="77777777" w:rsidR="00FA405A" w:rsidRDefault="00000000">
      <w:pPr>
        <w:pStyle w:val="Compact"/>
        <w:numPr>
          <w:ilvl w:val="0"/>
          <w:numId w:val="33"/>
        </w:numPr>
      </w:pPr>
      <w:r>
        <w:t>Check the OpenAPI spec for any constraints around 200 vs 202 responses and job status polling.</w:t>
      </w:r>
    </w:p>
    <w:p w14:paraId="2B435E88" w14:textId="77777777" w:rsidR="00C55DE8" w:rsidRDefault="00C55DE8" w:rsidP="00C55DE8">
      <w:pPr>
        <w:pStyle w:val="Heading2"/>
        <w:rPr>
          <w:rFonts w:eastAsia="Times New Roman"/>
          <w:szCs w:val="28"/>
        </w:rPr>
      </w:pPr>
      <w:bookmarkStart w:id="32" w:name="_Toc224855321"/>
      <w:bookmarkStart w:id="33" w:name="delete-asset-delete-file"/>
      <w:bookmarkEnd w:id="31"/>
      <w:r>
        <w:rPr>
          <w:rStyle w:val="SectionNumber"/>
          <w:rFonts w:ascii="Adobe Clean" w:eastAsia="Times New Roman" w:hAnsi="Adobe Clean"/>
          <w:sz w:val="32"/>
          <w:szCs w:val="32"/>
        </w:rPr>
        <w:t>4.5</w:t>
      </w:r>
      <w:r>
        <w:rPr>
          <w:rFonts w:ascii="Adobe Clean" w:eastAsia="Times New Roman" w:hAnsi="Adobe Clean"/>
          <w:sz w:val="32"/>
          <w:szCs w:val="32"/>
        </w:rPr>
        <w:t>    Delete asset (Delete – file)</w:t>
      </w:r>
      <w:bookmarkEnd w:id="32"/>
    </w:p>
    <w:p w14:paraId="7363B82E" w14:textId="77777777" w:rsidR="00FA405A" w:rsidRDefault="00000000">
      <w:pPr>
        <w:pStyle w:val="FirstParagraph"/>
      </w:pPr>
      <w:r>
        <w:rPr>
          <w:b/>
          <w:bCs/>
        </w:rPr>
        <w:t>Path-based delete (if supported):</w:t>
      </w:r>
    </w:p>
    <w:p w14:paraId="539D9F3E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/adobe/assets?path=/content/dam/shrss/corporate/photography/api-demo/sample.jpg"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60F2E1F7" w14:textId="77777777" w:rsidR="00FA405A" w:rsidRDefault="00000000">
      <w:pPr>
        <w:pStyle w:val="FirstParagraph"/>
      </w:pPr>
      <w:r>
        <w:rPr>
          <w:b/>
          <w:bCs/>
        </w:rPr>
        <w:t>ID-based delete:</w:t>
      </w:r>
    </w:p>
    <w:p w14:paraId="60D3B5C4" w14:textId="77777777" w:rsidR="00FA405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DELETE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VariableTok"/>
        </w:rPr>
        <w:t>$AEM_HOST</w:t>
      </w:r>
      <w:r>
        <w:rPr>
          <w:rStyle w:val="StringTok"/>
        </w:rPr>
        <w:t>/adobe/assets/&lt;ASSET_ID&gt;"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$ACCESS_TOKEN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$API_KEY</w:t>
      </w:r>
      <w:r>
        <w:rPr>
          <w:rStyle w:val="StringTok"/>
        </w:rPr>
        <w:t>"</w:t>
      </w:r>
    </w:p>
    <w:p w14:paraId="34F115C4" w14:textId="77777777" w:rsidR="00FA405A" w:rsidRDefault="00000000">
      <w:pPr>
        <w:pStyle w:val="FirstParagraph"/>
      </w:pPr>
      <w:r>
        <w:t>After deletion, you can re-list the folder via Folders API (3.1) to confirm the asset is gone.</w:t>
      </w:r>
    </w:p>
    <w:p w14:paraId="677C4EBE" w14:textId="77777777" w:rsidR="00C55DE8" w:rsidRDefault="00C55DE8" w:rsidP="00C55DE8">
      <w:pPr>
        <w:pStyle w:val="Heading1"/>
        <w:spacing w:before="160"/>
        <w:rPr>
          <w:rFonts w:eastAsia="Times New Roman"/>
          <w:kern w:val="36"/>
          <w:szCs w:val="36"/>
        </w:rPr>
      </w:pPr>
      <w:bookmarkStart w:id="34" w:name="_Toc224855322"/>
      <w:bookmarkStart w:id="35" w:name="suggested-flow-for-shrss-integrations"/>
      <w:bookmarkEnd w:id="23"/>
      <w:bookmarkEnd w:id="33"/>
      <w:r>
        <w:rPr>
          <w:rStyle w:val="SectionNumber"/>
          <w:rFonts w:ascii="Adobe Clean ExtraBold" w:eastAsia="Times New Roman" w:hAnsi="Adobe Clean ExtraBold"/>
        </w:rPr>
        <w:t>5</w:t>
      </w:r>
      <w:r>
        <w:rPr>
          <w:rFonts w:ascii="Adobe Clean ExtraBold" w:eastAsia="Times New Roman" w:hAnsi="Adobe Clean ExtraBold"/>
        </w:rPr>
        <w:t xml:space="preserve">      Suggested </w:t>
      </w:r>
      <w:proofErr w:type="gramStart"/>
      <w:r>
        <w:rPr>
          <w:rFonts w:ascii="Adobe Clean ExtraBold" w:eastAsia="Times New Roman" w:hAnsi="Adobe Clean ExtraBold"/>
        </w:rPr>
        <w:t>flow</w:t>
      </w:r>
      <w:proofErr w:type="gramEnd"/>
      <w:r>
        <w:rPr>
          <w:rFonts w:ascii="Adobe Clean ExtraBold" w:eastAsia="Times New Roman" w:hAnsi="Adobe Clean ExtraBold"/>
        </w:rPr>
        <w:t xml:space="preserve"> for SHRSS integrations</w:t>
      </w:r>
      <w:bookmarkEnd w:id="34"/>
    </w:p>
    <w:p w14:paraId="0197A0D8" w14:textId="77777777" w:rsidR="00FA405A" w:rsidRDefault="00000000">
      <w:pPr>
        <w:pStyle w:val="FirstParagraph"/>
      </w:pPr>
      <w:r>
        <w:t xml:space="preserve">As the SHRSS senior architect, a practical OpenAPI-based flow for the same CRUD work you previously did with </w:t>
      </w:r>
      <w:r>
        <w:rPr>
          <w:rStyle w:val="VerbatimChar"/>
        </w:rPr>
        <w:t>/api/assets</w:t>
      </w:r>
      <w:r>
        <w:t xml:space="preserve"> is:</w:t>
      </w:r>
    </w:p>
    <w:p w14:paraId="31022535" w14:textId="77777777" w:rsidR="00FA405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Authentication</w:t>
      </w:r>
    </w:p>
    <w:p w14:paraId="3A5A3893" w14:textId="77777777" w:rsidR="00FA405A" w:rsidRDefault="00000000">
      <w:pPr>
        <w:pStyle w:val="Compact"/>
        <w:numPr>
          <w:ilvl w:val="1"/>
          <w:numId w:val="35"/>
        </w:numPr>
      </w:pPr>
      <w:r>
        <w:t xml:space="preserve">Use ADC </w:t>
      </w:r>
      <w:r>
        <w:rPr>
          <w:b/>
          <w:bCs/>
        </w:rPr>
        <w:t>server-to-server OAuth</w:t>
      </w:r>
      <w:r>
        <w:t xml:space="preserve"> to obtain </w:t>
      </w:r>
      <w:r>
        <w:rPr>
          <w:rStyle w:val="VerbatimChar"/>
        </w:rPr>
        <w:t>ACCESS_TOKEN</w:t>
      </w:r>
      <w:r>
        <w:t xml:space="preserve"> for scopes:</w:t>
      </w:r>
    </w:p>
    <w:p w14:paraId="323927F9" w14:textId="77777777" w:rsidR="00FA405A" w:rsidRDefault="00000000">
      <w:pPr>
        <w:pStyle w:val="Compact"/>
        <w:numPr>
          <w:ilvl w:val="2"/>
          <w:numId w:val="36"/>
        </w:numPr>
      </w:pPr>
      <w:r>
        <w:rPr>
          <w:rStyle w:val="VerbatimChar"/>
        </w:rPr>
        <w:t>aem.assets.author</w:t>
      </w:r>
    </w:p>
    <w:p w14:paraId="55BF3F0B" w14:textId="77777777" w:rsidR="00FA405A" w:rsidRDefault="00000000">
      <w:pPr>
        <w:pStyle w:val="Compact"/>
        <w:numPr>
          <w:ilvl w:val="2"/>
          <w:numId w:val="36"/>
        </w:numPr>
      </w:pPr>
      <w:r>
        <w:rPr>
          <w:rStyle w:val="VerbatimChar"/>
        </w:rPr>
        <w:t>aem.folders</w:t>
      </w:r>
    </w:p>
    <w:p w14:paraId="24E25CB1" w14:textId="77777777" w:rsidR="00FA405A" w:rsidRDefault="00000000">
      <w:pPr>
        <w:pStyle w:val="Compact"/>
        <w:numPr>
          <w:ilvl w:val="1"/>
          <w:numId w:val="35"/>
        </w:numPr>
      </w:pPr>
      <w:r>
        <w:t>Include:</w:t>
      </w:r>
    </w:p>
    <w:p w14:paraId="1B0AC805" w14:textId="77777777" w:rsidR="00FA405A" w:rsidRDefault="00000000">
      <w:pPr>
        <w:pStyle w:val="Compact"/>
        <w:numPr>
          <w:ilvl w:val="2"/>
          <w:numId w:val="37"/>
        </w:numPr>
      </w:pPr>
      <w:r>
        <w:rPr>
          <w:rStyle w:val="VerbatimChar"/>
        </w:rPr>
        <w:t>Authorization: Bearer $ACCESS_TOKEN</w:t>
      </w:r>
    </w:p>
    <w:p w14:paraId="07A839DE" w14:textId="77777777" w:rsidR="00FA405A" w:rsidRDefault="00000000">
      <w:pPr>
        <w:pStyle w:val="Compact"/>
        <w:numPr>
          <w:ilvl w:val="2"/>
          <w:numId w:val="37"/>
        </w:numPr>
      </w:pPr>
      <w:r>
        <w:rPr>
          <w:rStyle w:val="VerbatimChar"/>
        </w:rPr>
        <w:t>X-Api-Key: $API_KEY</w:t>
      </w:r>
      <w:r>
        <w:t xml:space="preserve"> (ADC </w:t>
      </w:r>
      <w:r>
        <w:rPr>
          <w:rStyle w:val="VerbatimChar"/>
        </w:rPr>
        <w:t>clientId</w:t>
      </w:r>
      <w:r>
        <w:t>)</w:t>
      </w:r>
    </w:p>
    <w:p w14:paraId="5BC0A927" w14:textId="77777777" w:rsidR="00FA405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Folder navigation</w:t>
      </w:r>
    </w:p>
    <w:p w14:paraId="09261D28" w14:textId="77777777" w:rsidR="00FA405A" w:rsidRDefault="00000000">
      <w:pPr>
        <w:pStyle w:val="Compact"/>
        <w:numPr>
          <w:ilvl w:val="1"/>
          <w:numId w:val="38"/>
        </w:numPr>
      </w:pPr>
      <w:r>
        <w:t xml:space="preserve">Use </w:t>
      </w:r>
      <w:r>
        <w:rPr>
          <w:b/>
          <w:bCs/>
        </w:rPr>
        <w:t>Folders API</w:t>
      </w:r>
      <w:r>
        <w:t xml:space="preserve"> to:</w:t>
      </w:r>
    </w:p>
    <w:p w14:paraId="16392ECC" w14:textId="77777777" w:rsidR="00FA405A" w:rsidRDefault="00000000">
      <w:pPr>
        <w:pStyle w:val="Compact"/>
        <w:numPr>
          <w:ilvl w:val="2"/>
          <w:numId w:val="39"/>
        </w:numPr>
      </w:pPr>
      <w:r>
        <w:t xml:space="preserve">List children under </w:t>
      </w:r>
      <w:r>
        <w:rPr>
          <w:rStyle w:val="VerbatimChar"/>
        </w:rPr>
        <w:t>/content/dam/shrss/corporate/photography</w:t>
      </w:r>
    </w:p>
    <w:p w14:paraId="2AC5027B" w14:textId="77777777" w:rsidR="00FA405A" w:rsidRDefault="00000000">
      <w:pPr>
        <w:pStyle w:val="Compact"/>
        <w:numPr>
          <w:ilvl w:val="2"/>
          <w:numId w:val="39"/>
        </w:numPr>
      </w:pPr>
      <w:r>
        <w:t>Create subfolders (e.g. </w:t>
      </w:r>
      <w:r>
        <w:rPr>
          <w:rStyle w:val="VerbatimChar"/>
        </w:rPr>
        <w:t>/api-demo</w:t>
      </w:r>
      <w:r>
        <w:t>)</w:t>
      </w:r>
    </w:p>
    <w:p w14:paraId="62FCEF44" w14:textId="77777777" w:rsidR="00FA405A" w:rsidRDefault="00000000">
      <w:pPr>
        <w:pStyle w:val="Compact"/>
        <w:numPr>
          <w:ilvl w:val="2"/>
          <w:numId w:val="39"/>
        </w:numPr>
      </w:pPr>
      <w:r>
        <w:t>Delete subfolders when empty</w:t>
      </w:r>
    </w:p>
    <w:p w14:paraId="1C73E197" w14:textId="77777777" w:rsidR="00FA405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Asset operations</w:t>
      </w:r>
    </w:p>
    <w:p w14:paraId="24A22830" w14:textId="77777777" w:rsidR="00FA405A" w:rsidRDefault="00000000">
      <w:pPr>
        <w:pStyle w:val="Compact"/>
        <w:numPr>
          <w:ilvl w:val="1"/>
          <w:numId w:val="40"/>
        </w:numPr>
      </w:pPr>
      <w:r>
        <w:t xml:space="preserve">Prefer </w:t>
      </w:r>
      <w:r>
        <w:rPr>
          <w:b/>
          <w:bCs/>
        </w:rPr>
        <w:t>OpenAPI-based import-from-URL</w:t>
      </w:r>
      <w:r>
        <w:t xml:space="preserve"> where GA:</w:t>
      </w:r>
    </w:p>
    <w:p w14:paraId="7BEC741A" w14:textId="77777777" w:rsidR="00FA405A" w:rsidRDefault="00000000">
      <w:pPr>
        <w:pStyle w:val="Compact"/>
        <w:numPr>
          <w:ilvl w:val="2"/>
          <w:numId w:val="41"/>
        </w:numPr>
      </w:pPr>
      <w:r>
        <w:t>Provide target path, file name, external URL, and metadata.</w:t>
      </w:r>
    </w:p>
    <w:p w14:paraId="392F1244" w14:textId="77777777" w:rsidR="00FA405A" w:rsidRDefault="00000000">
      <w:pPr>
        <w:pStyle w:val="Compact"/>
        <w:numPr>
          <w:ilvl w:val="1"/>
          <w:numId w:val="40"/>
        </w:numPr>
      </w:pPr>
      <w:r>
        <w:t>Where open API upload is not GA, use:</w:t>
      </w:r>
    </w:p>
    <w:p w14:paraId="5DDC881A" w14:textId="77777777" w:rsidR="00FA405A" w:rsidRDefault="00000000">
      <w:pPr>
        <w:pStyle w:val="Compact"/>
        <w:numPr>
          <w:ilvl w:val="2"/>
          <w:numId w:val="42"/>
        </w:numPr>
      </w:pPr>
      <w:r>
        <w:rPr>
          <w:b/>
          <w:bCs/>
        </w:rPr>
        <w:t>Direct Binary Upload</w:t>
      </w:r>
      <w:r>
        <w:t xml:space="preserve"> (classic) for binary placement</w:t>
      </w:r>
    </w:p>
    <w:p w14:paraId="705E3FA2" w14:textId="77777777" w:rsidR="00FA405A" w:rsidRDefault="00000000">
      <w:pPr>
        <w:pStyle w:val="Compact"/>
        <w:numPr>
          <w:ilvl w:val="2"/>
          <w:numId w:val="42"/>
        </w:numPr>
      </w:pPr>
      <w:r>
        <w:rPr>
          <w:b/>
          <w:bCs/>
        </w:rPr>
        <w:t>Assets Author API</w:t>
      </w:r>
      <w:r>
        <w:t xml:space="preserve"> for metadata updates and deletes</w:t>
      </w:r>
    </w:p>
    <w:p w14:paraId="6ABC2328" w14:textId="77777777" w:rsidR="00FA405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Metadata</w:t>
      </w:r>
    </w:p>
    <w:p w14:paraId="4E9DB8BB" w14:textId="77777777" w:rsidR="00FA405A" w:rsidRDefault="00000000">
      <w:pPr>
        <w:pStyle w:val="Compact"/>
        <w:numPr>
          <w:ilvl w:val="1"/>
          <w:numId w:val="43"/>
        </w:numPr>
      </w:pPr>
      <w:r>
        <w:t xml:space="preserve">Use </w:t>
      </w:r>
      <w:r>
        <w:rPr>
          <w:b/>
          <w:bCs/>
        </w:rPr>
        <w:t>Assets Author API</w:t>
      </w:r>
      <w:r>
        <w:t xml:space="preserve"> (</w:t>
      </w:r>
      <w:r>
        <w:rPr>
          <w:rStyle w:val="VerbatimChar"/>
        </w:rPr>
        <w:t>GET</w:t>
      </w:r>
      <w:r>
        <w:t xml:space="preserve">, </w:t>
      </w:r>
      <w:r>
        <w:rPr>
          <w:rStyle w:val="VerbatimChar"/>
        </w:rPr>
        <w:t>PATCH</w:t>
      </w:r>
      <w:r>
        <w:t>) to:</w:t>
      </w:r>
    </w:p>
    <w:p w14:paraId="13C4B9CC" w14:textId="77777777" w:rsidR="00FA405A" w:rsidRDefault="00000000">
      <w:pPr>
        <w:pStyle w:val="Compact"/>
        <w:numPr>
          <w:ilvl w:val="2"/>
          <w:numId w:val="44"/>
        </w:numPr>
      </w:pPr>
      <w:r>
        <w:t>Inspect existing metadata (e.g. </w:t>
      </w:r>
      <w:r>
        <w:rPr>
          <w:rStyle w:val="VerbatimChar"/>
        </w:rPr>
        <w:t>dc:title</w:t>
      </w:r>
      <w:r>
        <w:t xml:space="preserve">, </w:t>
      </w:r>
      <w:r>
        <w:rPr>
          <w:rStyle w:val="VerbatimChar"/>
        </w:rPr>
        <w:t>dc:description</w:t>
      </w:r>
      <w:r>
        <w:t>)</w:t>
      </w:r>
    </w:p>
    <w:p w14:paraId="7D18951B" w14:textId="77777777" w:rsidR="00FA405A" w:rsidRDefault="00000000">
      <w:pPr>
        <w:pStyle w:val="Compact"/>
        <w:numPr>
          <w:ilvl w:val="2"/>
          <w:numId w:val="44"/>
        </w:numPr>
      </w:pPr>
      <w:r>
        <w:t>Apply updates in a structured way from your integration</w:t>
      </w:r>
    </w:p>
    <w:p w14:paraId="331D3062" w14:textId="77777777" w:rsidR="00FA405A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Deletion</w:t>
      </w:r>
    </w:p>
    <w:p w14:paraId="01D5F7F2" w14:textId="77777777" w:rsidR="00FA405A" w:rsidRDefault="00000000">
      <w:pPr>
        <w:pStyle w:val="Compact"/>
        <w:numPr>
          <w:ilvl w:val="1"/>
          <w:numId w:val="45"/>
        </w:numPr>
      </w:pPr>
      <w:r>
        <w:lastRenderedPageBreak/>
        <w:t>Delete the asset with Assets Author API (path- or ID-based).</w:t>
      </w:r>
    </w:p>
    <w:p w14:paraId="0895B850" w14:textId="77777777" w:rsidR="00FA405A" w:rsidRDefault="00000000">
      <w:pPr>
        <w:pStyle w:val="Compact"/>
        <w:numPr>
          <w:ilvl w:val="1"/>
          <w:numId w:val="45"/>
        </w:numPr>
      </w:pPr>
      <w:r>
        <w:t>When empty, delete the folder using Folders API.</w:t>
      </w:r>
    </w:p>
    <w:p w14:paraId="72CC8DC8" w14:textId="77777777" w:rsidR="00FA405A" w:rsidRDefault="00000000">
      <w:pPr>
        <w:pStyle w:val="FirstParagraph"/>
      </w:pPr>
      <w:r>
        <w:t>This keeps the core data model and permissions anchored in AEM, while giving SHRSS a modern, OpenAPI-based surface that is better suited for long-term automation (stronger typing, standard error formats, and discoverable contracts via OpenAPI schema).</w:t>
      </w:r>
    </w:p>
    <w:p w14:paraId="2FA1E5EA" w14:textId="77777777" w:rsidR="00C55DE8" w:rsidRDefault="00C55DE8" w:rsidP="00C55DE8">
      <w:pPr>
        <w:pStyle w:val="Heading1"/>
        <w:spacing w:before="160"/>
        <w:rPr>
          <w:rFonts w:eastAsia="Times New Roman"/>
          <w:kern w:val="36"/>
          <w:szCs w:val="36"/>
        </w:rPr>
      </w:pPr>
      <w:bookmarkStart w:id="36" w:name="_Toc224855323"/>
      <w:bookmarkStart w:id="37" w:name="references"/>
      <w:bookmarkEnd w:id="35"/>
      <w:r>
        <w:rPr>
          <w:rStyle w:val="SectionNumber"/>
          <w:rFonts w:ascii="Adobe Clean ExtraBold" w:eastAsia="Times New Roman" w:hAnsi="Adobe Clean ExtraBold"/>
        </w:rPr>
        <w:t>6</w:t>
      </w:r>
      <w:r>
        <w:rPr>
          <w:rFonts w:ascii="Adobe Clean ExtraBold" w:eastAsia="Times New Roman" w:hAnsi="Adobe Clean ExtraBold"/>
        </w:rPr>
        <w:t>      References</w:t>
      </w:r>
      <w:bookmarkEnd w:id="36"/>
    </w:p>
    <w:p w14:paraId="781D9F9A" w14:textId="354407AD" w:rsidR="00FA405A" w:rsidRPr="00526EFA" w:rsidRDefault="00526EFA">
      <w:pPr>
        <w:pStyle w:val="Compact"/>
        <w:numPr>
          <w:ilvl w:val="0"/>
          <w:numId w:val="46"/>
        </w:numPr>
        <w:rPr>
          <w:rFonts w:ascii="Adobe Clean" w:hAnsi="Adobe Clean"/>
          <w:sz w:val="24"/>
          <w:szCs w:val="24"/>
        </w:rPr>
      </w:pPr>
      <w:hyperlink r:id="rId14">
        <w:r w:rsidRPr="00526EFA">
          <w:rPr>
            <w:rStyle w:val="Hyperlink"/>
            <w:szCs w:val="24"/>
          </w:rPr>
          <w:t>AEM APIs overview</w:t>
        </w:r>
      </w:hyperlink>
      <w:r w:rsidRPr="00526EFA">
        <w:rPr>
          <w:rFonts w:ascii="Adobe Clean" w:hAnsi="Adobe Clean"/>
          <w:sz w:val="24"/>
          <w:szCs w:val="24"/>
        </w:rPr>
        <w:t xml:space="preserve"> – </w:t>
      </w:r>
      <w:r w:rsidR="006A6B65">
        <w:rPr>
          <w:rFonts w:ascii="Adobe Clean" w:hAnsi="Adobe Clean"/>
          <w:sz w:val="24"/>
          <w:szCs w:val="24"/>
        </w:rPr>
        <w:t xml:space="preserve">starting point for all AEM APIs, </w:t>
      </w:r>
      <w:r w:rsidRPr="00526EFA">
        <w:rPr>
          <w:rFonts w:ascii="Adobe Clean" w:hAnsi="Adobe Clean"/>
          <w:sz w:val="24"/>
          <w:szCs w:val="24"/>
        </w:rPr>
        <w:t>high-level context on AEM’s OpenAPI strategy</w:t>
      </w:r>
    </w:p>
    <w:p w14:paraId="2380D799" w14:textId="2C4D9234" w:rsidR="00FA405A" w:rsidRPr="00526EFA" w:rsidRDefault="00526EFA">
      <w:pPr>
        <w:pStyle w:val="Compact"/>
        <w:numPr>
          <w:ilvl w:val="0"/>
          <w:numId w:val="46"/>
        </w:numPr>
        <w:rPr>
          <w:rFonts w:ascii="Adobe Clean" w:hAnsi="Adobe Clean"/>
          <w:sz w:val="24"/>
          <w:szCs w:val="24"/>
        </w:rPr>
      </w:pPr>
      <w:hyperlink r:id="rId15">
        <w:r w:rsidRPr="00526EFA">
          <w:rPr>
            <w:rStyle w:val="Hyperlink"/>
            <w:szCs w:val="24"/>
          </w:rPr>
          <w:t>Set up OpenAPI-based AEM APIs</w:t>
        </w:r>
      </w:hyperlink>
      <w:r w:rsidRPr="00526EFA">
        <w:rPr>
          <w:rFonts w:ascii="Adobe Clean" w:hAnsi="Adobe Clean"/>
          <w:sz w:val="24"/>
          <w:szCs w:val="24"/>
        </w:rPr>
        <w:t xml:space="preserve"> – configuring the API gateway, client IDs, and S2S auth </w:t>
      </w:r>
    </w:p>
    <w:p w14:paraId="20DBDDC7" w14:textId="4658FA0B" w:rsidR="00FA405A" w:rsidRPr="00526EFA" w:rsidRDefault="00526EFA">
      <w:pPr>
        <w:pStyle w:val="Compact"/>
        <w:numPr>
          <w:ilvl w:val="0"/>
          <w:numId w:val="46"/>
        </w:numPr>
        <w:rPr>
          <w:rFonts w:ascii="Adobe Clean" w:hAnsi="Adobe Clean"/>
          <w:sz w:val="24"/>
          <w:szCs w:val="24"/>
        </w:rPr>
      </w:pPr>
      <w:hyperlink r:id="rId16">
        <w:r w:rsidRPr="00526EFA">
          <w:rPr>
            <w:rStyle w:val="Hyperlink"/>
            <w:szCs w:val="24"/>
          </w:rPr>
          <w:t>Invoke OpenAPI-based AEM APIs for server-to-server authentication</w:t>
        </w:r>
      </w:hyperlink>
      <w:r w:rsidRPr="00526EFA">
        <w:rPr>
          <w:rFonts w:ascii="Adobe Clean" w:hAnsi="Adobe Clean"/>
          <w:sz w:val="24"/>
          <w:szCs w:val="24"/>
        </w:rPr>
        <w:t xml:space="preserve"> – full S2S flow and curl examples</w:t>
      </w:r>
    </w:p>
    <w:p w14:paraId="2DD7E2ED" w14:textId="57E4DEB5" w:rsidR="00FA405A" w:rsidRPr="00526EFA" w:rsidRDefault="00526EFA">
      <w:pPr>
        <w:pStyle w:val="Compact"/>
        <w:numPr>
          <w:ilvl w:val="0"/>
          <w:numId w:val="46"/>
        </w:numPr>
        <w:rPr>
          <w:rFonts w:ascii="Adobe Clean" w:hAnsi="Adobe Clean"/>
          <w:sz w:val="24"/>
          <w:szCs w:val="24"/>
        </w:rPr>
      </w:pPr>
      <w:hyperlink r:id="rId17">
        <w:r w:rsidRPr="00526EFA">
          <w:rPr>
            <w:rStyle w:val="Hyperlink"/>
          </w:rPr>
          <w:t>AEM Assets Author API</w:t>
        </w:r>
      </w:hyperlink>
      <w:r w:rsidRPr="00526EFA">
        <w:rPr>
          <w:rFonts w:ascii="Adobe Clean" w:hAnsi="Adobe Clean"/>
          <w:b/>
          <w:bCs/>
          <w:sz w:val="24"/>
          <w:szCs w:val="24"/>
        </w:rPr>
        <w:t xml:space="preserve"> (OpenAPI)</w:t>
      </w:r>
      <w:r w:rsidRPr="00526EFA">
        <w:rPr>
          <w:rFonts w:ascii="Adobe Clean" w:hAnsi="Adobe Clean"/>
          <w:sz w:val="24"/>
          <w:szCs w:val="24"/>
        </w:rPr>
        <w:t xml:space="preserve"> – detailed reference for asset metadata and operations </w:t>
      </w:r>
    </w:p>
    <w:p w14:paraId="4E296A73" w14:textId="650AEBCA" w:rsidR="00FA405A" w:rsidRPr="00526EFA" w:rsidRDefault="00526EFA">
      <w:pPr>
        <w:pStyle w:val="Compact"/>
        <w:numPr>
          <w:ilvl w:val="0"/>
          <w:numId w:val="46"/>
        </w:numPr>
        <w:rPr>
          <w:rFonts w:ascii="Adobe Clean" w:hAnsi="Adobe Clean"/>
          <w:sz w:val="24"/>
          <w:szCs w:val="24"/>
        </w:rPr>
      </w:pPr>
      <w:hyperlink r:id="rId18">
        <w:r w:rsidRPr="00526EFA">
          <w:rPr>
            <w:rStyle w:val="Hyperlink"/>
          </w:rPr>
          <w:t>AEM Folders API</w:t>
        </w:r>
      </w:hyperlink>
      <w:r w:rsidRPr="00526EFA">
        <w:rPr>
          <w:rFonts w:ascii="Adobe Clean" w:hAnsi="Adobe Clean"/>
          <w:b/>
          <w:bCs/>
          <w:sz w:val="24"/>
          <w:szCs w:val="24"/>
        </w:rPr>
        <w:t xml:space="preserve"> (OpenAPI)</w:t>
      </w:r>
      <w:r w:rsidRPr="00526EFA">
        <w:rPr>
          <w:rFonts w:ascii="Adobe Clean" w:hAnsi="Adobe Clean"/>
          <w:sz w:val="24"/>
          <w:szCs w:val="24"/>
        </w:rPr>
        <w:t xml:space="preserve"> – full reference for folder listing, creation, and deletion</w:t>
      </w:r>
    </w:p>
    <w:p w14:paraId="0BD7AECB" w14:textId="17FBFD7E" w:rsidR="00FA405A" w:rsidRPr="00526EFA" w:rsidRDefault="00526EFA" w:rsidP="004730AF">
      <w:pPr>
        <w:pStyle w:val="Compact"/>
        <w:numPr>
          <w:ilvl w:val="0"/>
          <w:numId w:val="46"/>
        </w:numPr>
        <w:rPr>
          <w:rFonts w:ascii="Adobe Clean" w:hAnsi="Adobe Clean"/>
          <w:sz w:val="24"/>
          <w:szCs w:val="24"/>
        </w:rPr>
      </w:pPr>
      <w:hyperlink r:id="rId19" w:anchor="asset-upload">
        <w:r w:rsidRPr="00526EFA">
          <w:rPr>
            <w:rStyle w:val="Hyperlink"/>
          </w:rPr>
          <w:t>Developer references for Assets – Asset upload</w:t>
        </w:r>
      </w:hyperlink>
      <w:r>
        <w:rPr>
          <w:rFonts w:ascii="Adobe Clean" w:hAnsi="Adobe Clean"/>
          <w:b/>
          <w:bCs/>
          <w:sz w:val="24"/>
          <w:szCs w:val="24"/>
        </w:rPr>
        <w:t xml:space="preserve"> (l</w:t>
      </w:r>
      <w:r w:rsidRPr="00526EFA">
        <w:rPr>
          <w:rFonts w:ascii="Adobe Clean" w:hAnsi="Adobe Clean"/>
          <w:b/>
          <w:bCs/>
          <w:sz w:val="24"/>
          <w:szCs w:val="24"/>
        </w:rPr>
        <w:t xml:space="preserve">egacy </w:t>
      </w:r>
      <w:r>
        <w:rPr>
          <w:rFonts w:ascii="Adobe Clean" w:hAnsi="Adobe Clean"/>
          <w:b/>
          <w:bCs/>
          <w:sz w:val="24"/>
          <w:szCs w:val="24"/>
        </w:rPr>
        <w:t>a</w:t>
      </w:r>
      <w:r w:rsidRPr="00526EFA">
        <w:rPr>
          <w:rFonts w:ascii="Adobe Clean" w:hAnsi="Adobe Clean"/>
          <w:b/>
          <w:bCs/>
          <w:sz w:val="24"/>
          <w:szCs w:val="24"/>
        </w:rPr>
        <w:t xml:space="preserve">sset upload &amp; </w:t>
      </w:r>
      <w:r>
        <w:rPr>
          <w:rFonts w:ascii="Adobe Clean" w:hAnsi="Adobe Clean"/>
          <w:b/>
          <w:bCs/>
          <w:sz w:val="24"/>
          <w:szCs w:val="24"/>
        </w:rPr>
        <w:t>AEM</w:t>
      </w:r>
      <w:r w:rsidRPr="00526EFA">
        <w:rPr>
          <w:rFonts w:ascii="Adobe Clean" w:hAnsi="Adobe Clean"/>
          <w:b/>
          <w:bCs/>
          <w:sz w:val="24"/>
          <w:szCs w:val="24"/>
        </w:rPr>
        <w:t>-upload library</w:t>
      </w:r>
      <w:r>
        <w:rPr>
          <w:rFonts w:ascii="Adobe Clean" w:hAnsi="Adobe Clean"/>
          <w:b/>
          <w:bCs/>
          <w:sz w:val="24"/>
          <w:szCs w:val="24"/>
        </w:rPr>
        <w:t>)</w:t>
      </w:r>
      <w:r w:rsidRPr="00526EFA">
        <w:rPr>
          <w:rFonts w:ascii="Adobe Clean" w:hAnsi="Adobe Clean"/>
          <w:sz w:val="24"/>
          <w:szCs w:val="24"/>
        </w:rPr>
        <w:t xml:space="preserve"> – current preferred approach for direct binary upload until all upload endpoints are GA </w:t>
      </w:r>
      <w:bookmarkEnd w:id="0"/>
      <w:bookmarkEnd w:id="37"/>
    </w:p>
    <w:sectPr w:rsidR="00FA405A" w:rsidRPr="00526EFA" w:rsidSect="00034616">
      <w:headerReference w:type="default" r:id="rId20"/>
      <w:footerReference w:type="default" r:id="rId21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59381" w14:textId="77777777" w:rsidR="00840230" w:rsidRDefault="00840230">
      <w:pPr>
        <w:spacing w:after="0" w:line="240" w:lineRule="auto"/>
      </w:pPr>
      <w:r>
        <w:separator/>
      </w:r>
    </w:p>
  </w:endnote>
  <w:endnote w:type="continuationSeparator" w:id="0">
    <w:p w14:paraId="2D812726" w14:textId="77777777" w:rsidR="00840230" w:rsidRDefault="00840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obe Clean"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obe Clean ExtraBold">
    <w:panose1 w:val="020B0903020404020204"/>
    <w:charset w:val="00"/>
    <w:family w:val="swiss"/>
    <w:notTrueType/>
    <w:pitch w:val="variable"/>
    <w:sig w:usb0="20000287" w:usb1="00000001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51D8" w14:textId="373BECD7" w:rsidR="00FD1D45" w:rsidRPr="00A3129E" w:rsidRDefault="00C33ABC">
    <w:pPr>
      <w:pStyle w:val="Footer"/>
      <w:jc w:val="right"/>
    </w:pPr>
    <w:r w:rsidRPr="00C33ABC">
      <w:rPr>
        <w:color w:val="888888"/>
        <w:sz w:val="16"/>
      </w:rPr>
      <w:t>SHRSS – AEM Assets Guide - OpenAPI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ECF3F" w14:textId="77777777" w:rsidR="00840230" w:rsidRDefault="00840230">
      <w:pPr>
        <w:spacing w:after="0" w:line="240" w:lineRule="auto"/>
      </w:pPr>
      <w:r>
        <w:separator/>
      </w:r>
    </w:p>
  </w:footnote>
  <w:footnote w:type="continuationSeparator" w:id="0">
    <w:p w14:paraId="4330343C" w14:textId="77777777" w:rsidR="00840230" w:rsidRDefault="00840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EA93" w14:textId="1BF5DA44" w:rsidR="00FD1D45" w:rsidRPr="00A3129E" w:rsidRDefault="00C33ABC" w:rsidP="00A3129E">
    <w:pPr>
      <w:pStyle w:val="Header"/>
    </w:pPr>
    <w:r w:rsidRPr="00C33ABC">
      <w:t>SHRSS – AEM Assets Guide - OpenAPI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E46B8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CCA0BB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6E9A8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53D28B0"/>
    <w:multiLevelType w:val="multilevel"/>
    <w:tmpl w:val="66AA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2704D"/>
    <w:multiLevelType w:val="multilevel"/>
    <w:tmpl w:val="329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202BB"/>
    <w:multiLevelType w:val="multilevel"/>
    <w:tmpl w:val="03E6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113A7"/>
    <w:multiLevelType w:val="multilevel"/>
    <w:tmpl w:val="4E0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30E59"/>
    <w:multiLevelType w:val="multilevel"/>
    <w:tmpl w:val="4212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363899">
    <w:abstractNumId w:val="8"/>
  </w:num>
  <w:num w:numId="2" w16cid:durableId="1411610454">
    <w:abstractNumId w:val="6"/>
  </w:num>
  <w:num w:numId="3" w16cid:durableId="284235188">
    <w:abstractNumId w:val="5"/>
  </w:num>
  <w:num w:numId="4" w16cid:durableId="792406053">
    <w:abstractNumId w:val="4"/>
  </w:num>
  <w:num w:numId="5" w16cid:durableId="1250850793">
    <w:abstractNumId w:val="7"/>
  </w:num>
  <w:num w:numId="6" w16cid:durableId="1922835974">
    <w:abstractNumId w:val="3"/>
  </w:num>
  <w:num w:numId="7" w16cid:durableId="1659648128">
    <w:abstractNumId w:val="2"/>
  </w:num>
  <w:num w:numId="8" w16cid:durableId="448748143">
    <w:abstractNumId w:val="1"/>
  </w:num>
  <w:num w:numId="9" w16cid:durableId="1766609726">
    <w:abstractNumId w:val="0"/>
  </w:num>
  <w:num w:numId="10" w16cid:durableId="547768831">
    <w:abstractNumId w:val="9"/>
  </w:num>
  <w:num w:numId="11" w16cid:durableId="149752984">
    <w:abstractNumId w:val="10"/>
  </w:num>
  <w:num w:numId="12" w16cid:durableId="2035109056">
    <w:abstractNumId w:val="10"/>
  </w:num>
  <w:num w:numId="13" w16cid:durableId="1838570559">
    <w:abstractNumId w:val="10"/>
  </w:num>
  <w:num w:numId="14" w16cid:durableId="581448070">
    <w:abstractNumId w:val="10"/>
  </w:num>
  <w:num w:numId="15" w16cid:durableId="762847670">
    <w:abstractNumId w:val="10"/>
  </w:num>
  <w:num w:numId="16" w16cid:durableId="537015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2031943">
    <w:abstractNumId w:val="10"/>
  </w:num>
  <w:num w:numId="18" w16cid:durableId="1387489262">
    <w:abstractNumId w:val="10"/>
  </w:num>
  <w:num w:numId="19" w16cid:durableId="9501686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131274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0027817">
    <w:abstractNumId w:val="10"/>
  </w:num>
  <w:num w:numId="22" w16cid:durableId="10554228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53774986">
    <w:abstractNumId w:val="10"/>
  </w:num>
  <w:num w:numId="24" w16cid:durableId="1106583242">
    <w:abstractNumId w:val="10"/>
  </w:num>
  <w:num w:numId="25" w16cid:durableId="1350255326">
    <w:abstractNumId w:val="10"/>
  </w:num>
  <w:num w:numId="26" w16cid:durableId="1575630616">
    <w:abstractNumId w:val="10"/>
  </w:num>
  <w:num w:numId="27" w16cid:durableId="494609935">
    <w:abstractNumId w:val="10"/>
  </w:num>
  <w:num w:numId="28" w16cid:durableId="601491796">
    <w:abstractNumId w:val="10"/>
  </w:num>
  <w:num w:numId="29" w16cid:durableId="14128507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45555287">
    <w:abstractNumId w:val="10"/>
  </w:num>
  <w:num w:numId="31" w16cid:durableId="620654176">
    <w:abstractNumId w:val="10"/>
  </w:num>
  <w:num w:numId="32" w16cid:durableId="786193054">
    <w:abstractNumId w:val="10"/>
  </w:num>
  <w:num w:numId="33" w16cid:durableId="1251505596">
    <w:abstractNumId w:val="10"/>
  </w:num>
  <w:num w:numId="34" w16cid:durableId="85002887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33856068">
    <w:abstractNumId w:val="10"/>
  </w:num>
  <w:num w:numId="36" w16cid:durableId="601184080">
    <w:abstractNumId w:val="10"/>
  </w:num>
  <w:num w:numId="37" w16cid:durableId="1138910710">
    <w:abstractNumId w:val="10"/>
  </w:num>
  <w:num w:numId="38" w16cid:durableId="234973891">
    <w:abstractNumId w:val="10"/>
  </w:num>
  <w:num w:numId="39" w16cid:durableId="2077392148">
    <w:abstractNumId w:val="10"/>
  </w:num>
  <w:num w:numId="40" w16cid:durableId="358969375">
    <w:abstractNumId w:val="10"/>
  </w:num>
  <w:num w:numId="41" w16cid:durableId="1264457080">
    <w:abstractNumId w:val="10"/>
  </w:num>
  <w:num w:numId="42" w16cid:durableId="578713434">
    <w:abstractNumId w:val="10"/>
  </w:num>
  <w:num w:numId="43" w16cid:durableId="970208252">
    <w:abstractNumId w:val="10"/>
  </w:num>
  <w:num w:numId="44" w16cid:durableId="804858601">
    <w:abstractNumId w:val="10"/>
  </w:num>
  <w:num w:numId="45" w16cid:durableId="1226187209">
    <w:abstractNumId w:val="10"/>
  </w:num>
  <w:num w:numId="46" w16cid:durableId="1366059284">
    <w:abstractNumId w:val="10"/>
  </w:num>
  <w:num w:numId="47" w16cid:durableId="1340308133">
    <w:abstractNumId w:val="13"/>
  </w:num>
  <w:num w:numId="48" w16cid:durableId="126778464">
    <w:abstractNumId w:val="14"/>
  </w:num>
  <w:num w:numId="49" w16cid:durableId="1442994909">
    <w:abstractNumId w:val="16"/>
  </w:num>
  <w:num w:numId="50" w16cid:durableId="1201554330">
    <w:abstractNumId w:val="12"/>
  </w:num>
  <w:num w:numId="51" w16cid:durableId="1953913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E9D"/>
    <w:rsid w:val="001476A5"/>
    <w:rsid w:val="00147C6E"/>
    <w:rsid w:val="0015074B"/>
    <w:rsid w:val="001624F4"/>
    <w:rsid w:val="00176D67"/>
    <w:rsid w:val="0023517B"/>
    <w:rsid w:val="0029639D"/>
    <w:rsid w:val="002A3E47"/>
    <w:rsid w:val="002F21B3"/>
    <w:rsid w:val="00326F90"/>
    <w:rsid w:val="003E7965"/>
    <w:rsid w:val="004137A2"/>
    <w:rsid w:val="004730AF"/>
    <w:rsid w:val="00526EFA"/>
    <w:rsid w:val="005E3BCA"/>
    <w:rsid w:val="005E4E86"/>
    <w:rsid w:val="0068574C"/>
    <w:rsid w:val="006A6B65"/>
    <w:rsid w:val="00721A65"/>
    <w:rsid w:val="007C6FD6"/>
    <w:rsid w:val="007D7DBF"/>
    <w:rsid w:val="00840230"/>
    <w:rsid w:val="00A3129E"/>
    <w:rsid w:val="00AA1D8D"/>
    <w:rsid w:val="00AB49E4"/>
    <w:rsid w:val="00B47730"/>
    <w:rsid w:val="00BF04AE"/>
    <w:rsid w:val="00C04377"/>
    <w:rsid w:val="00C33ABC"/>
    <w:rsid w:val="00C36C1C"/>
    <w:rsid w:val="00C55DE8"/>
    <w:rsid w:val="00CB0664"/>
    <w:rsid w:val="00DD0087"/>
    <w:rsid w:val="00E15898"/>
    <w:rsid w:val="00E47F57"/>
    <w:rsid w:val="00E518A9"/>
    <w:rsid w:val="00E80331"/>
    <w:rsid w:val="00EF0F44"/>
    <w:rsid w:val="00F205E0"/>
    <w:rsid w:val="00FA405A"/>
    <w:rsid w:val="00FC693F"/>
    <w:rsid w:val="00FD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1EC94"/>
  <w15:docId w15:val="{C394FD0B-1FB7-E84B-994C-7EFF6AB5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F44"/>
    <w:pPr>
      <w:spacing w:after="120"/>
    </w:pPr>
    <w:rPr>
      <w:rFonts w:ascii="Adobe Clean" w:eastAsia="Aptos" w:hAnsi="Adobe Clean"/>
      <w:color w:val="2C2C2C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FA0F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/>
      <w:outlineLvl w:val="4"/>
    </w:pPr>
    <w:rPr>
      <w:rFonts w:asciiTheme="majorHAnsi" w:eastAsiaTheme="majorEastAsia" w:hAnsiTheme="majorHAnsi" w:cstheme="majorBidi"/>
      <w:b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/>
      <w:outlineLvl w:val="5"/>
    </w:pPr>
    <w:rPr>
      <w:rFonts w:asciiTheme="majorHAnsi" w:eastAsiaTheme="majorEastAsia" w:hAnsiTheme="majorHAnsi" w:cstheme="majorBidi"/>
      <w:b/>
      <w:iCs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color w:val="888888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A3129E"/>
    <w:rPr>
      <w:rFonts w:ascii="Adobe Clean" w:eastAsia="Aptos" w:hAnsi="Adobe Clean"/>
      <w:color w:val="888888"/>
      <w:sz w:val="20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A3129E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A3129E"/>
    <w:rPr>
      <w:rFonts w:ascii="Adobe Clean" w:eastAsia="Aptos" w:hAnsi="Adobe Clean"/>
      <w:color w:val="2C2C2C"/>
      <w:sz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C6FD6"/>
    <w:pPr>
      <w:spacing w:after="200"/>
      <w:contextualSpacing/>
    </w:pPr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6FD6"/>
    <w:rPr>
      <w:rFonts w:ascii="Adobe Clean ExtraBold" w:eastAsiaTheme="majorEastAsia" w:hAnsi="Adobe Clean ExtraBold" w:cstheme="majorBidi"/>
      <w:b/>
      <w:color w:val="FA0F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F0F44"/>
    <w:pPr>
      <w:numPr>
        <w:ilvl w:val="1"/>
      </w:numPr>
      <w:spacing w:after="240"/>
    </w:pPr>
    <w:rPr>
      <w:rFonts w:eastAsiaTheme="majorEastAsia" w:cstheme="majorBidi"/>
      <w:b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0F44"/>
    <w:rPr>
      <w:rFonts w:ascii="Adobe Clean" w:eastAsiaTheme="majorEastAsia" w:hAnsi="Adobe Clean" w:cstheme="majorBidi"/>
      <w:b/>
      <w:iCs/>
      <w:color w:val="2C2C2C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rFonts w:ascii="Aptos" w:hAnsi="Aptos"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keepNext w:val="0"/>
      <w:spacing w:before="0" w:after="120"/>
      <w:outlineLvl w:val="9"/>
    </w:pPr>
    <w:rPr>
      <w:rFonts w:ascii="Aptos" w:eastAsia="Aptos" w:hAnsi="Aptos"/>
      <w:color w:val="2C2C2C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pPr>
      <w:spacing w:after="40"/>
    </w:pPr>
    <w:rPr>
      <w:rFonts w:ascii="Aptos" w:eastAsia="Aptos" w:hAnsi="Aptos"/>
      <w:color w:val="888888"/>
      <w:sz w:val="21"/>
    </w:rPr>
  </w:style>
  <w:style w:type="paragraph" w:customStyle="1" w:styleId="Date1">
    <w:name w:val="Date1"/>
    <w:pPr>
      <w:spacing w:after="240"/>
    </w:pPr>
    <w:rPr>
      <w:rFonts w:ascii="Aptos" w:eastAsia="Aptos" w:hAnsi="Aptos"/>
      <w:color w:val="888888"/>
      <w:sz w:val="21"/>
    </w:rPr>
  </w:style>
  <w:style w:type="paragraph" w:customStyle="1" w:styleId="FirstParagraph">
    <w:name w:val="First Paragraph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ompact">
    <w:name w:val="Comp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">
    <w:name w:val="Abstract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AbstractTitle">
    <w:name w:val="AbstractTitle"/>
    <w:pPr>
      <w:spacing w:after="120"/>
    </w:pPr>
    <w:rPr>
      <w:rFonts w:ascii="Aptos" w:eastAsia="Aptos" w:hAnsi="Aptos"/>
      <w:b/>
      <w:color w:val="2C2C2C"/>
      <w:sz w:val="21"/>
    </w:rPr>
  </w:style>
  <w:style w:type="paragraph" w:customStyle="1" w:styleId="Bibliography1">
    <w:name w:val="Bibliography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BlockText1">
    <w:name w:val="Block Text1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FootnoteBlockText">
    <w:name w:val="Footnote Block Text"/>
    <w:pPr>
      <w:spacing w:after="120"/>
    </w:pPr>
    <w:rPr>
      <w:rFonts w:ascii="Aptos" w:eastAsia="Aptos" w:hAnsi="Aptos"/>
      <w:i/>
      <w:color w:val="2C2C2C"/>
      <w:sz w:val="21"/>
    </w:rPr>
  </w:style>
  <w:style w:type="paragraph" w:customStyle="1" w:styleId="DefinitionTerm">
    <w:name w:val="Definition Term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Definition">
    <w:name w:val="Definition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TableCaption">
    <w:name w:val="Table Caption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ImageCaption">
    <w:name w:val="Image Caption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igure">
    <w:name w:val="Figure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CaptionedFigure">
    <w:name w:val="Captioned Figure"/>
    <w:pPr>
      <w:spacing w:after="120"/>
    </w:pPr>
    <w:rPr>
      <w:rFonts w:ascii="Aptos" w:eastAsia="Aptos" w:hAnsi="Aptos"/>
      <w:color w:val="2C2C2C"/>
      <w:sz w:val="19"/>
    </w:rPr>
  </w:style>
  <w:style w:type="paragraph" w:customStyle="1" w:styleId="FootnoteText1">
    <w:name w:val="Footnote Text1"/>
    <w:pPr>
      <w:spacing w:after="120"/>
    </w:pPr>
    <w:rPr>
      <w:rFonts w:ascii="Aptos" w:eastAsia="Aptos" w:hAnsi="Aptos"/>
      <w:color w:val="2C2C2C"/>
      <w:sz w:val="21"/>
    </w:rPr>
  </w:style>
  <w:style w:type="paragraph" w:customStyle="1" w:styleId="SourceCode">
    <w:name w:val="Source Code"/>
    <w:pPr>
      <w:pBdr>
        <w:top w:val="single" w:sz="8" w:space="8" w:color="E0E0E0"/>
        <w:left w:val="single" w:sz="8" w:space="8" w:color="E0E0E0"/>
        <w:bottom w:val="single" w:sz="8" w:space="8" w:color="E0E0E0"/>
        <w:right w:val="single" w:sz="8" w:space="8" w:color="E0E0E0"/>
      </w:pBdr>
      <w:spacing w:before="60" w:after="120"/>
    </w:pPr>
    <w:rPr>
      <w:rFonts w:ascii="Consolas" w:eastAsia="Consolas" w:hAnsi="Consolas"/>
      <w:color w:val="2C2C2C"/>
      <w:sz w:val="19"/>
    </w:rPr>
  </w:style>
  <w:style w:type="character" w:customStyle="1" w:styleId="VerbatimChar">
    <w:name w:val="Verbatim Char"/>
    <w:rPr>
      <w:rFonts w:ascii="Consolas" w:eastAsia="Consolas" w:hAnsi="Consolas"/>
      <w:sz w:val="19"/>
    </w:rPr>
  </w:style>
  <w:style w:type="character" w:customStyle="1" w:styleId="Hyperlink1">
    <w:name w:val="Hyperlink1"/>
    <w:qFormat/>
    <w:rsid w:val="00526EFA"/>
    <w:rPr>
      <w:rFonts w:ascii="Adobe Clean" w:hAnsi="Adobe Clean"/>
      <w:color w:val="FA0F00"/>
      <w:sz w:val="24"/>
      <w:u w:val="single"/>
    </w:rPr>
  </w:style>
  <w:style w:type="character" w:customStyle="1" w:styleId="SectionNumber">
    <w:name w:val="Section Number"/>
  </w:style>
  <w:style w:type="paragraph" w:customStyle="1" w:styleId="WarningBox">
    <w:name w:val="WarningBox"/>
    <w:pPr>
      <w:pBdr>
        <w:top w:val="single" w:sz="8" w:space="8" w:color="FA0F00"/>
        <w:left w:val="single" w:sz="8" w:space="8" w:color="FA0F00"/>
        <w:bottom w:val="single" w:sz="8" w:space="8" w:color="FA0F00"/>
        <w:right w:val="single" w:sz="8" w:space="8" w:color="FA0F00"/>
      </w:pBdr>
      <w:shd w:val="clear" w:color="auto" w:fill="FFF4F2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NoteBox">
    <w:name w:val="NoteBox"/>
    <w:pPr>
      <w:pBdr>
        <w:top w:val="single" w:sz="8" w:space="8" w:color="C8C8C8"/>
        <w:left w:val="single" w:sz="8" w:space="8" w:color="C8C8C8"/>
        <w:bottom w:val="single" w:sz="8" w:space="8" w:color="C8C8C8"/>
        <w:right w:val="single" w:sz="8" w:space="8" w:color="C8C8C8"/>
      </w:pBdr>
      <w:shd w:val="clear" w:color="auto" w:fill="F5F5F5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paragraph" w:customStyle="1" w:styleId="TipBox">
    <w:name w:val="TipBox"/>
    <w:pPr>
      <w:pBdr>
        <w:top w:val="single" w:sz="8" w:space="8" w:color="82A66B"/>
        <w:left w:val="single" w:sz="8" w:space="8" w:color="82A66B"/>
        <w:bottom w:val="single" w:sz="8" w:space="8" w:color="82A66B"/>
        <w:right w:val="single" w:sz="8" w:space="8" w:color="82A66B"/>
      </w:pBdr>
      <w:shd w:val="clear" w:color="auto" w:fill="F2F7F2"/>
      <w:spacing w:before="80" w:after="120"/>
      <w:ind w:left="240" w:right="120"/>
    </w:pPr>
    <w:rPr>
      <w:rFonts w:ascii="Aptos" w:eastAsia="Aptos" w:hAnsi="Aptos"/>
      <w:color w:val="2C2C2C"/>
      <w:sz w:val="21"/>
    </w:rPr>
  </w:style>
  <w:style w:type="character" w:customStyle="1" w:styleId="KeywordTok">
    <w:name w:val="Keyword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BF04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04A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F04A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qFormat/>
    <w:rsid w:val="00526EFA"/>
    <w:rPr>
      <w:rFonts w:ascii="Adobe Clean" w:hAnsi="Adobe Clean"/>
      <w:color w:val="FA1000"/>
      <w:sz w:val="24"/>
      <w:u w:val="single"/>
    </w:rPr>
  </w:style>
  <w:style w:type="paragraph" w:customStyle="1" w:styleId="md-end-block">
    <w:name w:val="md-end-block"/>
    <w:basedOn w:val="Normal"/>
    <w:rsid w:val="00526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md-meta-i-c">
    <w:name w:val="md-meta-i-c"/>
    <w:basedOn w:val="DefaultParagraphFont"/>
    <w:rsid w:val="00526EFA"/>
  </w:style>
  <w:style w:type="character" w:customStyle="1" w:styleId="md-plain">
    <w:name w:val="md-plain"/>
    <w:basedOn w:val="DefaultParagraphFont"/>
    <w:rsid w:val="00526EFA"/>
  </w:style>
  <w:style w:type="character" w:styleId="FollowedHyperlink">
    <w:name w:val="FollowedHyperlink"/>
    <w:basedOn w:val="DefaultParagraphFont"/>
    <w:uiPriority w:val="99"/>
    <w:semiHidden/>
    <w:unhideWhenUsed/>
    <w:rsid w:val="00526E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erienceleague.adobe.com/en/docs/experience-manager-learn/cloud-service/aem-apis/openapis/invoke-api-using-oauth-s2s" TargetMode="External"/><Relationship Id="rId13" Type="http://schemas.openxmlformats.org/officeDocument/2006/relationships/hyperlink" Target="https://developer.adobe.com/experience-cloud/experience-manager-apis/api/stable/assets/author/" TargetMode="External"/><Relationship Id="rId18" Type="http://schemas.openxmlformats.org/officeDocument/2006/relationships/hyperlink" Target="https://developer.adobe.com/experience-cloud/experience-manager-apis/api/stable/folders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experienceleague.adobe.com/en/docs/experience-manager-learn/cloud-service/aem-apis/openapis/invoke-api-using-oauth-s2s" TargetMode="External"/><Relationship Id="rId12" Type="http://schemas.openxmlformats.org/officeDocument/2006/relationships/hyperlink" Target="https://developer.adobe.com/experience-cloud/experience-manager-apis/api/stable/folders/" TargetMode="External"/><Relationship Id="rId17" Type="http://schemas.openxmlformats.org/officeDocument/2006/relationships/hyperlink" Target="https://developer.adobe.com/experience-cloud/experience-manager-apis/api/stable/assets/autho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perienceleague.adobe.com/en/docs/experience-manager-learn/cloud-service/aem-apis/openapis/invoke-api-using-oauth-s2s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perienceleague.adobe.com/en/docs/experience-manager-learn/cloud-service/aem-apis/openapis/invoke-api-using-oauth-s2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xperienceleague.adobe.com/en/docs/experience-manager-learn/cloud-service/aem-apis/openapis/setu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xperienceleague.adobe.com/en/docs/experience-manager-learn/cloud-service/aem-apis/openapis/setup" TargetMode="External"/><Relationship Id="rId19" Type="http://schemas.openxmlformats.org/officeDocument/2006/relationships/hyperlink" Target="https://experienceleague.adobe.com/en/docs/experience-manager-cloud-service/content/assets/admin/developer-reference-material-ap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erienceleague.adobe.com/en/docs/experience-manager-learn/cloud-service/aem-apis/openapis/invoke-api-using-oauth-s2s" TargetMode="External"/><Relationship Id="rId14" Type="http://schemas.openxmlformats.org/officeDocument/2006/relationships/hyperlink" Target="https://experienceleague.adobe.com/en/docs/experience-manager-learn/cloud-service/aem-apis/overview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1939</Words>
  <Characters>11911</Characters>
  <Application>Microsoft Office Word</Application>
  <DocSecurity>0</DocSecurity>
  <Lines>314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Lambert</dc:creator>
  <cp:keywords/>
  <cp:lastModifiedBy>Andy Lambert</cp:lastModifiedBy>
  <cp:revision>3</cp:revision>
  <dcterms:created xsi:type="dcterms:W3CDTF">2026-03-20T04:19:00Z</dcterms:created>
  <dcterms:modified xsi:type="dcterms:W3CDTF">2026-03-20T04:19:00Z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file">
    <vt:lpwstr>both</vt:lpwstr>
  </property>
</Properties>
</file>