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Arial" w:hAnsi="Arial" w:eastAsia="Calibri" w:cs="Arial"/>
          <w:b/>
          <w:bCs/>
          <w:sz w:val="24"/>
          <w:szCs w:val="24"/>
        </w:rPr>
      </w:pPr>
      <w:r>
        <w:rPr>
          <w:rFonts w:ascii="Arial" w:hAnsi="Arial" w:eastAsia="Calibri" w:cs="Arial"/>
          <w:b/>
          <w:bCs/>
          <w:sz w:val="24"/>
          <w:szCs w:val="24"/>
        </w:rPr>
        <w:t>Tutorial 1 – Data Science Overview</w:t>
      </w:r>
    </w:p>
    <w:p>
      <w:pPr>
        <w:spacing w:after="0" w:line="360" w:lineRule="auto"/>
        <w:jc w:val="center"/>
        <w:rPr>
          <w:rFonts w:ascii="Arial" w:hAnsi="Arial" w:eastAsia="Calibri" w:cs="Arial"/>
          <w:b/>
          <w:bCs/>
          <w:sz w:val="24"/>
          <w:szCs w:val="24"/>
        </w:rPr>
      </w:pPr>
      <w:r>
        <w:rPr>
          <w:rFonts w:ascii="Arial" w:hAnsi="Arial" w:eastAsia="Calibri" w:cs="Arial"/>
          <w:b/>
          <w:bCs/>
          <w:sz w:val="24"/>
          <w:szCs w:val="24"/>
        </w:rPr>
        <w:t>Submit the answer on Spectrum Submission Space.</w:t>
      </w:r>
    </w:p>
    <w:p>
      <w:pPr>
        <w:spacing w:after="0" w:line="360" w:lineRule="auto"/>
        <w:jc w:val="center"/>
        <w:rPr>
          <w:rFonts w:ascii="Arial" w:hAnsi="Arial" w:eastAsia="Calibri" w:cs="Arial"/>
          <w:b/>
          <w:bCs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76" w:lineRule="auto"/>
        <w:ind w:left="357" w:hanging="357"/>
        <w:jc w:val="both"/>
        <w:rPr>
          <w:rFonts w:ascii="Arial" w:hAnsi="Arial" w:eastAsia="Calibri" w:cs="Arial"/>
          <w:bCs/>
          <w:sz w:val="24"/>
          <w:szCs w:val="24"/>
        </w:rPr>
      </w:pPr>
      <w:r>
        <w:rPr>
          <w:rFonts w:ascii="Arial" w:hAnsi="Arial" w:eastAsia="Calibri" w:cs="Arial"/>
          <w:bCs/>
          <w:sz w:val="24"/>
          <w:szCs w:val="24"/>
        </w:rPr>
        <w:t>What message did you gain from the video ["Data Science: Where are We Going?" by Dr. DJ Patil]?</w:t>
      </w:r>
    </w:p>
    <w:p>
      <w:pPr>
        <w:pStyle w:val="7"/>
        <w:numPr>
          <w:ilvl w:val="0"/>
          <w:numId w:val="1"/>
        </w:numPr>
        <w:spacing w:after="0" w:line="276" w:lineRule="auto"/>
        <w:ind w:left="357" w:hanging="357"/>
        <w:jc w:val="both"/>
        <w:rPr>
          <w:rFonts w:ascii="Arial" w:hAnsi="Arial" w:eastAsia="Calibri" w:cs="Arial"/>
          <w:bCs/>
          <w:sz w:val="24"/>
          <w:szCs w:val="24"/>
        </w:rPr>
      </w:pPr>
      <w:bookmarkStart w:id="0" w:name="_GoBack"/>
      <w:bookmarkEnd w:id="0"/>
    </w:p>
    <w:p>
      <w:pPr>
        <w:pStyle w:val="7"/>
        <w:spacing w:after="0" w:line="276" w:lineRule="auto"/>
        <w:ind w:left="357"/>
        <w:jc w:val="both"/>
        <w:rPr>
          <w:rFonts w:ascii="Arial" w:hAnsi="Arial" w:eastAsia="Calibri" w:cs="Arial"/>
          <w:bCs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76" w:lineRule="auto"/>
        <w:rPr>
          <w:rFonts w:ascii="Arial" w:hAnsi="Arial" w:eastAsia="MS Mincho" w:cs="Arial"/>
          <w:sz w:val="24"/>
          <w:szCs w:val="24"/>
        </w:rPr>
      </w:pPr>
      <w:r>
        <w:rPr>
          <w:rFonts w:ascii="Arial" w:hAnsi="Arial" w:eastAsia="MS Mincho" w:cs="Arial"/>
          <w:sz w:val="24"/>
          <w:szCs w:val="24"/>
        </w:rPr>
        <w:t xml:space="preserve">Familarize yourself with DIKW pyramid by referring to the following link: </w:t>
      </w:r>
      <w:r>
        <w:fldChar w:fldCharType="begin"/>
      </w:r>
      <w:r>
        <w:instrText xml:space="preserve"> HYPERLINK "http://knowmgt.blogspot.com/2007/10/dikw-model.html" </w:instrText>
      </w:r>
      <w:r>
        <w:fldChar w:fldCharType="separate"/>
      </w:r>
      <w:r>
        <w:rPr>
          <w:rStyle w:val="4"/>
          <w:rFonts w:ascii="Arial" w:hAnsi="Arial" w:eastAsia="MS Mincho" w:cs="Arial"/>
          <w:sz w:val="24"/>
          <w:szCs w:val="24"/>
        </w:rPr>
        <w:t>http://knowmgt.blogspot.com/2007/10/dikw-model.html</w:t>
      </w:r>
      <w:r>
        <w:rPr>
          <w:rStyle w:val="4"/>
          <w:rFonts w:ascii="Arial" w:hAnsi="Arial" w:eastAsia="MS Mincho" w:cs="Arial"/>
          <w:sz w:val="24"/>
          <w:szCs w:val="24"/>
        </w:rPr>
        <w:fldChar w:fldCharType="end"/>
      </w:r>
      <w:r>
        <w:rPr>
          <w:rFonts w:ascii="Arial" w:hAnsi="Arial" w:eastAsia="MS Mincho" w:cs="Arial"/>
          <w:sz w:val="24"/>
          <w:szCs w:val="24"/>
        </w:rPr>
        <w:t xml:space="preserve"> </w:t>
      </w:r>
    </w:p>
    <w:p>
      <w:pPr>
        <w:spacing w:after="0" w:line="276" w:lineRule="auto"/>
        <w:ind w:left="360"/>
        <w:jc w:val="both"/>
        <w:rPr>
          <w:rFonts w:ascii="Arial" w:hAnsi="Arial" w:eastAsia="MS Mincho" w:cs="Arial"/>
          <w:sz w:val="24"/>
          <w:szCs w:val="24"/>
        </w:rPr>
      </w:pPr>
      <w:r>
        <w:rPr>
          <w:rFonts w:ascii="Arial" w:hAnsi="Arial" w:eastAsia="MS Mincho" w:cs="Arial"/>
          <w:sz w:val="24"/>
          <w:szCs w:val="24"/>
        </w:rPr>
        <w:t>Provide a holistic example on how data can move up to the next three levels.</w:t>
      </w:r>
    </w:p>
    <w:p>
      <w:pPr>
        <w:spacing w:after="0" w:line="276" w:lineRule="auto"/>
        <w:ind w:left="360"/>
        <w:jc w:val="both"/>
        <w:rPr>
          <w:rFonts w:ascii="Arial" w:hAnsi="Arial" w:eastAsia="MS Mincho" w:cs="Arial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76" w:lineRule="auto"/>
        <w:rPr>
          <w:rFonts w:ascii="Arial" w:hAnsi="Arial" w:eastAsia="MS Mincho" w:cs="Arial"/>
          <w:sz w:val="24"/>
          <w:szCs w:val="24"/>
        </w:rPr>
      </w:pPr>
      <w:r>
        <w:rPr>
          <w:rFonts w:ascii="Arial" w:hAnsi="Arial" w:eastAsia="MS Mincho" w:cs="Arial"/>
          <w:sz w:val="24"/>
          <w:szCs w:val="24"/>
        </w:rPr>
        <w:t>Digest a few definitions on data science and then come up with your own definition.</w:t>
      </w:r>
    </w:p>
    <w:p>
      <w:pPr>
        <w:spacing w:after="0" w:line="276" w:lineRule="auto"/>
        <w:rPr>
          <w:rFonts w:ascii="Arial" w:hAnsi="Arial" w:eastAsia="MS Mincho" w:cs="Arial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76" w:lineRule="auto"/>
        <w:jc w:val="both"/>
        <w:rPr>
          <w:rFonts w:ascii="Arial" w:hAnsi="Arial" w:eastAsia="MS Mincho" w:cs="Arial"/>
          <w:sz w:val="24"/>
          <w:szCs w:val="24"/>
        </w:rPr>
      </w:pPr>
      <w:r>
        <w:rPr>
          <w:rFonts w:ascii="Arial" w:hAnsi="Arial" w:eastAsia="MS Mincho" w:cs="Arial"/>
          <w:sz w:val="24"/>
          <w:szCs w:val="24"/>
        </w:rPr>
        <w:t xml:space="preserve">Data science process or methodology is a multi-step process. In general, data science works this way: formulate problem </w:t>
      </w:r>
      <w:r>
        <w:rPr>
          <w:rFonts w:ascii="Arial" w:hAnsi="Arial" w:eastAsia="MS Mincho" w:cs="Arial"/>
          <w:sz w:val="24"/>
          <w:szCs w:val="24"/>
        </w:rPr>
        <w:sym w:font="Wingdings" w:char="F0E0"/>
      </w:r>
      <w:r>
        <w:rPr>
          <w:rFonts w:ascii="Arial" w:hAnsi="Arial" w:eastAsia="MS Mincho" w:cs="Arial"/>
          <w:sz w:val="24"/>
          <w:szCs w:val="24"/>
        </w:rPr>
        <w:t xml:space="preserve"> obtain data </w:t>
      </w:r>
      <w:r>
        <w:rPr>
          <w:rFonts w:ascii="Arial" w:hAnsi="Arial" w:eastAsia="MS Mincho" w:cs="Arial"/>
          <w:sz w:val="24"/>
          <w:szCs w:val="24"/>
        </w:rPr>
        <w:sym w:font="Wingdings" w:char="F0E0"/>
      </w:r>
      <w:r>
        <w:rPr>
          <w:rFonts w:ascii="Arial" w:hAnsi="Arial" w:eastAsia="MS Mincho" w:cs="Arial"/>
          <w:sz w:val="24"/>
          <w:szCs w:val="24"/>
        </w:rPr>
        <w:t xml:space="preserve"> analysis </w:t>
      </w:r>
      <w:r>
        <w:rPr>
          <w:rFonts w:ascii="Arial" w:hAnsi="Arial" w:eastAsia="MS Mincho" w:cs="Arial"/>
          <w:sz w:val="24"/>
          <w:szCs w:val="24"/>
        </w:rPr>
        <w:sym w:font="Wingdings" w:char="F0E0"/>
      </w:r>
      <w:r>
        <w:rPr>
          <w:rFonts w:ascii="Arial" w:hAnsi="Arial" w:eastAsia="MS Mincho" w:cs="Arial"/>
          <w:sz w:val="24"/>
          <w:szCs w:val="24"/>
        </w:rPr>
        <w:t xml:space="preserve"> produce data product. </w:t>
      </w:r>
    </w:p>
    <w:p>
      <w:pPr>
        <w:spacing w:after="0" w:line="276" w:lineRule="auto"/>
        <w:ind w:left="360"/>
        <w:jc w:val="both"/>
        <w:rPr>
          <w:rFonts w:ascii="Arial" w:hAnsi="Arial" w:eastAsia="MS Mincho" w:cs="Arial"/>
          <w:sz w:val="24"/>
          <w:szCs w:val="24"/>
        </w:rPr>
      </w:pPr>
      <w:r>
        <w:rPr>
          <w:rFonts w:ascii="Arial" w:hAnsi="Arial" w:eastAsia="MS Mincho" w:cs="Arial"/>
          <w:sz w:val="24"/>
          <w:szCs w:val="24"/>
        </w:rPr>
        <w:t>You have seen 4 DS process from week 1 lecture. Identify ONE different DS process and cite the source.</w:t>
      </w:r>
    </w:p>
    <w:p>
      <w:pPr>
        <w:pStyle w:val="7"/>
        <w:rPr>
          <w:rFonts w:ascii="Arial" w:hAnsi="Arial" w:eastAsia="MS Mincho" w:cs="Arial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76" w:lineRule="auto"/>
        <w:jc w:val="both"/>
        <w:rPr>
          <w:rFonts w:ascii="Arial" w:hAnsi="Arial" w:eastAsia="MS Mincho" w:cs="Arial"/>
          <w:sz w:val="24"/>
          <w:szCs w:val="24"/>
        </w:rPr>
      </w:pPr>
      <w:r>
        <w:rPr>
          <w:rFonts w:ascii="Arial" w:hAnsi="Arial" w:eastAsia="MS Mincho" w:cs="Arial"/>
          <w:sz w:val="24"/>
          <w:szCs w:val="24"/>
        </w:rPr>
        <w:t xml:space="preserve">Distinguish between data analysis, data analytics and data mining. Illustrate how these three related to each other. </w:t>
      </w:r>
    </w:p>
    <w:p>
      <w:pPr>
        <w:spacing w:after="0" w:line="276" w:lineRule="auto"/>
        <w:jc w:val="both"/>
        <w:rPr>
          <w:rFonts w:ascii="Arial" w:hAnsi="Arial" w:eastAsia="MS Mincho" w:cs="Arial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76" w:lineRule="auto"/>
        <w:jc w:val="both"/>
        <w:rPr>
          <w:rFonts w:ascii="Arial" w:hAnsi="Arial" w:eastAsia="MS Mincho" w:cs="Arial"/>
          <w:sz w:val="24"/>
          <w:szCs w:val="24"/>
        </w:rPr>
      </w:pPr>
      <w:r>
        <w:rPr>
          <w:rFonts w:ascii="Arial" w:hAnsi="Arial" w:eastAsia="MS Mincho" w:cs="Arial"/>
          <w:sz w:val="24"/>
          <w:szCs w:val="24"/>
        </w:rPr>
        <w:t>Present an interesting infographic on data science.</w:t>
      </w: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jc w:val="both"/>
        <w:rPr>
          <w:rFonts w:ascii="Arial" w:hAnsi="Arial" w:eastAsia="Calibri" w:cs="Arial"/>
          <w:sz w:val="24"/>
          <w:szCs w:val="24"/>
        </w:rPr>
      </w:pPr>
    </w:p>
    <w:p>
      <w:pPr>
        <w:spacing w:after="0" w:line="240" w:lineRule="auto"/>
        <w:jc w:val="center"/>
        <w:rPr>
          <w:rFonts w:ascii="Verdana" w:hAnsi="Verdana" w:eastAsia="Calibri" w:cs="Times New Roman"/>
          <w:sz w:val="20"/>
          <w:szCs w:val="20"/>
        </w:rPr>
      </w:pPr>
      <w:r>
        <w:rPr>
          <w:rFonts w:ascii="Arial" w:hAnsi="Arial" w:eastAsia="Calibri" w:cs="Arial"/>
          <w:sz w:val="24"/>
          <w:szCs w:val="24"/>
        </w:rPr>
        <w:t>--------*****--------</w:t>
      </w:r>
    </w:p>
    <w:p>
      <w:pPr>
        <w:spacing w:after="0" w:line="240" w:lineRule="auto"/>
        <w:jc w:val="both"/>
        <w:rPr>
          <w:rFonts w:ascii="Cambria" w:hAnsi="Cambria" w:eastAsia="MS Mincho" w:cs="Times New Roman"/>
          <w:sz w:val="24"/>
          <w:szCs w:val="24"/>
        </w:rPr>
      </w:pPr>
    </w:p>
    <w:p/>
    <w:p/>
    <w:p/>
    <w:sectPr>
      <w:headerReference r:id="rId3" w:type="default"/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rPr>
        <w:rFonts w:ascii="Arial" w:hAnsi="Arial" w:eastAsia="Calibri" w:cs="Arial"/>
      </w:rPr>
    </w:pPr>
    <w:r>
      <w:rPr>
        <w:rFonts w:ascii="Arial" w:hAnsi="Arial" w:eastAsia="Calibri" w:cs="Arial"/>
      </w:rPr>
      <w:t xml:space="preserve">WQD7001 – PRINCIPLES OF DATA SCIENCE   </w:t>
    </w:r>
  </w:p>
  <w:p>
    <w:pPr>
      <w:tabs>
        <w:tab w:val="center" w:pos="4680"/>
        <w:tab w:val="right" w:pos="9360"/>
      </w:tabs>
      <w:jc w:val="right"/>
      <w:rPr>
        <w:rFonts w:ascii="Calibri" w:hAnsi="Calibri" w:eastAsia="Calibri"/>
      </w:rPr>
    </w:pPr>
    <w:r>
      <w:rPr>
        <w:rFonts w:ascii="Calibri" w:hAnsi="Calibri" w:eastAsia="Calibri"/>
      </w:rPr>
      <w:drawing>
        <wp:inline distT="0" distB="0" distL="0" distR="0">
          <wp:extent cx="1933575" cy="495300"/>
          <wp:effectExtent l="0" t="0" r="9525" b="0"/>
          <wp:docPr id="1" name="Picture 1" descr="um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35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71C1E"/>
    <w:multiLevelType w:val="multilevel"/>
    <w:tmpl w:val="6F071C1E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33"/>
    <w:rsid w:val="0010170F"/>
    <w:rsid w:val="001946FD"/>
    <w:rsid w:val="001F0561"/>
    <w:rsid w:val="002E7D42"/>
    <w:rsid w:val="003047D3"/>
    <w:rsid w:val="00335FBC"/>
    <w:rsid w:val="00350D84"/>
    <w:rsid w:val="003C5633"/>
    <w:rsid w:val="004C3224"/>
    <w:rsid w:val="0053317F"/>
    <w:rsid w:val="00884267"/>
    <w:rsid w:val="00A33DA1"/>
    <w:rsid w:val="00B93439"/>
    <w:rsid w:val="00C72CA4"/>
    <w:rsid w:val="00ED1551"/>
    <w:rsid w:val="1FFFE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er Char"/>
    <w:basedOn w:val="3"/>
    <w:link w:val="2"/>
    <w:qFormat/>
    <w:uiPriority w:val="99"/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861</Characters>
  <Lines>7</Lines>
  <Paragraphs>2</Paragraphs>
  <ScaleCrop>false</ScaleCrop>
  <LinksUpToDate>false</LinksUpToDate>
  <CharactersWithSpaces>1009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2019-09-23T12:16:00Z</dcterms:created>
  <dc:creator>Salimah</dc:creator>
  <cp:lastModifiedBy>liuhongyang</cp:lastModifiedBy>
  <dcterms:modified xsi:type="dcterms:W3CDTF">2019-09-27T14:41:06Z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1033-1.2.1.1575</vt:lpwstr>
  </property>
</Properties>
</file>