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Добор — пятеро из запаса (12.09.2026)</w:t>
      </w:r>
    </w:p>
    <w:p>
      <w:pPr>
        <w:spacing w:after="140"/>
      </w:pPr>
      <w:r>
        <w:rPr>
          <w:color w:val="1A1A1A"/>
          <w:sz w:val="22"/>
        </w:rPr>
        <w:t>Разведка по всем двадцати оставшимся уже была (</w:t>
      </w:r>
      <w:r>
        <w:rPr>
          <w:rFonts w:ascii="Menlo" w:hAnsi="Menlo"/>
          <w:color w:val="303030"/>
          <w:sz w:val="19"/>
        </w:rPr>
        <w:t>razvedka.json</w:t>
      </w:r>
      <w:r>
        <w:rPr>
          <w:color w:val="1A1A1A"/>
          <w:sz w:val="22"/>
        </w:rPr>
        <w:t>), заново не гонял. Планку применял ту же: деньги видимые или подтверждённые признаками · повторяемая работа · платит не из рублёвого контура · находка, которую сам за десять минут не уберёт · юридически чистый разговор.</w:t>
      </w:r>
    </w:p>
    <w:p>
      <w:pPr>
        <w:spacing w:after="140"/>
      </w:pPr>
      <w:r>
        <w:rPr>
          <w:b/>
          <w:color w:val="1A1A1A"/>
          <w:sz w:val="22"/>
        </w:rPr>
        <w:t>Прошли пятеро.</w:t>
      </w:r>
      <w:r>
        <w:rPr>
          <w:color w:val="1A1A1A"/>
          <w:sz w:val="22"/>
        </w:rPr>
        <w:t xml:space="preserve"> Итого к отправке 16 сообщений — попадаем в норму «15–20».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#</w:t>
            </w:r>
          </w:p>
        </w:tc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Кто</w:t>
            </w:r>
          </w:p>
        </w:tc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Тепло</w:t>
            </w:r>
          </w:p>
        </w:tc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Что продаём</w:t>
            </w:r>
          </w:p>
        </w:tc>
        <w:tc>
          <w:tcPr>
            <w:tcW w:type="dxa" w:w="19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Пункт из 24</w:t>
            </w:r>
          </w:p>
        </w:tc>
      </w:tr>
      <w:tr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12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Кирилл Комбаров (Ball in Goal)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холодный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ДНК и сайт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19 · экспертам — доверие</w:t>
            </w:r>
          </w:p>
        </w:tc>
      </w:tr>
      <w:tr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13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Надя Луркова (Nadiia Bliss)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холодный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сначала поток → Дежурный или ДНК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2 · женщинам — красоту</w:t>
            </w:r>
          </w:p>
        </w:tc>
      </w:tr>
      <w:tr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14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Марина (Magic Body Spheres)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холодный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ДНК и сайт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21 · покупателям — эксклюзивность</w:t>
            </w:r>
          </w:p>
        </w:tc>
      </w:tr>
      <w:tr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15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Лада Попова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холодный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ДНК и сайт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12 · предпринимателям — деньги</w:t>
            </w:r>
          </w:p>
        </w:tc>
      </w:tr>
      <w:tr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16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Мила Ануфриева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тёплый, интро Маша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Видимость</w:t>
            </w:r>
          </w:p>
        </w:tc>
        <w:tc>
          <w:tcPr>
            <w:tcW w:type="dxa" w:w="19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19 · экспертам — доверие</w:t>
            </w:r>
          </w:p>
        </w:tc>
      </w:tr>
    </w:tbl>
    <w:p>
      <w:pPr>
        <w:spacing w:after="80"/>
      </w:pP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12. Кирилл Комбаров (Ball in Goal)</w:t>
      </w:r>
    </w:p>
    <w:p>
      <w:pPr>
        <w:spacing w:after="140"/>
      </w:pPr>
      <w:r>
        <w:rPr>
          <w:i/>
          <w:color w:val="1A1A1A"/>
          <w:sz w:val="22"/>
        </w:rPr>
        <w:t>холодный · Диагностика $500 → внедрение от $5000. Дежурный вторым шагом, после цифры по директу.</w:t>
      </w:r>
      <w:r>
        <w:rPr>
          <w:color w:val="1A1A1A"/>
          <w:sz w:val="22"/>
        </w:rPr>
        <w:t xml:space="preserve"> </w:t>
      </w:r>
      <w:r>
        <w:rPr>
          <w:i/>
          <w:color w:val="1A1A1A"/>
          <w:sz w:val="22"/>
        </w:rPr>
        <w:t>До отправки: уточнить у Маши имя — в её списке он записан как «муж Кати Комбаровой», и там же курс ОФП, которого на сайте нет вовсе.</w:t>
      </w:r>
    </w:p>
    <w:p>
      <w:pPr>
        <w:spacing w:after="140"/>
      </w:pPr>
      <w:r>
        <w:rPr>
          <w:color w:val="1A1A1A"/>
          <w:sz w:val="22"/>
        </w:rPr>
        <w:t>Кирилл, здравствуйте. Андрей и Маша, Business Intelligence DNA (Wealthboosterpro LLC, Вайоминг) — муж и жена, собираем позиционирование, офферы и сайты. Работаем под NDA, доступ к вашим счетам и аналитике нам не нужен.</w:t>
      </w:r>
    </w:p>
    <w:p>
      <w:pPr>
        <w:spacing w:after="140"/>
      </w:pPr>
      <w:r>
        <w:rPr>
          <w:color w:val="1A1A1A"/>
          <w:sz w:val="22"/>
        </w:rPr>
        <w:t>Родитель платит $59,99 в год не за 170 упражнений. Он платит за тренера, которому доверяет, — и это доверие вы двадцать лет зарабатывали своим именем. Пятьдесят три тысячи человек подписаны на Кирилла Комбарова. А покупают они приложение, на котором Кирилла Комбарова нет.</w:t>
      </w:r>
    </w:p>
    <w:p>
      <w:pPr>
        <w:spacing w:after="140"/>
      </w:pPr>
      <w:r>
        <w:rPr>
          <w:color w:val="1A1A1A"/>
          <w:sz w:val="22"/>
        </w:rPr>
        <w:t>Проверили ballingoal.com по всему коду страницы: слова «Kombarov» — ноль вхождений, «Kirill» — ноль, «Miami» — ноль. В магазине то же самое. В App Store и Google Play продавец указан как «Ball in llc», без фамилии. То есть продукт, который покупают из-за вашего личного бренда, продаётся без автора.</w:t>
      </w:r>
    </w:p>
    <w:p>
      <w:pPr>
        <w:spacing w:after="140"/>
      </w:pPr>
      <w:r>
        <w:rPr>
          <w:color w:val="1A1A1A"/>
          <w:sz w:val="22"/>
        </w:rPr>
        <w:t>Обратная сторона у этого дорогая. Спросите любого ассистента, кто такой Кирилл Комбаров, — он расскажет про правого защитника, брата-близнеца Дмитрия и директора по спорту в тульском «Арсенале-2». Ни Майами, ни тренерской работы, ни Ball in Goal там нет ни слова: ваше имя в интернете занято вашей прошлой карьерой, а нынешнее дело к нему не привязано ничем.</w:t>
      </w:r>
    </w:p>
    <w:p>
      <w:pPr>
        <w:spacing w:after="140"/>
      </w:pPr>
      <w:r>
        <w:rPr>
          <w:color w:val="1A1A1A"/>
          <w:sz w:val="22"/>
        </w:rPr>
        <w:t>И цифра, которая, на наш взгляд, из этого следует: пятьдесят три тысячи подписчиков и пятнадцать оценок в App Store. Между аудиторией и покупкой стоит очень узкое горло, и мы думаем, что оно не в приложении.</w:t>
      </w:r>
    </w:p>
    <w:p>
      <w:pPr>
        <w:spacing w:after="140"/>
      </w:pPr>
      <w:r>
        <w:rPr>
          <w:color w:val="1A1A1A"/>
          <w:sz w:val="22"/>
        </w:rPr>
        <w:t>Мы разбираем ровно это: кто ваш покупатель — юный игрок, его родитель или тренер, — какими словами он вас ищет, и почему он должен выбрать вас, а не любое из десятка похожих приложений. Вход — глубокая диагностика $500, дальше сайт и внедрение от $5000.</w:t>
      </w:r>
    </w:p>
    <w:p>
      <w:pPr>
        <w:spacing w:after="140"/>
      </w:pPr>
      <w:r>
        <w:rPr>
          <w:color w:val="1A1A1A"/>
          <w:sz w:val="22"/>
        </w:rPr>
        <w:t>Час в Zoom: calendly.com/bizzinteldna/1hr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13. Надя Луркова (Nadiia Bliss)</w:t>
      </w:r>
    </w:p>
    <w:p>
      <w:pPr>
        <w:spacing w:after="140"/>
      </w:pPr>
      <w:r>
        <w:rPr>
          <w:i/>
          <w:color w:val="1A1A1A"/>
          <w:sz w:val="22"/>
        </w:rPr>
        <w:t>холодный · Сначала цифра потока. Дежурный $1000+ только после неё; иначе диагностика $500.</w:t>
      </w:r>
      <w:r>
        <w:rPr>
          <w:color w:val="1A1A1A"/>
          <w:sz w:val="22"/>
        </w:rPr>
        <w:t xml:space="preserve"> </w:t>
      </w:r>
      <w:r>
        <w:rPr>
          <w:i/>
          <w:color w:val="1A1A1A"/>
          <w:sz w:val="22"/>
        </w:rPr>
        <w:t>GEO ей не продаём: цитировать нечего — сайт это пять экранов и прайс, текстов нет.</w:t>
      </w:r>
    </w:p>
    <w:p>
      <w:pPr>
        <w:spacing w:after="140"/>
      </w:pPr>
      <w:r>
        <w:rPr>
          <w:color w:val="1A1A1A"/>
          <w:sz w:val="22"/>
        </w:rPr>
        <w:t>Надя, здравствуйте. Андрей и Маша, Business Intelligence DNA (Wealthboosterpro LLC, Вайоминг) — муж и жена, собираем позиционирование и сайты, работаем под NDA.</w:t>
      </w:r>
    </w:p>
    <w:p>
      <w:pPr>
        <w:spacing w:after="140"/>
      </w:pPr>
      <w:r>
        <w:rPr>
          <w:color w:val="1A1A1A"/>
          <w:sz w:val="22"/>
        </w:rPr>
        <w:t>Человек, который платит $255 за девяносто минут, покупает не массаж. Он покупает своё лицо через две недели — на встрече, на съёмке, на свадьбе. Такие вещи решают в один вечер, и кто в этот вечер ответил, тот и записал.</w:t>
      </w:r>
    </w:p>
    <w:p>
      <w:pPr>
        <w:spacing w:after="140"/>
      </w:pPr>
      <w:r>
        <w:rPr>
          <w:color w:val="1A1A1A"/>
          <w:sz w:val="22"/>
        </w:rPr>
        <w:t xml:space="preserve">Прошли ваш путь как клиент. На nadiiabliss.com нажали Book Now — и оказались по адресу </w:t>
      </w:r>
      <w:r>
        <w:rPr>
          <w:rFonts w:ascii="Menlo" w:hAnsi="Menlo"/>
          <w:color w:val="303030"/>
          <w:sz w:val="19"/>
        </w:rPr>
        <w:t>vagaro.com/nadyasboutiqueskincare</w:t>
      </w:r>
      <w:r>
        <w:rPr>
          <w:color w:val="1A1A1A"/>
          <w:sz w:val="22"/>
        </w:rPr>
        <w:t>, на странице, которая называется «Nadya's Boutique Skin Care Services». Человек шёл к Nadiia Bliss, а в момент записи видит другое имя — и в адресной строке, и в заголовке. Это не косметика: это разрыв ровно там, где человек достаёт карту.</w:t>
      </w:r>
    </w:p>
    <w:p>
      <w:pPr>
        <w:spacing w:after="140"/>
      </w:pPr>
      <w:r>
        <w:rPr>
          <w:color w:val="1A1A1A"/>
          <w:sz w:val="22"/>
        </w:rPr>
        <w:t>Второе, из той же серии: кнопка WhatsApp у вас в подвале не работает вообще — у неё в коде нет адреса, клик не делает ничего. И вход раздроблен на четыре разные точки: Vagaro, оплата сертификата через Square, SMS на номер и директ инстаграма. Единого места, куда всё сходится, нет — его сейчас держите вы сами.</w:t>
      </w:r>
    </w:p>
    <w:p>
      <w:pPr>
        <w:spacing w:after="140"/>
      </w:pPr>
      <w:r>
        <w:rPr>
          <w:color w:val="1A1A1A"/>
          <w:sz w:val="22"/>
        </w:rPr>
        <w:t>Отсюда вопрос, на который снаружи ответа нет и от которого зависит, есть ли нам о чём говорить: сколько сообщений в день приходит суммарно по всем четырём входам и что происходит с теми, кто написал ночью или в воскресенье?</w:t>
      </w:r>
    </w:p>
    <w:p>
      <w:pPr>
        <w:spacing w:after="140"/>
      </w:pPr>
      <w:r>
        <w:rPr>
          <w:color w:val="1A1A1A"/>
          <w:sz w:val="22"/>
        </w:rPr>
        <w:t>Есть ещё два места на сайте, которые стоит поправить, — покажу на звонке, это минута и стоит ноль.</w:t>
      </w:r>
    </w:p>
    <w:p>
      <w:pPr>
        <w:spacing w:after="140"/>
      </w:pPr>
      <w:r>
        <w:rPr>
          <w:color w:val="1A1A1A"/>
          <w:sz w:val="22"/>
        </w:rPr>
        <w:t>Час в Zoom: calendly.com/bizzinteldna/1hr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14. Марина (Magic Body Spheres, Беверли-Хиллз)</w:t>
      </w:r>
    </w:p>
    <w:p>
      <w:pPr>
        <w:spacing w:after="140"/>
      </w:pPr>
      <w:r>
        <w:rPr>
          <w:i/>
          <w:color w:val="1A1A1A"/>
          <w:sz w:val="22"/>
        </w:rPr>
        <w:t>холодный · Диагностика $500 → внедрение от $5000.</w:t>
      </w:r>
      <w:r>
        <w:rPr>
          <w:color w:val="1A1A1A"/>
          <w:sz w:val="22"/>
        </w:rPr>
        <w:t xml:space="preserve"> </w:t>
      </w:r>
      <w:r>
        <w:rPr>
          <w:i/>
          <w:color w:val="1A1A1A"/>
          <w:sz w:val="22"/>
        </w:rPr>
        <w:t>Цифры «17 точек в радиусе 5 миль, 43 в радиусе 50» в письмо НЕ идут — я их сам не перепроверил: локатор отдаёт список только скриптом. Проверено живьём 12.09 и потому в письме: Spheres Of Beauty LA (479 Rodeo Dr) есть в каталоге центров на endospheres.com; у самой Марины на сайте ноль знаков доллара на всех страницах; формы записи в HTML нет. Цифры по локатору открыть ВМЕСТЕ С НЕЙ на звонке.</w:t>
      </w:r>
      <w:r>
        <w:rPr>
          <w:color w:val="1A1A1A"/>
          <w:sz w:val="22"/>
        </w:rPr>
        <w:t xml:space="preserve"> </w:t>
      </w:r>
      <w:r>
        <w:rPr>
          <w:i/>
          <w:color w:val="1A1A1A"/>
          <w:sz w:val="22"/>
        </w:rPr>
        <w:t>ОСТОРОЖНО: связь «Марина из списка = Magic Body Spheres» разведкой НЕ подтверждена — совпали имя, город, услуга и поток, фамилии нет нигде. Первая строка письма это допускает. Альтернативная версия, которую не закрыли, — endospheresla.com в Тарзане.</w:t>
      </w:r>
    </w:p>
    <w:p>
      <w:pPr>
        <w:spacing w:after="140"/>
      </w:pPr>
      <w:r>
        <w:rPr>
          <w:color w:val="1A1A1A"/>
          <w:sz w:val="22"/>
        </w:rPr>
        <w:t>Марина, здравствуйте. Андрей и Маша, Business Intelligence DNA (Wealthboosterpro LLC, Вайоминг) — муж и жена, собираем позиционирование и сайты. Если я ошибся адресом и Magic Body Spheres не ваш кабинет — скажите, и я больше не побеспокою.</w:t>
      </w:r>
    </w:p>
    <w:p>
      <w:pPr>
        <w:spacing w:after="140"/>
      </w:pPr>
      <w:r>
        <w:rPr>
          <w:color w:val="1A1A1A"/>
          <w:sz w:val="22"/>
        </w:rPr>
        <w:t>На Родео Драйв человек платит не за процедуру. Он платит за то, что это место не такое, как соседнее, — иначе он пошёл бы туда, где на пятьдесят долларов дешевле. Вся ваша цена держится на отличии.</w:t>
      </w:r>
    </w:p>
    <w:p>
      <w:pPr>
        <w:spacing w:after="140"/>
      </w:pPr>
      <w:r>
        <w:rPr>
          <w:color w:val="1A1A1A"/>
          <w:sz w:val="22"/>
        </w:rPr>
        <w:t>Сегодня открыли список центров на сайте самого производителя Endospheres. Вы там не одна на этой улице: в перечне стоит Spheres Of Beauty LA, 479 Rodeo Drive — несколько кварталов от вас, тот же аппарат, и название почти такое же, как то, которым вы подписаны в инстаграме.</w:t>
      </w:r>
    </w:p>
    <w:p>
      <w:pPr>
        <w:spacing w:after="140"/>
      </w:pPr>
      <w:r>
        <w:rPr>
          <w:color w:val="1A1A1A"/>
          <w:sz w:val="22"/>
        </w:rPr>
        <w:t>Это значит, что фраза «я привезла Endosphères в Лос-Анджелес в 2019» больше не работает как отличие: производитель сам ведёт каталог, и в нём вы — одна из строчек. Отличие приходится строить не на аппарате, а на том, чего у соседей нет: на вас, на вашем клиенте и на том, зачем к вам едут через весь город.</w:t>
      </w:r>
    </w:p>
    <w:p>
      <w:pPr>
        <w:spacing w:after="140"/>
      </w:pPr>
      <w:r>
        <w:rPr>
          <w:color w:val="1A1A1A"/>
          <w:sz w:val="22"/>
        </w:rPr>
        <w:t>Рядом техническое, но оно про то же. Форму записи на вашем сайте видит только человек с браузером — в самом коде страницы её нет, её подставляет скрипт. Поисковик и ассистент видят страницу без формы. И цен нет ни на одной из тринадцати страниц: человек, который готов платить, не может понять, его это кабинет или нет.</w:t>
      </w:r>
    </w:p>
    <w:p>
      <w:pPr>
        <w:spacing w:after="140"/>
      </w:pPr>
      <w:r>
        <w:rPr>
          <w:color w:val="1A1A1A"/>
          <w:sz w:val="22"/>
        </w:rPr>
        <w:t>Мы разбираем ровно это: чем вы отличаетесь на самом деле, кто ваш клиент и какими словами он вас ищет. Вход — глубокая диагностика $500, дальше сайт и внедрение от $5000.</w:t>
      </w:r>
    </w:p>
    <w:p>
      <w:pPr>
        <w:spacing w:after="140"/>
      </w:pPr>
      <w:r>
        <w:rPr>
          <w:color w:val="1A1A1A"/>
          <w:sz w:val="22"/>
        </w:rPr>
        <w:t>Час в Zoom: calendly.com/bizzinteldna/1hr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15. Лада Попова</w:t>
      </w:r>
    </w:p>
    <w:p>
      <w:pPr>
        <w:spacing w:after="140"/>
      </w:pPr>
      <w:r>
        <w:rPr>
          <w:i/>
          <w:color w:val="1A1A1A"/>
          <w:sz w:val="22"/>
        </w:rPr>
        <w:t>холодный · Диагностика $500 → внедрение от $5000.</w:t>
      </w:r>
      <w:r>
        <w:rPr>
          <w:color w:val="1A1A1A"/>
          <w:sz w:val="22"/>
        </w:rPr>
        <w:t xml:space="preserve"> </w:t>
      </w:r>
      <w:r>
        <w:rPr>
          <w:i/>
          <w:color w:val="1A1A1A"/>
          <w:sz w:val="22"/>
        </w:rPr>
        <w:t>ДО ЗВОНКА выяснить платёжный контур: в архиве её сайта реквизиты «ИП Попова Ольга Александровна». Деньги из российского контура на Wyoming LLC через Stripe не берём — правило списка.</w:t>
      </w:r>
    </w:p>
    <w:p>
      <w:pPr>
        <w:spacing w:after="140"/>
      </w:pPr>
      <w:r>
        <w:rPr>
          <w:color w:val="1A1A1A"/>
          <w:sz w:val="22"/>
        </w:rPr>
        <w:t>Лада, здравствуйте. Андрей и Маша, Business Intelligence DNA (Wealthboosterpro LLC, Вайоминг) — муж и жена, собираем позиционирование, офферы и сайты.</w:t>
      </w:r>
    </w:p>
    <w:p>
      <w:pPr>
        <w:spacing w:after="140"/>
      </w:pPr>
      <w:r>
        <w:rPr>
          <w:color w:val="1A1A1A"/>
          <w:sz w:val="22"/>
        </w:rPr>
        <w:t>Пишу про одну кнопку, которая прямо сейчас стоит между вашей аудиторией и вашими деньгами.</w:t>
      </w:r>
    </w:p>
    <w:p>
      <w:pPr>
        <w:spacing w:after="140"/>
      </w:pPr>
      <w:r>
        <w:rPr>
          <w:color w:val="1A1A1A"/>
          <w:sz w:val="22"/>
        </w:rPr>
        <w:t xml:space="preserve">На вашем YouTube-канале в блоке ссылок висит именная кнопка «клуб „КОД ПРОДАЖ“». Нажали — не открылось: адрес </w:t>
      </w:r>
      <w:r>
        <w:rPr>
          <w:rFonts w:ascii="Menlo" w:hAnsi="Menlo"/>
          <w:color w:val="303030"/>
          <w:sz w:val="19"/>
        </w:rPr>
        <w:t>ladapopova.com</w:t>
      </w:r>
      <w:r>
        <w:rPr>
          <w:color w:val="1A1A1A"/>
          <w:sz w:val="22"/>
        </w:rPr>
        <w:t xml:space="preserve"> сейчас не зарегистрирован ни на кого. Не «сайт лежит», а домена не существует, он свободен. Тринадцать девятьсот подписчиков видят кнопку на платный клуб, которая ведёт в пустоту.</w:t>
      </w:r>
    </w:p>
    <w:p>
      <w:pPr>
        <w:spacing w:after="140"/>
      </w:pPr>
      <w:r>
        <w:rPr>
          <w:color w:val="1A1A1A"/>
          <w:sz w:val="22"/>
        </w:rPr>
        <w:t xml:space="preserve">Отсюда две вещи, которые стоит знать сегодня. Первая: в поисковой выдаче до сих пор живёт страница «матрица продаж 2.0» по адресу </w:t>
      </w:r>
      <w:r>
        <w:rPr>
          <w:rFonts w:ascii="Menlo" w:hAnsi="Menlo"/>
          <w:color w:val="303030"/>
          <w:sz w:val="19"/>
        </w:rPr>
        <w:t>ladapopova.com/matrix20</w:t>
      </w:r>
      <w:r>
        <w:rPr>
          <w:color w:val="1A1A1A"/>
          <w:sz w:val="22"/>
        </w:rPr>
        <w:t xml:space="preserve"> — то есть люди на неё ещё идут. Вторая: ваше имя в .com может купить кто угодно и сегодня же получить и вашу кнопку с канала, и вашу позицию в поиске. Это чинится не правкой ссылки.</w:t>
      </w:r>
    </w:p>
    <w:p>
      <w:pPr>
        <w:spacing w:after="140"/>
      </w:pPr>
      <w:r>
        <w:rPr>
          <w:color w:val="1A1A1A"/>
          <w:sz w:val="22"/>
        </w:rPr>
        <w:t>И то, что рядом. По запросам вида «Лада Попова продажи» поисковик отдаёт АвтоВАЗ — Vesta, Aura, дилеров. Человек, который слышал вас в подкасте и пошёл искать, попадает к машинам. Вы продаёте продажи, а собственное имя в интернете за вас сейчас не работает.</w:t>
      </w:r>
    </w:p>
    <w:p>
      <w:pPr>
        <w:spacing w:after="140"/>
      </w:pPr>
      <w:r>
        <w:rPr>
          <w:color w:val="1A1A1A"/>
          <w:sz w:val="22"/>
        </w:rPr>
        <w:t>Мы этим и занимаемся: кто ваш покупатель, какими словами он вас ищет, где он вас должен находить и что он там должен увидеть. Вход — глубокая диагностика $500, дальше собранный сайт и внедрение от $5000. Доступ к вашим счетам и базе не нужен, работаем под NDA.</w:t>
      </w:r>
    </w:p>
    <w:p>
      <w:pPr>
        <w:spacing w:after="140"/>
      </w:pPr>
      <w:r>
        <w:rPr>
          <w:color w:val="1A1A1A"/>
          <w:sz w:val="22"/>
        </w:rPr>
        <w:t>Час в Zoom: calendly.com/bizzinteldna/1hr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16. Мила Ануфриева</w:t>
      </w:r>
    </w:p>
    <w:p>
      <w:pPr>
        <w:spacing w:after="140"/>
      </w:pPr>
      <w:r>
        <w:rPr>
          <w:i/>
          <w:color w:val="1A1A1A"/>
          <w:sz w:val="22"/>
        </w:rPr>
        <w:t>тёплый — интро делает Маша · Видимость. Это единственная из добора, кому GEO можно продавать честно: цитировать есть что — фильм, Al Jazeera, TRT, пресса.</w:t>
      </w:r>
      <w:r>
        <w:rPr>
          <w:color w:val="1A1A1A"/>
          <w:sz w:val="22"/>
        </w:rPr>
        <w:t xml:space="preserve"> </w:t>
      </w:r>
      <w:r>
        <w:rPr>
          <w:i/>
          <w:color w:val="1A1A1A"/>
          <w:sz w:val="22"/>
        </w:rPr>
        <w:t>До звонка: коммерческого сайта ателье не существует, прайса нет нигде. Чем оно живёт сейчас — выясняем на звонке, а не предполагаем.</w:t>
      </w:r>
    </w:p>
    <w:p>
      <w:pPr>
        <w:spacing w:after="140"/>
      </w:pPr>
      <w:r>
        <w:rPr>
          <w:color w:val="1A1A1A"/>
          <w:sz w:val="22"/>
        </w:rPr>
        <w:t>Мила, здравствуйте — Андрей, муж Маши. Спасибо, что согласились посмотреть.</w:t>
      </w:r>
    </w:p>
    <w:p>
      <w:pPr>
        <w:spacing w:after="140"/>
      </w:pPr>
      <w:r>
        <w:rPr>
          <w:color w:val="1A1A1A"/>
          <w:sz w:val="22"/>
        </w:rPr>
        <w:t>Про вас снят документальный фильм, вас зовёт Al Jazeera, о вас пишет пресса на трёх языках. Материала, из которого машина могла бы собрать ответ на вопрос «кто такая Мила Ануфриева», больше, чем у кого-либо, с кем мы работали.</w:t>
      </w:r>
    </w:p>
    <w:p>
      <w:pPr>
        <w:spacing w:after="140"/>
      </w:pPr>
      <w:r>
        <w:rPr>
          <w:color w:val="1A1A1A"/>
          <w:sz w:val="22"/>
        </w:rPr>
        <w:t xml:space="preserve">И при этом ваш собственный именной сайт запрещает нейросетям себя читать. Откройте </w:t>
      </w:r>
      <w:r>
        <w:rPr>
          <w:rFonts w:ascii="Menlo" w:hAnsi="Menlo"/>
          <w:color w:val="303030"/>
          <w:sz w:val="19"/>
        </w:rPr>
        <w:t>milaanufrieva.com/robots.txt</w:t>
      </w:r>
      <w:r>
        <w:rPr>
          <w:color w:val="1A1A1A"/>
          <w:sz w:val="22"/>
        </w:rPr>
        <w:t xml:space="preserve"> — там отдельными строками стоит запрет для ClaudeBot, GPTBot, Google-Extended, Applebot-Extended, CCBot и ещё нескольких, плюс строка, которая прямо говорит «не использовать для обучения». Заодно закрыт архив интернета. Почти наверняка это поставили не вы, а плагин или хостинг — но результат один: когда у ассистента спрашивают про вас, ваш собственный сайт в ответ не попадает никогда.</w:t>
      </w:r>
    </w:p>
    <w:p>
      <w:pPr>
        <w:spacing w:after="140"/>
      </w:pPr>
      <w:r>
        <w:rPr>
          <w:color w:val="1A1A1A"/>
          <w:sz w:val="22"/>
        </w:rPr>
        <w:t>И вторым слоем, там же: у главной страницы этого сайта пустое название вкладки. В коде стоит пустой тег заголовка — дважды. Откройте и посмотрите на вкладку браузера: имени там нет.</w:t>
      </w:r>
    </w:p>
    <w:p>
      <w:pPr>
        <w:spacing w:after="140"/>
      </w:pPr>
      <w:r>
        <w:rPr>
          <w:color w:val="1A1A1A"/>
          <w:sz w:val="22"/>
        </w:rPr>
        <w:t>Получается, что про вас говорят все, кроме вас. Ваши материалы есть у чужих изданий, а ваша собственная площадка для машин закрыта — и в ответах о люксе, о Милане, о показах называют не вас.</w:t>
      </w:r>
    </w:p>
    <w:p>
      <w:pPr>
        <w:spacing w:after="140"/>
      </w:pPr>
      <w:r>
        <w:rPr>
          <w:color w:val="1A1A1A"/>
          <w:sz w:val="22"/>
        </w:rPr>
        <w:t>Это чинится, и это ровно то, чем мы занимаемся: делаем так, чтобы ассистенты называли имя, когда у них спрашивают про нишу. Работаем кварталом по списку из пяти запросов, который фиксируем письменно до старта вместе со скриншотами сегодняшней выдачи. Сроков, когда именно вас начнут называть, я обещать не буду — этого честно не знает никто.</w:t>
      </w:r>
    </w:p>
    <w:p>
      <w:pPr>
        <w:spacing w:after="140"/>
      </w:pPr>
      <w:r>
        <w:rPr>
          <w:color w:val="1A1A1A"/>
          <w:sz w:val="22"/>
        </w:rPr>
        <w:t>Час в Zoom, когда вам удобно: calendly.com/bizzinteldna/1hr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Кого не взяли и почему — пятнадцать</w:t>
      </w:r>
    </w:p>
    <w:p>
      <w:pPr>
        <w:spacing w:after="140"/>
      </w:pPr>
      <w:r>
        <w:rPr>
          <w:b/>
          <w:color w:val="1A1A1A"/>
          <w:sz w:val="22"/>
        </w:rPr>
        <w:t>По планке денег:</w:t>
      </w:r>
      <w:r>
        <w:rPr>
          <w:color w:val="1A1A1A"/>
          <w:sz w:val="22"/>
        </w:rPr>
        <w:t xml:space="preserve"> Оля Амрай (бизнес шоу не её) · Перизат (МЛМ inCruises, доход не публикуется) · Катя Коуч (11 постов, 1 545 подписчиков) · Катя и Никита Рева (один дом в Биг-Бэр) · Лара Косенко (потолок пакета $2 100) · Андрей Калугин (ноль цен, ноль страниц) · Армине / U Glow Lab (90 подписчиков, заглушка одиннадцать месяцев) · Лера Фильшина (чек $15–25, 48 подписчиков) · Ирина Горбунова (ноль цен на обоих сайтах).</w:t>
      </w:r>
    </w:p>
    <w:p>
      <w:pPr>
        <w:spacing w:after="140"/>
      </w:pPr>
      <w:r>
        <w:rPr>
          <w:b/>
          <w:color w:val="1A1A1A"/>
          <w:sz w:val="22"/>
        </w:rPr>
        <w:t>По платёжному контуру — правило списка, деньги из РФ на Wyoming LLC не берём:</w:t>
      </w:r>
      <w:r>
        <w:rPr>
          <w:color w:val="1A1A1A"/>
          <w:sz w:val="22"/>
        </w:rPr>
        <w:t xml:space="preserve"> Лиана Николо (kaiftherapy.ru, GetCourse, рубли) · Малена Мельникова (tea-academy.ru, ИП, рубли) · Екатерина Чегнова (вышла ещё в прошлом отборе).</w:t>
      </w:r>
    </w:p>
    <w:p>
      <w:pPr>
        <w:spacing w:after="140"/>
      </w:pPr>
      <w:r>
        <w:rPr>
          <w:b/>
          <w:color w:val="1A1A1A"/>
          <w:sz w:val="22"/>
        </w:rPr>
        <w:t>По роли:</w:t>
      </w:r>
      <w:r>
        <w:rPr>
          <w:color w:val="1A1A1A"/>
          <w:sz w:val="22"/>
        </w:rPr>
        <w:t xml:space="preserve"> Вика Маштеллер — своего бизнеса нет, LinkedIn читается как «открыта к ролям», на сайте студии её имени нет ни разу. Как покупатель не проходит; как канал к владельцу Backstage Pilates — возможно, но это не чек. · Наташа Кортяк — агент-одиночка внутри чужой команды, отзывов ноль, своей воронки нет; по нашему же правилу покупатель у риэлторов — тим-лид или топ-продюсер.</w:t>
      </w:r>
    </w:p>
    <w:p>
      <w:pPr>
        <w:spacing w:after="140"/>
      </w:pPr>
      <w:r>
        <w:rPr>
          <w:b/>
          <w:color w:val="1A1A1A"/>
          <w:sz w:val="22"/>
        </w:rPr>
        <w:t>Что из этого следует, и это важнее самого добора.</w:t>
      </w:r>
      <w:r>
        <w:rPr>
          <w:color w:val="1A1A1A"/>
          <w:sz w:val="22"/>
        </w:rPr>
        <w:t xml:space="preserve"> Список Андрея на 31 человека выработан: из двадцати оставшихся планку прошли пятеро, и трое из них пограничные по деньгам. Следующие контакты придётся брать не из этого списка — и способ их добычи надо придумывать отдельно.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Что проверено живьём 12.09, а не взято из разведки</w:t>
      </w:r>
    </w:p>
    <w:p>
      <w:pPr>
        <w:spacing w:after="140"/>
      </w:pPr>
      <w:r>
        <w:rPr>
          <w:color w:val="1A1A1A"/>
          <w:sz w:val="22"/>
        </w:rPr>
        <w:t>Разведке было три дня, а утверждать в письме можно только то, что проверено сегодня.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Утверждение</w:t>
            </w:r>
          </w:p>
        </w:tc>
        <w:tc>
          <w:tcPr>
            <w:tcW w:type="dxa" w:w="4873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Проверка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У Комбарова на сайте нет его имени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ballingoal.com</w:t>
            </w:r>
            <w:r>
              <w:rPr>
                <w:color w:val="1A1A1A"/>
                <w:sz w:val="19"/>
              </w:rPr>
              <w:t>: «Kombarov» — 0 вхождений, «Kirill» — 0, «Miami» — 0. Опечатка в заголовке подтверждена: «Soccer Traing App»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У Лурковой Book Now уводит на чужое имя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ссылка ведёт на </w:t>
            </w:r>
            <w:r>
              <w:rPr>
                <w:rFonts w:ascii="Menlo" w:hAnsi="Menlo"/>
                <w:color w:val="303030"/>
                <w:sz w:val="16"/>
              </w:rPr>
              <w:t>vagaro.com/nadyasboutiqueskincare</w:t>
            </w:r>
            <w:r>
              <w:rPr>
                <w:color w:val="1A1A1A"/>
                <w:sz w:val="19"/>
              </w:rPr>
              <w:t>; кнопка WhatsApp в подвале действительно без адреса; обе опечатки на месте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У Марины нет цен и нет формы в коде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на главной ноль знаков доллара; формы в HTML нет, её подставляет скрипт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Сосед Марины на Родео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Spheres Of Beauty LA, 479 Rodeo Dr — есть в каталоге центров на endospheres.com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Домен Поповой свободен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реестр Verisign 13.09.2026: «No match for domain LADAPOPOVA.COM». DNS пуст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Сайт Ануфриевой закрыт от ассистентов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Menlo" w:hAnsi="Menlo"/>
                <w:color w:val="303030"/>
                <w:sz w:val="16"/>
              </w:rPr>
              <w:t>milaanufrieva.com/robots.txt</w:t>
            </w:r>
            <w:r>
              <w:rPr>
                <w:color w:val="1A1A1A"/>
                <w:sz w:val="19"/>
              </w:rPr>
              <w:t xml:space="preserve">: </w:t>
            </w:r>
            <w:r>
              <w:rPr>
                <w:rFonts w:ascii="Menlo" w:hAnsi="Menlo"/>
                <w:color w:val="303030"/>
                <w:sz w:val="16"/>
              </w:rPr>
              <w:t>Disallow: /</w:t>
            </w:r>
            <w:r>
              <w:rPr>
                <w:color w:val="1A1A1A"/>
                <w:sz w:val="19"/>
              </w:rPr>
              <w:t xml:space="preserve"> для ClaudeBot, GPTBot, Google-Extended, CCBot, Applebot-Extended; строка </w:t>
            </w:r>
            <w:r>
              <w:rPr>
                <w:rFonts w:ascii="Menlo" w:hAnsi="Menlo"/>
                <w:color w:val="303030"/>
                <w:sz w:val="16"/>
              </w:rPr>
              <w:t>Content-Signal: search=yes,ai-train=no</w:t>
            </w:r>
            <w:r>
              <w:rPr>
                <w:color w:val="1A1A1A"/>
                <w:sz w:val="19"/>
              </w:rPr>
              <w:t xml:space="preserve">. Заголовок страницы пустой — </w:t>
            </w:r>
            <w:r>
              <w:rPr>
                <w:rFonts w:ascii="Menlo" w:hAnsi="Menlo"/>
                <w:color w:val="303030"/>
                <w:sz w:val="16"/>
              </w:rPr>
              <w:t>&lt;title&gt;&lt;/title&gt;</w:t>
            </w:r>
            <w:r>
              <w:rPr>
                <w:color w:val="1A1A1A"/>
                <w:sz w:val="19"/>
              </w:rPr>
              <w:t xml:space="preserve"> дважды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Что НЕ проверено и потому в письма не пошло:</w:t>
      </w:r>
      <w:r>
        <w:rPr>
          <w:color w:val="1A1A1A"/>
          <w:sz w:val="22"/>
        </w:rPr>
        <w:t xml:space="preserve"> число точек Endospheres вокруг Марины (локатор отдаёт список только скриптом) · реальный объём входящих у всех пятерых · роль Комбарова относительно «Кати Комбаровой» из списка Маши · платёжный контур Поповой.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