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Кандидаты в партнёры - первые 20</w:t>
      </w:r>
    </w:p>
    <w:p>
      <w:pPr>
        <w:spacing w:after="140"/>
      </w:pPr>
      <w:r>
        <w:rPr>
          <w:color w:val="1A1A1A"/>
          <w:sz w:val="22"/>
        </w:rPr>
        <w:t xml:space="preserve">Разведка 26.09. Как искали и что считаем доказательством - </w:t>
      </w:r>
      <w:r>
        <w:rPr>
          <w:rFonts w:ascii="Menlo" w:hAnsi="Menlo"/>
          <w:color w:val="303030"/>
          <w:sz w:val="19"/>
        </w:rPr>
        <w:t>KANDIDATY-PLAN.md</w:t>
      </w:r>
      <w:r>
        <w:rPr>
          <w:color w:val="1A1A1A"/>
          <w:sz w:val="22"/>
        </w:rPr>
        <w:t xml:space="preserve">. Первые письма кандидатам - </w:t>
      </w:r>
      <w:r>
        <w:rPr>
          <w:rFonts w:ascii="Menlo" w:hAnsi="Menlo"/>
          <w:color w:val="303030"/>
          <w:sz w:val="19"/>
        </w:rPr>
        <w:t>PERVYY-KONTAKT.md</w:t>
      </w:r>
      <w:r>
        <w:rPr>
          <w:color w:val="1A1A1A"/>
          <w:sz w:val="22"/>
        </w:rPr>
        <w:t>. Пакет и личная ссылка - после «да» (стоп снят ШТАБОМ 27.09: рефералка выкачена).</w:t>
      </w:r>
    </w:p>
    <w:p>
      <w:pPr>
        <w:spacing w:after="140"/>
      </w:pPr>
      <w:r>
        <w:rPr>
          <w:b/>
          <w:color w:val="1A1A1A"/>
          <w:sz w:val="22"/>
        </w:rPr>
        <w:t>Пометки у доказательства:</w:t>
      </w:r>
      <w:r>
        <w:rPr>
          <w:color w:val="1A1A1A"/>
          <w:sz w:val="22"/>
        </w:rPr>
        <w:t xml:space="preserve"> ✓ - открыл сам и нашёл цитату; «разведка» - открыла разведка, я не перепроверял.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Бухгалтеры и налоговики - 6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#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Город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Статус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Доказательство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Контакт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Пометка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Tale Taxes / Aryuna CPA</w:t>
            </w:r>
            <w:r>
              <w:rPr>
                <w:color w:val="1A1A1A"/>
                <w:sz w:val="19"/>
              </w:rPr>
              <w:t>, Арюна Тале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Brooklyn,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CPA (по её сайту)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Русская страница для бизнеса: «Наша компания работает с любым бизнесом или частным лицом…»; YouTube «Aryuna Tale - налоги в США»; курс QuickBooks для владельцев бизнеса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+1 (646) 512-2142 · Info@taletaxes.com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CPA - правило 1.520</w:t>
            </w:r>
            <w:r>
              <w:rPr>
                <w:color w:val="1A1A1A"/>
                <w:sz w:val="19"/>
              </w:rPr>
              <w:t>. Лучший в Нью-Йорке: сама ведёт эфиры для владельцев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2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ProTax Center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Brooklyn,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лицензия на сайте не указана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«Мы работаем на английском, русском и украинском языках. Без колл-центров - с первого дня вы работаете с реальным бухгалтером»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(718) 645-0500 · info@protaxcenter.com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Делают reviews/compilations - в Нью-Йорке это только CPA-фирма. </w:t>
            </w:r>
            <w:r>
              <w:rPr>
                <w:b/>
                <w:color w:val="1A1A1A"/>
                <w:sz w:val="19"/>
              </w:rPr>
              <w:t>Уточнить лицензию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3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Tax Target Group</w:t>
            </w:r>
            <w:r>
              <w:rPr>
                <w:color w:val="1A1A1A"/>
                <w:sz w:val="19"/>
              </w:rPr>
              <w:t>, Roman Furman, CPA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Brighton Beach,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CPA + 2 EA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Среднее+ ✓</w:t>
            </w:r>
            <w:r>
              <w:rPr>
                <w:color w:val="1A1A1A"/>
                <w:sz w:val="19"/>
              </w:rPr>
              <w:t xml:space="preserve"> «Languages: Russian, English» у 25 из 27 сотрудников на странице команды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(718) 615-0500 · secretary@taxtargetgroup.com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CPA, делает аттест</w:t>
            </w:r>
            <w:r>
              <w:rPr>
                <w:color w:val="1A1A1A"/>
                <w:sz w:val="19"/>
              </w:rPr>
              <w:t xml:space="preserve"> - по аттест-клиентам вознаграждение нельзя. Крупнейший: 27 человек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4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McLan Accounting Services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Brooklyn,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CPA (по сайту)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Среднее ✓</w:t>
            </w:r>
            <w:r>
              <w:rPr>
                <w:color w:val="1A1A1A"/>
                <w:sz w:val="19"/>
              </w:rPr>
              <w:t xml:space="preserve"> «We offer comprehensive services in English, Russian, and Ukrainian»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(718) 871-8250 · info@mclancpa.com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CPA - 1.520</w:t>
            </w:r>
            <w:r>
              <w:rPr>
                <w:color w:val="1A1A1A"/>
                <w:sz w:val="19"/>
              </w:rPr>
              <w:t>. Работают с 1985 года. Грузоперевозки, медицина, Uber/Lyft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5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Steadfast Accounting &amp; Advisory</w:t>
            </w:r>
            <w:r>
              <w:rPr>
                <w:color w:val="1A1A1A"/>
                <w:sz w:val="19"/>
              </w:rPr>
              <w:t>, Лиана, EA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North Hollywood, CA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EA, не CPA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Русская версия сайта, в коде: «Стратегические Налоговые и Финансовые Услуги в Лос-Анджелесе»; «Trilingual: English / Russian / Armenian»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(818) 308-7508 · info@steadfastaccounting.us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У EA правило 1.520 не действует. </w:t>
            </w:r>
            <w:r>
              <w:rPr>
                <w:b/>
                <w:color w:val="1A1A1A"/>
                <w:sz w:val="19"/>
              </w:rPr>
              <w:t>На сайте уже стоит свой ИИ-помощник по налогам.</w:t>
            </w:r>
            <w:r>
              <w:rPr>
                <w:color w:val="1A1A1A"/>
                <w:sz w:val="19"/>
              </w:rPr>
              <w:t xml:space="preserve"> Клиенты, возможно, больше армянские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6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Sharp Accountancy</w:t>
            </w:r>
            <w:r>
              <w:rPr>
                <w:color w:val="1A1A1A"/>
                <w:sz w:val="19"/>
              </w:rPr>
              <w:t>, Hasmik Tsaturian, CPA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Glendale, CA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CPA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Среднее ✓</w:t>
            </w:r>
            <w:r>
              <w:rPr>
                <w:color w:val="1A1A1A"/>
                <w:sz w:val="19"/>
              </w:rPr>
              <w:t xml:space="preserve"> «our range of services are offered in English, Russian, and Armenian»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(818) 303-1542 · info@sharpaccountancy.com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CPA - 1.520</w:t>
            </w:r>
            <w:r>
              <w:rPr>
                <w:color w:val="1A1A1A"/>
                <w:sz w:val="19"/>
              </w:rPr>
              <w:t>. Двое. Армянская община, по-русски говорят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По Лос-Анджелесу бухгалтеров мало.</w:t>
      </w:r>
      <w:r>
        <w:rPr>
          <w:color w:val="1A1A1A"/>
          <w:sz w:val="22"/>
        </w:rPr>
        <w:t xml:space="preserve"> Русскоязычные бухгалтеры там рекламируются в основном на bazar, svoi и rusrek - эти источники мы не принимаем. Как добрать - см. ARSAT, №20.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Страховые агенты - 7</w:t>
      </w:r>
    </w:p>
    <w:p>
      <w:pPr>
        <w:spacing w:after="140"/>
      </w:pPr>
      <w:r>
        <w:rPr>
          <w:color w:val="1A1A1A"/>
          <w:sz w:val="22"/>
        </w:rPr>
        <w:t xml:space="preserve">Берём только тех, кто страхует бизнес. Прямо доказано, что клиенты - </w:t>
      </w:r>
      <w:r>
        <w:rPr>
          <w:b/>
          <w:color w:val="1A1A1A"/>
          <w:sz w:val="22"/>
        </w:rPr>
        <w:t>русскоязычные бизнесы</w:t>
      </w:r>
      <w:r>
        <w:rPr>
          <w:color w:val="1A1A1A"/>
          <w:sz w:val="22"/>
        </w:rPr>
        <w:t>, у троих: Yelkin, United Brokerage, CoverToday. У остальных доказано другое: агент говорит по-русски и продаёт страхование бизнеса.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#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Город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Тип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Доказательство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Контакт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Пометка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7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Ella Yelkin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Brooklyn,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State Farm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Страница State Farm: «Ella Yelkin State Farm is a Russian Bilingual office»; свой сайт: «говорим по русски». Сотрудник ведёт коммерческое авто и грузоперевозчиков Брайтона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718-646-1414 · только форма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Агент одной компании: договор с ней не публичен - спросить у самой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8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United Brokerage</w:t>
            </w:r>
            <w:r>
              <w:rPr>
                <w:color w:val="1A1A1A"/>
                <w:sz w:val="19"/>
              </w:rPr>
              <w:t>, Jonathan Vinokur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Brooklyn,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независимый брокер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Русская версия сайта: «Комплексные бизнес-страховые решения для защиты активов и операций вашей компании»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718-648-5300 · CSR@Lookitover.com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 1984 года, много страховщиков. Независимый - по договору связан меньше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CoverToday</w:t>
            </w:r>
            <w:r>
              <w:rPr>
                <w:color w:val="1A1A1A"/>
                <w:sz w:val="19"/>
              </w:rPr>
              <w:t>, Giorgi Nazarov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Los Angeles, CA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независимый брокер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«Independent brokers serving the Russian-speaking community»; русская страница «Страхование бизнеса - GL, Workers' Comp, BOP»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(310) 299-5555 · info@covertoday.com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Лучший в LA: есть отдельные страницы для HVAC-подрядчиков и ремонта техники</w:t>
            </w:r>
            <w:r>
              <w:rPr>
                <w:color w:val="1A1A1A"/>
                <w:sz w:val="19"/>
              </w:rPr>
              <w:t xml:space="preserve"> - это наша первая ниша. Уклон в грузоперевозки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Galit Fuller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Sherman Oaks, CA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State Farm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по языку ✓</w:t>
            </w:r>
            <w:r>
              <w:rPr>
                <w:color w:val="1A1A1A"/>
                <w:sz w:val="19"/>
              </w:rPr>
              <w:t xml:space="preserve"> State Farm: «Languages: … Russian»; реестр регулятора CA за ней лично числит русский (разведка)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818-387-6998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Бизнес - только в общем списке. Агент одной компании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11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Rob Perelmuter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Brooklyn,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State Farm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Среднее+ ✓</w:t>
            </w:r>
            <w:r>
              <w:rPr>
                <w:color w:val="1A1A1A"/>
                <w:sz w:val="19"/>
              </w:rPr>
              <w:t xml:space="preserve"> Свой сайт: в языках Russian, Ukrainian; «Small Business Premier Agent» (разведка)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718-627-4500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Крупный офис, 24 человека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12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Major Point Insurance</w:t>
            </w:r>
            <w:r>
              <w:rPr>
                <w:color w:val="1A1A1A"/>
                <w:sz w:val="19"/>
              </w:rPr>
              <w:t>, Mikhail Patyuk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West Hollywood, CA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независимое агентство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Среднее+ (разведка)</w:t>
            </w:r>
            <w:r>
              <w:rPr>
                <w:color w:val="1A1A1A"/>
                <w:sz w:val="19"/>
              </w:rPr>
              <w:t xml:space="preserve"> Реестр регулятора CA: русский язык; «Business Owners, General Liabilities, Commercial»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(323) 654-3616 · service@mpgetinsured.com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 xml:space="preserve">На сайте русского нет. Офис в центре русскоязычного Западного Голливуда. </w:t>
            </w:r>
            <w:r>
              <w:rPr>
                <w:b/>
                <w:color w:val="1A1A1A"/>
                <w:sz w:val="19"/>
              </w:rPr>
              <w:t>Письмо - по-английски</w:t>
            </w:r>
            <w:r>
              <w:rPr>
                <w:color w:val="1A1A1A"/>
                <w:sz w:val="19"/>
              </w:rPr>
              <w:t xml:space="preserve"> (ШТАБ, 27.09)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13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Diamante Insurance Brokerage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Brooklyn, NY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независимый брокер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Среднее ✓</w:t>
            </w:r>
            <w:r>
              <w:rPr>
                <w:color w:val="1A1A1A"/>
                <w:sz w:val="19"/>
              </w:rPr>
              <w:t xml:space="preserve"> Страница Progressive: «knowsLanguage: English, Russian», «What we offer: … Commercial Auto» (перепроверил 26.09 ночью)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(718) 891-9500 · mail@diamanteins.com (со страницы Progressive)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Своего сайта нет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color w:val="1A1A1A"/>
          <w:sz w:val="22"/>
        </w:rPr>
        <w:t>Правовые оговорки по страховщикам.</w:t>
      </w:r>
      <w:r>
        <w:rPr>
          <w:color w:val="1A1A1A"/>
          <w:sz w:val="22"/>
        </w:rPr>
        <w:t xml:space="preserve"> Запрета на рекомендации нигде не видно. В Калифорнии статья 750 Insurance Code запрещает брать деньги за рекомендацию услуг, </w:t>
      </w:r>
      <w:r>
        <w:rPr>
          <w:b/>
          <w:color w:val="1A1A1A"/>
          <w:sz w:val="22"/>
        </w:rPr>
        <w:t>которые оплачивает страховщик</w:t>
      </w:r>
      <w:r>
        <w:rPr>
          <w:color w:val="1A1A1A"/>
          <w:sz w:val="22"/>
        </w:rPr>
        <w:t xml:space="preserve">; наша услуга страховщиком не оплачивается, поэтому вряд ли подпадает. </w:t>
      </w:r>
      <w:r>
        <w:rPr>
          <w:b/>
          <w:color w:val="1A1A1A"/>
          <w:sz w:val="22"/>
        </w:rPr>
        <w:t>Но это пересказ из выдачи - сам текст закона не открылся.</w:t>
      </w:r>
      <w:r>
        <w:rPr>
          <w:color w:val="1A1A1A"/>
          <w:sz w:val="22"/>
        </w:rPr>
        <w:t xml:space="preserve"> До первого договора с калифорнийским агентом - проверить.</w:t>
      </w: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Маркетологи и ведущие сообществ - 6</w:t>
      </w:r>
    </w:p>
    <w:p>
      <w:pPr>
        <w:spacing w:after="140"/>
      </w:pPr>
      <w:r>
        <w:rPr>
          <w:color w:val="1A1A1A"/>
          <w:sz w:val="22"/>
        </w:rPr>
        <w:t xml:space="preserve">Их аудитория - ровно наши покупатели. </w:t>
      </w:r>
      <w:r>
        <w:rPr>
          <w:b/>
          <w:color w:val="1A1A1A"/>
          <w:sz w:val="22"/>
        </w:rPr>
        <w:t>Четверо из шести работают с нашей первой нишей, home services</w:t>
      </w:r>
      <w:r>
        <w:rPr>
          <w:color w:val="1A1A1A"/>
          <w:sz w:val="22"/>
        </w:rPr>
        <w:t xml:space="preserve"> (HVAC, сантехника, электрика).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#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Где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Доказательство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Аудитория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Контакт</w:t>
            </w:r>
          </w:p>
        </w:tc>
        <w:tc>
          <w:tcPr>
            <w:tcW w:type="dxa" w:w="1392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Конфликт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14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Spicy Media</w:t>
            </w:r>
            <w:r>
              <w:rPr>
                <w:color w:val="1A1A1A"/>
                <w:sz w:val="19"/>
              </w:rPr>
              <w:t>, Андрей Спайси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вся США, кейсы в Нью-Йорке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Русская страница: кейсы «для русскоязычных предпринимателей в США»; YouTube «как русскоязычным предпринимателям расти в Америке»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YouTube 10,7 тыс.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Telegram @andrew_spicy · wow@spicymedia.us (адрес поддержки с сайта)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Низкий.</w:t>
            </w:r>
            <w:r>
              <w:rPr>
                <w:color w:val="1A1A1A"/>
                <w:sz w:val="19"/>
              </w:rPr>
              <w:t xml:space="preserve"> Реклама, сайты, чат-боты. Но его клиент LeadWinner AI - наш конкурент (ИИ-бот для Yelp)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15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Бюро «Лира»</w:t>
            </w:r>
            <w:r>
              <w:rPr>
                <w:color w:val="1A1A1A"/>
                <w:sz w:val="19"/>
              </w:rPr>
              <w:t>, Артём Акулов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распределённая команда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Подкаст: «Мы с 2017 года помогаем локальным сервисным бизнесам в США - таким как сантехники, мастера по HVAC, электрики…»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YouTube 1,4 тыс., подкаст 59 выпусков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artemakulov@gmail.com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Низкий.</w:t>
            </w:r>
            <w:r>
              <w:rPr>
                <w:color w:val="1A1A1A"/>
                <w:sz w:val="19"/>
              </w:rPr>
              <w:t xml:space="preserve"> Google Ads и LSA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16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Echo Ru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Лос-Анджелес, Сан-Диего, Финикс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«local news and information for the Russian-speaking community of Los Angeles…»; справочник русских бизнесов LA, 574 записи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по их словам 15 тыс. читателей, 10 тыс. подписчиков рассылки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только форма на сайте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Нет.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b/>
                <w:color w:val="1A1A1A"/>
                <w:sz w:val="19"/>
              </w:rPr>
              <w:t>Решение 26.09: вместо процента - реклама</w:t>
            </w:r>
            <w:r>
              <w:rPr>
                <w:color w:val="1A1A1A"/>
                <w:sz w:val="19"/>
              </w:rPr>
              <w:t xml:space="preserve"> у них на сумму 20%. Условия - </w:t>
            </w:r>
            <w:r>
              <w:rPr>
                <w:rFonts w:ascii="Menlo" w:hAnsi="Menlo"/>
                <w:color w:val="303030"/>
                <w:sz w:val="16"/>
              </w:rPr>
              <w:t>ECHO-RU.md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17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Fuse Club</w:t>
            </w:r>
            <w:r>
              <w:rPr>
                <w:color w:val="1A1A1A"/>
                <w:sz w:val="19"/>
              </w:rPr>
              <w:t>, Руслан Хуснияров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Сан-Хосе, франшиза «более 40» точек по США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«Fuse Service CSN helps Russian-speaking professionals and entrepreneurs in the U.S.»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YouTube FUSE MAN 44,8 тыс.; клуб $95/мес; конференция 22-23.10.2026 в Хьюстоне, тема «The Power of Partnerships»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club@fuseservice.com · +1 408 689 6288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Частичный</w:t>
            </w:r>
            <w:r>
              <w:rPr>
                <w:color w:val="1A1A1A"/>
                <w:sz w:val="19"/>
              </w:rPr>
              <w:t xml:space="preserve"> (4PMix: SEO, ответы в Yelp 24/7). </w:t>
            </w:r>
            <w:r>
              <w:rPr>
                <w:b/>
                <w:color w:val="1A1A1A"/>
                <w:sz w:val="19"/>
              </w:rPr>
              <w:t>Решение 26.09: берём - только по Вере, не по видимости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18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Unique Marketing / uMarketing Academy</w:t>
            </w:r>
            <w:r>
              <w:rPr>
                <w:color w:val="1A1A1A"/>
                <w:sz w:val="19"/>
              </w:rPr>
              <w:t>, Сергей Утлик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Нью-Йорк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«Сообщество русскоязычных предпринимателей в США»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YouTube 8,3 тыс.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info@umarketing.us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Частичный</w:t>
            </w:r>
            <w:r>
              <w:rPr>
                <w:color w:val="1A1A1A"/>
                <w:sz w:val="19"/>
              </w:rPr>
              <w:t xml:space="preserve"> (SEO, local SEO). </w:t>
            </w:r>
            <w:r>
              <w:rPr>
                <w:b/>
                <w:color w:val="1A1A1A"/>
                <w:sz w:val="19"/>
              </w:rPr>
              <w:t>Решение 26.09: берём - только по Вере, не по видимости</w:t>
            </w:r>
          </w:p>
        </w:tc>
      </w:tr>
      <w:tr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19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Netrocket</w:t>
            </w:r>
            <w:r>
              <w:rPr>
                <w:color w:val="1A1A1A"/>
                <w:sz w:val="19"/>
              </w:rPr>
              <w:t>, Даниил Драмшев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Бруклин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YouTube-интервью с русскоязычными владельцами home services в США (оттуда же два наших кандидата на прозвон)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интервью 627 подп., shorts 1,1 тыс.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contact@netrocket.pro · 929-389-0344</w:t>
            </w:r>
          </w:p>
        </w:tc>
        <w:tc>
          <w:tcPr>
            <w:tcW w:type="dxa" w:w="1392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Прямой по видимости</w:t>
            </w:r>
            <w:r>
              <w:rPr>
                <w:color w:val="1A1A1A"/>
                <w:sz w:val="19"/>
              </w:rPr>
              <w:t xml:space="preserve"> ✓ («AI SEO Services»). </w:t>
            </w:r>
            <w:r>
              <w:rPr>
                <w:b/>
                <w:color w:val="1A1A1A"/>
                <w:sz w:val="19"/>
              </w:rPr>
              <w:t>Решение 26.09: берём - только по Вере, не по видимости</w:t>
            </w:r>
          </w:p>
        </w:tc>
      </w:tr>
    </w:tbl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Ассоциация - 1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#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Кто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Доказательство</w:t>
            </w:r>
          </w:p>
        </w:tc>
        <w:tc>
          <w:tcPr>
            <w:tcW w:type="dxa" w:w="2436"/>
            <w:shd w:val="clear" w:color="auto" w:fill="EDEFF5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Почему отдельно</w:t>
            </w:r>
          </w:p>
        </w:tc>
      </w:tr>
      <w:tr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color w:val="1A1A1A"/>
                <w:sz w:val="19"/>
              </w:rPr>
              <w:t>20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ARSAT</w:t>
            </w:r>
            <w:r>
              <w:rPr>
                <w:color w:val="1A1A1A"/>
                <w:sz w:val="19"/>
              </w:rPr>
              <w:t xml:space="preserve"> - ассоциация русскоязычных налоговых специалистов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Сильное ✓</w:t>
            </w:r>
            <w:r>
              <w:rPr>
                <w:color w:val="1A1A1A"/>
                <w:sz w:val="19"/>
              </w:rPr>
              <w:t xml:space="preserve"> Каталог специалистов на arsat.tax</w:t>
            </w:r>
          </w:p>
        </w:tc>
        <w:tc>
          <w:tcPr>
            <w:tcW w:type="dxa" w:w="2436"/>
          </w:tcPr>
          <w:p>
            <w:pPr>
              <w:spacing w:after="40" w:before="40"/>
            </w:pPr>
            <w:r/>
            <w:r>
              <w:rPr>
                <w:b/>
                <w:color w:val="1A1A1A"/>
                <w:sz w:val="19"/>
              </w:rPr>
              <w:t>Только как источник кандидатов.</w:t>
            </w:r>
            <w:r>
              <w:rPr>
                <w:color w:val="1A1A1A"/>
                <w:sz w:val="19"/>
              </w:rPr>
              <w:t xml:space="preserve"> Добрать бухгалтеров Лос-Анджелеса быстрее всего через их каталог: открыть в браузере, выбрать NY и CA (curl получает проверку на бота - обходить не стали). </w:t>
            </w:r>
            <w:r>
              <w:rPr>
                <w:b/>
                <w:color w:val="1A1A1A"/>
                <w:sz w:val="19"/>
              </w:rPr>
              <w:t>На их форуме не участвуем</w:t>
            </w:r>
            <w:r>
              <w:rPr>
                <w:color w:val="1A1A1A"/>
                <w:sz w:val="19"/>
              </w:rPr>
              <w:t>: правило Андрея от 24.09 - выставок и живых мероприятий нет (ШТАБ, 26.09)</w:t>
            </w:r>
          </w:p>
        </w:tc>
      </w:tr>
    </w:tbl>
    <w:p>
      <w:pPr>
        <w:spacing w:after="80"/>
      </w:pPr>
    </w:p>
    <w:p>
      <w:pPr>
        <w:spacing w:before="40"/>
        <w:pBdr>
          <w:bottom w:val="single" w:sz="6" w:space="1" w:color="CCCCCC"/>
        </w:pBdr>
      </w:pPr>
    </w:p>
    <w:p>
      <w:pPr>
        <w:pStyle w:val="Heading2"/>
        <w:spacing w:before="320" w:after="100"/>
      </w:pPr>
      <w:r>
        <w:t>Не вошли в 20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Tatiana Vogelaar</w:t>
      </w:r>
      <w:r>
        <w:rPr>
          <w:color w:val="1A1A1A"/>
          <w:sz w:val="22"/>
        </w:rPr>
        <w:t xml:space="preserve"> (State Farm, Sherman Oaks) - в реестре регулятора CA русского за ней нет; видимо, по-русски говорит сотрудник.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Тимур Князев, CPA</w:t>
      </w:r>
      <w:r>
        <w:rPr>
          <w:color w:val="1A1A1A"/>
          <w:sz w:val="22"/>
        </w:rPr>
        <w:t xml:space="preserve"> - на сайте «НЕ принимаем новых Клиентов», специализация - международные налоги.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Нина Вигасина</w:t>
      </w:r>
      <w:r>
        <w:rPr>
          <w:color w:val="1A1A1A"/>
          <w:sz w:val="22"/>
        </w:rPr>
        <w:t xml:space="preserve"> (Long Beach) - своего сайта нет, только запись в каталоге ARSAT.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RussianTown / Web Welcome</w:t>
      </w:r>
      <w:r>
        <w:rPr>
          <w:color w:val="1A1A1A"/>
          <w:sz w:val="22"/>
        </w:rPr>
        <w:t xml:space="preserve"> - Атланта, сами продают ИИ-чат-боты.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Brighton Beach BID</w:t>
      </w:r>
      <w:r>
        <w:rPr>
          <w:color w:val="1A1A1A"/>
          <w:sz w:val="22"/>
        </w:rPr>
        <w:t xml:space="preserve"> - некоммерческая организация при городском департаменте малого бизнеса. Брать процент за рекомендацию им, скорее всего, нельзя. Семинар у них тоже не вариант: живых мероприятий мы не делаем (правило Андрея от 24.09).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Irina Berezentseva</w:t>
      </w:r>
      <w:r>
        <w:rPr>
          <w:color w:val="1A1A1A"/>
          <w:sz w:val="22"/>
        </w:rPr>
        <w:t xml:space="preserve"> (страхование) - рядом с её именем в выдаче был PDF с дисциплинарными мерами регулятора Нью-Йорка; открыть не удалось. Не брать, пока не проверено.</w:t>
      </w:r>
    </w:p>
    <w:p>
      <w:pPr>
        <w:pStyle w:val="Heading2"/>
        <w:spacing w:before="320" w:after="100"/>
      </w:pPr>
      <w:r>
        <w:t>Конкуренты, которых стоит знать</w:t>
      </w:r>
    </w:p>
    <w:p>
      <w:pPr>
        <w:spacing w:after="140"/>
      </w:pPr>
      <w:r>
        <w:rPr>
          <w:color w:val="1A1A1A"/>
          <w:sz w:val="22"/>
        </w:rPr>
        <w:t>На том же русскоязычном рынке США уже продают то же, что наш администратор: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Tark AI</w:t>
      </w:r>
      <w:r>
        <w:rPr>
          <w:color w:val="1A1A1A"/>
          <w:sz w:val="22"/>
        </w:rPr>
        <w:t xml:space="preserve"> (tark-ai.com, Игорь Паринов) - ИИ-колл-центр;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LeadWinner AI</w:t>
      </w:r>
      <w:r>
        <w:rPr>
          <w:color w:val="1A1A1A"/>
          <w:sz w:val="22"/>
        </w:rPr>
        <w:t xml:space="preserve"> (leadwinner.ai, Элвин Алиев) - ИИ-бот для Yelp и Thumbtack;</w:t>
      </w:r>
    </w:p>
    <w:p>
      <w:pPr>
        <w:pStyle w:val="ListBullet"/>
        <w:spacing w:after="60"/>
      </w:pPr>
      <w:r>
        <w:rPr>
          <w:b/>
          <w:color w:val="1A1A1A"/>
          <w:sz w:val="22"/>
        </w:rPr>
        <w:t>4PMix</w:t>
      </w:r>
      <w:r>
        <w:rPr>
          <w:color w:val="1A1A1A"/>
          <w:sz w:val="22"/>
        </w:rPr>
        <w:t xml:space="preserve"> из экосистемы Fuse - круглосуточные ответы в Yelp.</w:t>
      </w:r>
    </w:p>
    <w:p>
      <w:pPr>
        <w:spacing w:after="140"/>
      </w:pPr>
      <w:r>
        <w:rPr>
          <w:color w:val="1A1A1A"/>
          <w:sz w:val="22"/>
        </w:rPr>
        <w:t xml:space="preserve">Оба первых выступали гостями у Драмшева (№19). </w:t>
      </w:r>
      <w:r>
        <w:rPr>
          <w:i/>
          <w:color w:val="1A1A1A"/>
          <w:sz w:val="22"/>
        </w:rPr>
        <w:t>Со слов разведки, сайты конкурентов я не открывал.</w:t>
      </w:r>
    </w:p>
    <w:p>
      <w:pPr>
        <w:pStyle w:val="Heading2"/>
        <w:spacing w:before="320" w:after="100"/>
      </w:pPr>
      <w:r>
        <w:t>Что ждёт решения Андрея</w:t>
      </w:r>
    </w:p>
    <w:p>
      <w:pPr>
        <w:spacing w:after="140"/>
      </w:pPr>
      <w:r>
        <w:rPr>
          <w:i/>
          <w:color w:val="1A1A1A"/>
          <w:sz w:val="22"/>
        </w:rPr>
        <w:t>Закрыто решением Андрея 26.09, вечер:</w:t>
      </w:r>
      <w:r>
        <w:rPr>
          <w:color w:val="1A1A1A"/>
          <w:sz w:val="22"/>
        </w:rPr>
        <w:t xml:space="preserve"> Fuse, Утлик, Драмшев - берём, </w:t>
      </w:r>
      <w:r>
        <w:rPr>
          <w:b/>
          <w:color w:val="1A1A1A"/>
          <w:sz w:val="22"/>
        </w:rPr>
        <w:t>только по Вере</w:t>
      </w:r>
      <w:r>
        <w:rPr>
          <w:color w:val="1A1A1A"/>
          <w:sz w:val="22"/>
        </w:rPr>
        <w:t xml:space="preserve">; Echo Ru - </w:t>
      </w:r>
      <w:r>
        <w:rPr>
          <w:b/>
          <w:color w:val="1A1A1A"/>
          <w:sz w:val="22"/>
        </w:rPr>
        <w:t>реклама вместо процента</w:t>
      </w:r>
      <w:r>
        <w:rPr>
          <w:color w:val="1A1A1A"/>
          <w:sz w:val="22"/>
        </w:rPr>
        <w:t xml:space="preserve"> (</w:t>
      </w:r>
      <w:r>
        <w:rPr>
          <w:rFonts w:ascii="Menlo" w:hAnsi="Menlo"/>
          <w:color w:val="303030"/>
          <w:sz w:val="19"/>
        </w:rPr>
        <w:t>ECHO-RU.md</w:t>
      </w:r>
      <w:r>
        <w:rPr>
          <w:color w:val="1A1A1A"/>
          <w:sz w:val="22"/>
        </w:rPr>
        <w:t>); при возврате клиенту 20% остаются у партнёра.</w:t>
      </w:r>
    </w:p>
    <w:p>
      <w:pPr>
        <w:spacing w:after="140"/>
      </w:pPr>
      <w:r>
        <w:rPr>
          <w:i/>
          <w:color w:val="1A1A1A"/>
          <w:sz w:val="22"/>
        </w:rPr>
        <w:t>Стоп на пакет снят ШТАБОМ 27.09: рефералка выкачена и проверена. После «да» ГОЛОС заводит партнёра и даёт код, ПИСЬМА шлют пакет и ссылку.</w:t>
      </w:r>
    </w:p>
    <w:p>
      <w:pPr>
        <w:spacing w:after="140"/>
      </w:pPr>
      <w:r>
        <w:rPr>
          <w:i/>
          <w:color w:val="1A1A1A"/>
          <w:sz w:val="22"/>
        </w:rPr>
        <w:t>ARSAT - вопрос снят ШТАБОМ 26.09: вендором на форуме не участвуем, каталог - только источник.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Статья 750 Insurance Code - на доске ШТАБА, проверить до первого договора с агентом в Калифорнии.</w:t>
      </w:r>
      <w:r>
        <w:rPr>
          <w:color w:val="1A1A1A"/>
          <w:sz w:val="22"/>
        </w:rPr>
        <w:t xml:space="preserve"> </w:t>
      </w:r>
      <w:r>
        <w:rPr>
          <w:i/>
          <w:color w:val="1A1A1A"/>
          <w:sz w:val="22"/>
        </w:rPr>
        <w:t>Конкурентов (Tark AI, LeadWinner AI, 4PMix) не трогаем - ШТАБ откроет их сам, когда дойдём до позиционирования.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