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McKinsey Way — выжимка</w:t>
      </w:r>
    </w:p>
    <w:p>
      <w:pPr>
        <w:pStyle w:val="Author"/>
      </w:pPr>
      <w:r>
        <w:t xml:space="preserve">Business Intelligence DNA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the-mckinsey-way-выжимка"/>
    <w:p>
      <w:pPr>
        <w:pStyle w:val="Heading1"/>
      </w:pPr>
      <w:r>
        <w:t xml:space="preserve">The McKinsey Way — выжимка</w:t>
      </w:r>
    </w:p>
    <w:p>
      <w:pPr>
        <w:pStyle w:val="FirstParagraph"/>
      </w:pPr>
      <w:r>
        <w:rPr>
          <w:b/>
          <w:bCs/>
        </w:rPr>
        <w:t xml:space="preserve">Ethan M. Rasiel, McGraw-Hill, 1999.</w:t>
      </w:r>
      <w:r>
        <w:t xml:space="preserve"> </w:t>
      </w:r>
      <w:r>
        <w:t xml:space="preserve">Автор — бывший associate McKinsey (2 года), книга написана</w:t>
      </w:r>
      <w:r>
        <w:t xml:space="preserve"> </w:t>
      </w:r>
      <w:r>
        <w:t xml:space="preserve">изнутри, но без грифа фирмы: короткие главы, много баек от выпускников, ноль академизма.</w:t>
      </w:r>
    </w:p>
    <w:p>
      <w:r>
        <w:pict>
          <v:rect style="width:0;height:1.5pt" o:hralign="center" o:hrstd="t" o:hr="t"/>
        </w:pict>
      </w:r>
    </w:p>
    <w:bookmarkStart w:id="9" w:name="сразу-поправка-по-сути"/>
    <w:p>
      <w:pPr>
        <w:pStyle w:val="Heading2"/>
      </w:pPr>
      <w:r>
        <w:t xml:space="preserve">0. Сразу поправка по сути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не книга про B2B-продажи</w:t>
      </w:r>
      <w:r>
        <w:t xml:space="preserve">. Это книга про то,</w:t>
      </w:r>
      <w:r>
        <w:t xml:space="preserve"> </w:t>
      </w:r>
      <w:r>
        <w:rPr>
          <w:b/>
          <w:bCs/>
        </w:rPr>
        <w:t xml:space="preserve">как устроена работа консалтинговой фирмы</w:t>
      </w:r>
      <w:r>
        <w:t xml:space="preserve">:</w:t>
      </w:r>
      <w:r>
        <w:t xml:space="preserve"> </w:t>
      </w:r>
      <w:r>
        <w:t xml:space="preserve">как McKinsey думает о проблемах клиента, как ведёт проект и как «продаёт» решение внутри клиента,</w:t>
      </w:r>
      <w:r>
        <w:t xml:space="preserve"> </w:t>
      </w:r>
      <w:r>
        <w:t xml:space="preserve">чтобы его действительно внедрили.</w:t>
      </w:r>
    </w:p>
    <w:p>
      <w:pPr>
        <w:pStyle w:val="BodyText"/>
      </w:pPr>
      <w:r>
        <w:t xml:space="preserve">Продажам посвящены примерно</w:t>
      </w:r>
      <w:r>
        <w:t xml:space="preserve"> </w:t>
      </w:r>
      <w:r>
        <w:rPr>
          <w:b/>
          <w:bCs/>
        </w:rPr>
        <w:t xml:space="preserve">три главы из двадцати</w:t>
      </w:r>
      <w:r>
        <w:t xml:space="preserve">: «Selling a Study» (как получить проект),</w:t>
      </w:r>
      <w:r>
        <w:t xml:space="preserve"> </w:t>
      </w:r>
      <w:r>
        <w:t xml:space="preserve">«Selling Solutions» (как продать решение уже нанявшему тебя клиенту) и «Working with Clients»</w:t>
      </w:r>
      <w:r>
        <w:t xml:space="preserve"> </w:t>
      </w:r>
      <w:r>
        <w:t xml:space="preserve">(как удержать отношения). Это ~25–30% книги.</w:t>
      </w:r>
    </w:p>
    <w:p>
      <w:pPr>
        <w:pStyle w:val="BodyText"/>
      </w:pPr>
      <w:r>
        <w:t xml:space="preserve">Но для нас книга релевантна сильнее, чем если бы она была «про продажи». Мы строим ровно то, что</w:t>
      </w:r>
      <w:r>
        <w:t xml:space="preserve"> </w:t>
      </w:r>
      <w:r>
        <w:t xml:space="preserve">она описывает:</w:t>
      </w:r>
      <w:r>
        <w:t xml:space="preserve"> </w:t>
      </w:r>
      <w:r>
        <w:rPr>
          <w:b/>
          <w:bCs/>
        </w:rPr>
        <w:t xml:space="preserve">микро-McKinsey</w:t>
      </w:r>
      <w:r>
        <w:t xml:space="preserve"> </w:t>
      </w:r>
      <w:r>
        <w:t xml:space="preserve">— диагностика за $500, внедрение от $5000, продукт = структурированное</w:t>
      </w:r>
      <w:r>
        <w:t xml:space="preserve"> </w:t>
      </w:r>
      <w:r>
        <w:t xml:space="preserve">мышление, упакованное в артефакт. Rasiel описывает механику этого бизнеса. Продажа в нём — следствие</w:t>
      </w:r>
      <w:r>
        <w:t xml:space="preserve"> </w:t>
      </w:r>
      <w:r>
        <w:t xml:space="preserve">механики, а не отдельный навык.</w:t>
      </w:r>
    </w:p>
    <w:p>
      <w:r>
        <w:pict>
          <v:rect style="width:0;height:1.5pt" o:hralign="center" o:hrstd="t" o:hr="t"/>
        </w:pict>
      </w:r>
    </w:p>
    <w:bookmarkEnd w:id="9"/>
    <w:bookmarkStart w:id="10" w:name="ядро-в-одном-абзаце"/>
    <w:p>
      <w:pPr>
        <w:pStyle w:val="Heading2"/>
      </w:pPr>
      <w:r>
        <w:t xml:space="preserve">1. Ядро в одном абзаце</w:t>
      </w:r>
    </w:p>
    <w:p>
      <w:pPr>
        <w:pStyle w:val="FirstParagraph"/>
      </w:pPr>
      <w:r>
        <w:t xml:space="preserve">Бизнес-проблема решается не эрудицией, а</w:t>
      </w:r>
      <w:r>
        <w:t xml:space="preserve"> </w:t>
      </w:r>
      <w:r>
        <w:rPr>
          <w:b/>
          <w:bCs/>
        </w:rPr>
        <w:t xml:space="preserve">структурой</w:t>
      </w:r>
      <w:r>
        <w:t xml:space="preserve">. Ты за первые дни выдвигаешь гипотезу решения,</w:t>
      </w:r>
      <w:r>
        <w:t xml:space="preserve"> </w:t>
      </w:r>
      <w:r>
        <w:t xml:space="preserve">раскладываешь её на проверяемые куски по правилу «взаимоисключающе и совместно исчерпывающе», проверяешь</w:t>
      </w:r>
      <w:r>
        <w:t xml:space="preserve"> </w:t>
      </w:r>
      <w:r>
        <w:t xml:space="preserve">фактами, безжалостно отбрасываешь 80% несущественного и доводишь до одного тезиса, который можно</w:t>
      </w:r>
      <w:r>
        <w:t xml:space="preserve"> </w:t>
      </w:r>
      <w:r>
        <w:t xml:space="preserve">произнести за 30 секунд. Продажа при этом — не отдельный этап, а побочный продукт: клиент покупает не</w:t>
      </w:r>
      <w:r>
        <w:t xml:space="preserve"> </w:t>
      </w:r>
      <w:r>
        <w:t xml:space="preserve">презентацию, а ощущение, что ты видишь его ситуацию яснее, чем он сам, и что ему не придётся защищать</w:t>
      </w:r>
      <w:r>
        <w:t xml:space="preserve"> </w:t>
      </w:r>
      <w:r>
        <w:t xml:space="preserve">твои выводы в одиночку.</w:t>
      </w:r>
    </w:p>
    <w:p>
      <w:r>
        <w:pict>
          <v:rect style="width:0;height:1.5pt" o:hralign="center" o:hrstd="t" o:hr="t"/>
        </w:pict>
      </w:r>
    </w:p>
    <w:bookmarkEnd w:id="10"/>
    <w:bookmarkStart w:id="16" w:name="часть-i.-как-mckinsey-думает-о-проблеме"/>
    <w:p>
      <w:pPr>
        <w:pStyle w:val="Heading2"/>
      </w:pPr>
      <w:r>
        <w:t xml:space="preserve">2. Часть I. Как McKinsey думает о проблеме</w:t>
      </w:r>
    </w:p>
    <w:bookmarkStart w:id="11" w:name="первое-решение-гипотеза-а-не-вывод"/>
    <w:p>
      <w:pPr>
        <w:pStyle w:val="Heading3"/>
      </w:pPr>
      <w:r>
        <w:t xml:space="preserve">2.1. Первое решение — гипотеза, а не вывод</w:t>
      </w:r>
    </w:p>
    <w:p>
      <w:pPr>
        <w:pStyle w:val="FirstParagraph"/>
      </w:pPr>
      <w:r>
        <w:t xml:space="preserve">Работа начинается не со сбора данных, а с</w:t>
      </w:r>
      <w:r>
        <w:t xml:space="preserve"> </w:t>
      </w:r>
      <w:r>
        <w:rPr>
          <w:b/>
          <w:bCs/>
        </w:rPr>
        <w:t xml:space="preserve">первичной гипотезы</w:t>
      </w:r>
      <w:r>
        <w:t xml:space="preserve"> </w:t>
      </w:r>
      <w:r>
        <w:t xml:space="preserve">(initial hypothesis, IH): «Проблема</w:t>
      </w:r>
      <w:r>
        <w:t xml:space="preserve"> </w:t>
      </w:r>
      <w:r>
        <w:t xml:space="preserve">клиента в X, потому что A, B и C. Значит, надо сделать Y».</w:t>
      </w:r>
    </w:p>
    <w:p>
      <w:pPr>
        <w:pStyle w:val="BodyText"/>
      </w:pPr>
      <w:r>
        <w:t xml:space="preserve">Формулируется в первые дни, до основного анализа. Дальше вся работа — не «поиск ответа», а</w:t>
      </w:r>
      <w:r>
        <w:t xml:space="preserve"> </w:t>
      </w:r>
      <w:r>
        <w:rPr>
          <w:b/>
          <w:bCs/>
        </w:rPr>
        <w:t xml:space="preserve">попытка</w:t>
      </w:r>
      <w:r>
        <w:rPr>
          <w:b/>
          <w:bCs/>
        </w:rPr>
        <w:t xml:space="preserve"> </w:t>
      </w:r>
      <w:r>
        <w:rPr>
          <w:b/>
          <w:bCs/>
        </w:rPr>
        <w:t xml:space="preserve">опровергнуть или подтвердить</w:t>
      </w:r>
      <w:r>
        <w:t xml:space="preserve"> </w:t>
      </w:r>
      <w:r>
        <w:t xml:space="preserve">конкретный ответ. Это на порядок быстрее, чем исследовать «всё».</w:t>
      </w:r>
    </w:p>
    <w:p>
      <w:pPr>
        <w:pStyle w:val="BodyText"/>
      </w:pPr>
      <w:r>
        <w:t xml:space="preserve">Правило:</w:t>
      </w:r>
      <w:r>
        <w:t xml:space="preserve"> </w:t>
      </w:r>
      <w:r>
        <w:rPr>
          <w:b/>
          <w:bCs/>
        </w:rPr>
        <w:t xml:space="preserve">гипотеза — это не ответ, это карта того, что нужно проверить.</w:t>
      </w:r>
      <w:r>
        <w:t xml:space="preserve"> </w:t>
      </w:r>
      <w:r>
        <w:t xml:space="preserve">Она обязана быть</w:t>
      </w:r>
      <w:r>
        <w:t xml:space="preserve"> </w:t>
      </w:r>
      <w:r>
        <w:t xml:space="preserve">опровергаемой и обязана уметь умереть. Rasiel отдельно предупреждает: самая дорогая ошибка — влюбиться</w:t>
      </w:r>
      <w:r>
        <w:t xml:space="preserve"> </w:t>
      </w:r>
      <w:r>
        <w:t xml:space="preserve">в гипотезу и подгонять под неё факты.</w:t>
      </w:r>
    </w:p>
    <w:bookmarkEnd w:id="11"/>
    <w:bookmarkStart w:id="12" w:name="mece-главный-инструмент"/>
    <w:p>
      <w:pPr>
        <w:pStyle w:val="Heading3"/>
      </w:pPr>
      <w:r>
        <w:t xml:space="preserve">2.2. MECE — главный инструмент</w:t>
      </w:r>
    </w:p>
    <w:p>
      <w:pPr>
        <w:pStyle w:val="FirstParagraph"/>
      </w:pPr>
      <w:r>
        <w:rPr>
          <w:b/>
          <w:bCs/>
        </w:rPr>
        <w:t xml:space="preserve">Mutually Exclusive, Collectively Exhaustive</w:t>
      </w:r>
      <w:r>
        <w:t xml:space="preserve"> </w:t>
      </w:r>
      <w:r>
        <w:t xml:space="preserve">— взаимоисключающе и совместно исчерпывающе.</w:t>
      </w:r>
    </w:p>
    <w:p>
      <w:pPr>
        <w:pStyle w:val="BodyText"/>
      </w:pPr>
      <w:r>
        <w:t xml:space="preserve">Любой список, любая структура, любая презентация должна проходить два теста: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ME:</w:t>
      </w:r>
      <w:r>
        <w:t xml:space="preserve"> </w:t>
      </w:r>
      <w:r>
        <w:t xml:space="preserve">пункты не пересекаются, каждый факт ложится ровно в одну корзину;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CE:</w:t>
      </w:r>
      <w:r>
        <w:t xml:space="preserve"> </w:t>
      </w:r>
      <w:r>
        <w:t xml:space="preserve">вместе корзины покрывают тему целиком, ничего не выпало.</w:t>
      </w:r>
    </w:p>
    <w:p>
      <w:pPr>
        <w:pStyle w:val="BodyText"/>
      </w:pPr>
      <w:r>
        <w:t xml:space="preserve">Практическое следствие:</w:t>
      </w:r>
      <w:r>
        <w:t xml:space="preserve"> </w:t>
      </w:r>
      <w:r>
        <w:rPr>
          <w:b/>
          <w:bCs/>
        </w:rPr>
        <w:t xml:space="preserve">оптимум — три пункта</w:t>
      </w:r>
      <w:r>
        <w:t xml:space="preserve">, максимум пять. Если у тебя семь причин — значит,</w:t>
      </w:r>
      <w:r>
        <w:t xml:space="preserve"> </w:t>
      </w:r>
      <w:r>
        <w:t xml:space="preserve">структура не найдена, ты просто вываливаешь всё, что пришло в голову.</w:t>
      </w:r>
    </w:p>
    <w:p>
      <w:pPr>
        <w:pStyle w:val="BodyText"/>
      </w:pPr>
      <w:r>
        <w:t xml:space="preserve">Это же — тест на качество любого нашего артефакта. Если «ДНК бизнеса» распадается на семь блоков,</w:t>
      </w:r>
      <w:r>
        <w:t xml:space="preserve"> </w:t>
      </w:r>
      <w:r>
        <w:t xml:space="preserve">которые частично про одно и то же, — это не диагностика, это конспект.</w:t>
      </w:r>
    </w:p>
    <w:bookmarkEnd w:id="12"/>
    <w:bookmarkStart w:id="13" w:name="дерево-вопросов-и-issue-tree"/>
    <w:p>
      <w:pPr>
        <w:pStyle w:val="Heading3"/>
      </w:pPr>
      <w:r>
        <w:t xml:space="preserve">2.3. Дерево вопросов и issue tree</w:t>
      </w:r>
    </w:p>
    <w:p>
      <w:pPr>
        <w:pStyle w:val="FirstParagraph"/>
      </w:pPr>
      <w:r>
        <w:t xml:space="preserve">Гипотеза раскладывается на дерево: главный вопрос → 3 подвопроса → под каждым 2–3 проверяемых</w:t>
      </w:r>
      <w:r>
        <w:t xml:space="preserve"> </w:t>
      </w:r>
      <w:r>
        <w:t xml:space="preserve">утверждения. Каждый лист дерева — это</w:t>
      </w:r>
      <w:r>
        <w:t xml:space="preserve"> </w:t>
      </w:r>
      <w:r>
        <w:rPr>
          <w:b/>
          <w:bCs/>
        </w:rPr>
        <w:t xml:space="preserve">конкретная работа</w:t>
      </w:r>
      <w:r>
        <w:t xml:space="preserve">: какой анализ, на каких данных, кто делает,</w:t>
      </w:r>
      <w:r>
        <w:t xml:space="preserve"> </w:t>
      </w:r>
      <w:r>
        <w:t xml:space="preserve">к какому сроку. Отсюда рождается план проекта.</w:t>
      </w:r>
    </w:p>
    <w:bookmarkEnd w:id="13"/>
    <w:bookmarkStart w:id="14" w:name="правила-которыми-они-живут"/>
    <w:p>
      <w:pPr>
        <w:pStyle w:val="Heading3"/>
      </w:pPr>
      <w:r>
        <w:t xml:space="preserve">2.4. Правила, которыми они живут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80/20.</w:t>
      </w:r>
      <w:r>
        <w:t xml:space="preserve"> </w:t>
      </w:r>
      <w:r>
        <w:t xml:space="preserve">Двадцать процентов усилий дают восемьдесят процентов результата. Найди эти двадцать —</w:t>
      </w:r>
      <w:r>
        <w:t xml:space="preserve"> </w:t>
      </w:r>
      <w:r>
        <w:t xml:space="preserve">и остановись. Прикладной вид: 20% клиентов дают 80% выручки, 20% продавцов — 80% продаж,</w:t>
      </w:r>
      <w:r>
        <w:t xml:space="preserve"> </w:t>
      </w:r>
      <w:r>
        <w:t xml:space="preserve">20% строк в отчёте — 80% смысла.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Don’t boil the ocean.</w:t>
      </w:r>
      <w:r>
        <w:t xml:space="preserve"> </w:t>
      </w:r>
      <w:r>
        <w:t xml:space="preserve">Не пытайся проанализировать всё. В какой-то момент дополнительный анализ</w:t>
      </w:r>
      <w:r>
        <w:t xml:space="preserve"> </w:t>
      </w:r>
      <w:r>
        <w:t xml:space="preserve">перестаёт менять вывод — это точка остановки. Аналитический паралич стоит дороже, чем неполные данные.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 the key drivers.</w:t>
      </w:r>
      <w:r>
        <w:t xml:space="preserve"> </w:t>
      </w:r>
      <w:r>
        <w:t xml:space="preserve">Копай только те факторы, которые реально двигают результат. Остальные —</w:t>
      </w:r>
      <w:r>
        <w:t xml:space="preserve"> </w:t>
      </w:r>
      <w:r>
        <w:t xml:space="preserve">фон, даже если они интересные.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elevator test.</w:t>
      </w:r>
      <w:r>
        <w:t xml:space="preserve"> </w:t>
      </w:r>
      <w:r>
        <w:t xml:space="preserve">Ты должен уметь объяснить решение за 30 секунд человеку без контекста.</w:t>
      </w:r>
      <w:r>
        <w:t xml:space="preserve"> </w:t>
      </w:r>
      <w:r>
        <w:t xml:space="preserve">Не можешь — ты сам ещё не понял свой ответ.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Pluck the low-hanging fruit.</w:t>
      </w:r>
      <w:r>
        <w:t xml:space="preserve"> </w:t>
      </w:r>
      <w:r>
        <w:t xml:space="preserve">Если по дороге всплыло быстрое улучшение — отдай его клиенту сразу,</w:t>
      </w:r>
      <w:r>
        <w:t xml:space="preserve"> </w:t>
      </w:r>
      <w:r>
        <w:t xml:space="preserve">не жди финальной презентации. Это покупает доверие и время.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 a chart every day.</w:t>
      </w:r>
      <w:r>
        <w:t xml:space="preserve"> </w:t>
      </w:r>
      <w:r>
        <w:t xml:space="preserve">Каждый день фиксируй одну мысль, которую ты сегодня понял. Большинство</w:t>
      </w:r>
      <w:r>
        <w:t xml:space="preserve"> </w:t>
      </w:r>
      <w:r>
        <w:t xml:space="preserve">этих слайдов не войдут в отчёт — они нужны, чтобы мышление шло, а не копилось.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Hit singles.</w:t>
      </w:r>
      <w:r>
        <w:t xml:space="preserve"> </w:t>
      </w:r>
      <w:r>
        <w:t xml:space="preserve">Не пытайся в каждом действии выбить хоум-ран. Стабильные попадания надёжнее.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Look at the big picture.</w:t>
      </w:r>
      <w:r>
        <w:t xml:space="preserve"> </w:t>
      </w:r>
      <w:r>
        <w:t xml:space="preserve">Раз в несколько дней вынырни из анализа и спроси: как это меняет</w:t>
      </w:r>
      <w:r>
        <w:t xml:space="preserve"> </w:t>
      </w:r>
      <w:r>
        <w:t xml:space="preserve">ответ на исходный вопрос? Если никак — ты роешь не там.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Just say «I don’t know».</w:t>
      </w:r>
      <w:r>
        <w:t xml:space="preserve"> </w:t>
      </w:r>
      <w:r>
        <w:t xml:space="preserve">Не блефуй. В консалтинге честное «не знаю» дешевле, чем пойманная</w:t>
      </w:r>
      <w:r>
        <w:t xml:space="preserve"> </w:t>
      </w:r>
      <w:r>
        <w:t xml:space="preserve">выдумка. (Ровно наша анти-гарантия: не обещаем цифр, которых не можем защитить.)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Don’t accept «I have no idea».</w:t>
      </w:r>
      <w:r>
        <w:t xml:space="preserve"> </w:t>
      </w:r>
      <w:r>
        <w:t xml:space="preserve">Обратная сторона: от клиента и от интервьюируемого «не знаю»</w:t>
      </w:r>
      <w:r>
        <w:t xml:space="preserve"> </w:t>
      </w:r>
      <w:r>
        <w:t xml:space="preserve">не принимай сразу — почти всегда у человека есть оценка, её надо вытащить наводящими.</w:t>
      </w:r>
    </w:p>
    <w:bookmarkEnd w:id="14"/>
    <w:bookmarkStart w:id="15" w:name="факты-друзья-а-не-враги"/>
    <w:p>
      <w:pPr>
        <w:pStyle w:val="Heading3"/>
      </w:pPr>
      <w:r>
        <w:t xml:space="preserve">2.5. Факты — друзья, а не враги</w:t>
      </w:r>
    </w:p>
    <w:p>
      <w:pPr>
        <w:pStyle w:val="FirstParagraph"/>
      </w:pPr>
      <w:r>
        <w:t xml:space="preserve">Отдельная мысль книги: в корпорациях фактов боятся, потому что факты разрушают удобные версии.</w:t>
      </w:r>
      <w:r>
        <w:t xml:space="preserve"> </w:t>
      </w:r>
      <w:r>
        <w:t xml:space="preserve">Консультант, наоборот, факт</w:t>
      </w:r>
      <w:r>
        <w:t xml:space="preserve"> </w:t>
      </w:r>
      <w:r>
        <w:rPr>
          <w:b/>
          <w:bCs/>
        </w:rPr>
        <w:t xml:space="preserve">ищет</w:t>
      </w:r>
      <w:r>
        <w:t xml:space="preserve"> </w:t>
      </w:r>
      <w:r>
        <w:t xml:space="preserve">— он единственная замена авторитету. У McKinsey нет власти</w:t>
      </w:r>
      <w:r>
        <w:t xml:space="preserve"> </w:t>
      </w:r>
      <w:r>
        <w:t xml:space="preserve">над клиентом; всё, чем он давит, — это данные и структура. Интуиция допустима как источник гипотез,</w:t>
      </w:r>
      <w:r>
        <w:t xml:space="preserve"> </w:t>
      </w:r>
      <w:r>
        <w:t xml:space="preserve">но никогда как основание вывода.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часть-ii.-как-ведут-проект"/>
    <w:p>
      <w:pPr>
        <w:pStyle w:val="Heading2"/>
      </w:pPr>
      <w:r>
        <w:t xml:space="preserve">3. Часть II. Как ведут проект</w:t>
      </w:r>
    </w:p>
    <w:bookmarkStart w:id="17" w:name="X4865c6152011c7ab64201e0a950ef9315265d64"/>
    <w:p>
      <w:pPr>
        <w:pStyle w:val="Heading3"/>
      </w:pPr>
      <w:r>
        <w:t xml:space="preserve">3.1. «Selling a Study» — как McKinsey получает заказ (ключевая глава для нас)</w:t>
      </w:r>
    </w:p>
    <w:p>
      <w:pPr>
        <w:pStyle w:val="FirstParagraph"/>
      </w:pPr>
      <w:r>
        <w:t xml:space="preserve">Формально McKinsey</w:t>
      </w:r>
      <w:r>
        <w:t xml:space="preserve"> </w:t>
      </w:r>
      <w:r>
        <w:rPr>
          <w:b/>
          <w:bCs/>
        </w:rPr>
        <w:t xml:space="preserve">не продаёт</w:t>
      </w:r>
      <w:r>
        <w:t xml:space="preserve">. У фирмы нет отдела продаж, нет холодных звонков, реклама</w:t>
      </w:r>
      <w:r>
        <w:t xml:space="preserve"> </w:t>
      </w:r>
      <w:r>
        <w:t xml:space="preserve">исторически отсутствовала. Вместо этого —</w:t>
      </w:r>
      <w:r>
        <w:t xml:space="preserve"> </w:t>
      </w:r>
      <w:r>
        <w:rPr>
          <w:b/>
          <w:bCs/>
        </w:rPr>
        <w:t xml:space="preserve">«sell without selling»</w:t>
      </w:r>
      <w:r>
        <w:t xml:space="preserve">, продавать не продавая.</w:t>
      </w:r>
    </w:p>
    <w:p>
      <w:pPr>
        <w:pStyle w:val="BodyText"/>
      </w:pPr>
      <w:r>
        <w:t xml:space="preserve">Механика: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Продукт продаж — репутация, а не питч.</w:t>
      </w:r>
      <w:r>
        <w:t xml:space="preserve"> </w:t>
      </w:r>
      <w:r>
        <w:t xml:space="preserve">Спрос генерируется публикациями, выступлениями,</w:t>
      </w:r>
      <w:r>
        <w:t xml:space="preserve"> </w:t>
      </w:r>
      <w:r>
        <w:t xml:space="preserve">исследованиями, выпускниками, которые ушли в клиентские компании. Клиент приходит сам, уже</w:t>
      </w:r>
      <w:r>
        <w:t xml:space="preserve"> </w:t>
      </w:r>
      <w:r>
        <w:t xml:space="preserve">в состоянии «нам нужна помощь», и вопрос не «купить ли», а «кого».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Никогда не обещать конкретный результат.</w:t>
      </w:r>
      <w:r>
        <w:t xml:space="preserve"> </w:t>
      </w:r>
      <w:r>
        <w:t xml:space="preserve">Продаётся не «мы поднимем маржу на 15%», а</w:t>
      </w:r>
      <w:r>
        <w:t xml:space="preserve"> </w:t>
      </w:r>
      <w:r>
        <w:rPr>
          <w:b/>
          <w:bCs/>
        </w:rPr>
        <w:t xml:space="preserve">процесс и качество мышления</w:t>
      </w:r>
      <w:r>
        <w:t xml:space="preserve">: как мы будем разбираться, кто в команде, что вы получите</w:t>
      </w:r>
      <w:r>
        <w:t xml:space="preserve"> </w:t>
      </w:r>
      <w:r>
        <w:t xml:space="preserve">на выходе. Обещание цифры — ловушка: её нельзя гарантировать, и она обесценивает всё остальное.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Новый проект рождается из текущего.</w:t>
      </w:r>
      <w:r>
        <w:t xml:space="preserve"> </w:t>
      </w:r>
      <w:r>
        <w:t xml:space="preserve">Самая надёжная продажа — та, что случается на середине</w:t>
      </w:r>
      <w:r>
        <w:t xml:space="preserve"> </w:t>
      </w:r>
      <w:r>
        <w:t xml:space="preserve">уже идущего проекта: копая проблему А, ты неизбежно упираешься в проблемы B и C и показываешь их</w:t>
      </w:r>
      <w:r>
        <w:t xml:space="preserve"> </w:t>
      </w:r>
      <w:r>
        <w:t xml:space="preserve">клиенту. Это не «допродажа», это естественное следствие честной работы. Первый проект по факту</w:t>
      </w:r>
      <w:r>
        <w:t xml:space="preserve"> </w:t>
      </w:r>
      <w:r>
        <w:t xml:space="preserve">и есть продажа второго.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Первая встреча — это уже работа.</w:t>
      </w:r>
      <w:r>
        <w:t xml:space="preserve"> </w:t>
      </w:r>
      <w:r>
        <w:t xml:space="preserve">Прийти с готовой предварительной гипотезой о бизнесе клиента,</w:t>
      </w:r>
      <w:r>
        <w:t xml:space="preserve"> </w:t>
      </w:r>
      <w:r>
        <w:t xml:space="preserve">собранной по открытым данным. Не «расскажите нам о себе», а «мы посмотрели на вас и на трёх ваших</w:t>
      </w:r>
      <w:r>
        <w:t xml:space="preserve"> </w:t>
      </w:r>
      <w:r>
        <w:t xml:space="preserve">соседей, вот что нам видно, поправьте нас». Демонстрация мышления вместо описания услуг.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Не бери проект, который не можешь сделать.</w:t>
      </w:r>
      <w:r>
        <w:t xml:space="preserve"> </w:t>
      </w:r>
      <w:r>
        <w:t xml:space="preserve">Отказ сохраняет репутацию, которая и есть машина</w:t>
      </w:r>
      <w:r>
        <w:t xml:space="preserve"> </w:t>
      </w:r>
      <w:r>
        <w:t xml:space="preserve">продаж. Плохо сделанный проект стоит дороже, чем несделанный.</w:t>
      </w:r>
    </w:p>
    <w:p>
      <w:pPr>
        <w:pStyle w:val="FirstParagraph"/>
      </w:pPr>
      <w:r>
        <w:rPr>
          <w:b/>
          <w:bCs/>
        </w:rPr>
        <w:t xml:space="preserve">Прямая проекция на нас.</w:t>
      </w:r>
      <w:r>
        <w:t xml:space="preserve"> </w:t>
      </w:r>
      <w:r>
        <w:t xml:space="preserve">«Зеркало» — это ровно пункт 4, автоматизированный: мы открываем страницу</w:t>
      </w:r>
      <w:r>
        <w:t xml:space="preserve"> </w:t>
      </w:r>
      <w:r>
        <w:t xml:space="preserve">человека и его соседей и показываем пять ходов до того, как он что-то заплатил. Диагностика за $500 —</w:t>
      </w:r>
      <w:r>
        <w:t xml:space="preserve"> </w:t>
      </w:r>
      <w:r>
        <w:t xml:space="preserve">это пункт 3 в обратную сторону: маленький платный проект, из которого органически вырастает внедрение</w:t>
      </w:r>
      <w:r>
        <w:t xml:space="preserve"> </w:t>
      </w:r>
      <w:r>
        <w:t xml:space="preserve">от $5000. Анти-гарантия в CLAUDE.md — это пункт 2, слово в слово. То есть наша воронка уже построена</w:t>
      </w:r>
      <w:r>
        <w:t xml:space="preserve"> </w:t>
      </w:r>
      <w:r>
        <w:t xml:space="preserve">по этой книге, просто мы пришли к ней своим путём.</w:t>
      </w:r>
    </w:p>
    <w:bookmarkEnd w:id="17"/>
    <w:bookmarkStart w:id="18" w:name="команда-и-иерархия"/>
    <w:p>
      <w:pPr>
        <w:pStyle w:val="Heading3"/>
      </w:pPr>
      <w:r>
        <w:t xml:space="preserve">3.2. Команда и иерархия</w:t>
      </w:r>
    </w:p>
    <w:p>
      <w:pPr>
        <w:pStyle w:val="Compact"/>
        <w:numPr>
          <w:ilvl w:val="0"/>
          <w:numId w:val="1003"/>
        </w:numPr>
      </w:pPr>
      <w:r>
        <w:t xml:space="preserve">Собирай команду под задачу, а не «кто свободен». Разнообразие бэкграундов важнее однородного</w:t>
      </w:r>
      <w:r>
        <w:t xml:space="preserve"> </w:t>
      </w:r>
      <w:r>
        <w:t xml:space="preserve">качества.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Быстро и явно фиксируй, кто что делает.</w:t>
      </w:r>
      <w:r>
        <w:t xml:space="preserve"> </w:t>
      </w:r>
      <w:r>
        <w:t xml:space="preserve">Неопределённость ролей убивает больше проектов,</w:t>
      </w:r>
      <w:r>
        <w:t xml:space="preserve"> </w:t>
      </w:r>
      <w:r>
        <w:t xml:space="preserve">чем неверные гипотезы.</w:t>
      </w:r>
    </w:p>
    <w:p>
      <w:pPr>
        <w:pStyle w:val="Compact"/>
        <w:numPr>
          <w:ilvl w:val="0"/>
          <w:numId w:val="1003"/>
        </w:numPr>
      </w:pPr>
      <w:r>
        <w:t xml:space="preserve">Первые дни — на притирку и общую картину, не на распределение задач.</w:t>
      </w:r>
    </w:p>
    <w:p>
      <w:pPr>
        <w:pStyle w:val="Compact"/>
        <w:numPr>
          <w:ilvl w:val="0"/>
          <w:numId w:val="1003"/>
        </w:numPr>
      </w:pPr>
      <w:r>
        <w:t xml:space="preserve">«Управляй начальником»: держи руководителя в курсе постоянно и коротко, не жди, пока он спросит.</w:t>
      </w:r>
      <w:r>
        <w:t xml:space="preserve"> </w:t>
      </w:r>
      <w:r>
        <w:t xml:space="preserve">Плохие новости доставляются немедленно и лично.</w:t>
      </w:r>
    </w:p>
    <w:p>
      <w:pPr>
        <w:pStyle w:val="Compact"/>
        <w:numPr>
          <w:ilvl w:val="0"/>
          <w:numId w:val="1003"/>
        </w:numPr>
      </w:pPr>
      <w:r>
        <w:t xml:space="preserve">Мораль команды — рабочий актив, а не приятный бонус: уважение, обратная связь, отпускать людей</w:t>
      </w:r>
      <w:r>
        <w:t xml:space="preserve"> </w:t>
      </w:r>
      <w:r>
        <w:t xml:space="preserve">домой вовремя, когда можно.</w:t>
      </w:r>
    </w:p>
    <w:bookmarkEnd w:id="18"/>
    <w:bookmarkStart w:id="19" w:name="исследование"/>
    <w:p>
      <w:pPr>
        <w:pStyle w:val="Heading3"/>
      </w:pPr>
      <w:r>
        <w:t xml:space="preserve">3.3. Исследование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начинай с нуля.</w:t>
      </w:r>
      <w:r>
        <w:t xml:space="preserve"> </w:t>
      </w:r>
      <w:r>
        <w:t xml:space="preserve">Сначала — что уже сделано внутри фирмы, в отрасли, у аналитиков.</w:t>
      </w:r>
      <w:r>
        <w:t xml:space="preserve"> </w:t>
      </w:r>
      <w:r>
        <w:t xml:space="preserve">Кто-то уже думал об этой проблеме.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Специфические источники бьют общие:</w:t>
      </w:r>
      <w:r>
        <w:t xml:space="preserve"> </w:t>
      </w:r>
      <w:r>
        <w:t xml:space="preserve">годовые отчёты — да, но отраслевые ассоциации, поставщики,</w:t>
      </w:r>
      <w:r>
        <w:t xml:space="preserve"> </w:t>
      </w:r>
      <w:r>
        <w:t xml:space="preserve">бывшие сотрудники и аналитики sell-side дают больше.</w:t>
      </w:r>
    </w:p>
    <w:p>
      <w:pPr>
        <w:pStyle w:val="Compact"/>
        <w:numPr>
          <w:ilvl w:val="0"/>
          <w:numId w:val="1004"/>
        </w:numPr>
      </w:pPr>
      <w:r>
        <w:t xml:space="preserve">Ищи выбросы и «лучшие практики» — аномалии информативнее средних.</w:t>
      </w:r>
    </w:p>
    <w:bookmarkEnd w:id="19"/>
    <w:bookmarkStart w:id="20" w:name="интервью-отдельное-ремесло"/>
    <w:p>
      <w:pPr>
        <w:pStyle w:val="Heading3"/>
      </w:pPr>
      <w:r>
        <w:t xml:space="preserve">3.4. Интервью — отдельное ремесло</w:t>
      </w:r>
    </w:p>
    <w:p>
      <w:pPr>
        <w:pStyle w:val="FirstParagraph"/>
      </w:pPr>
      <w:r>
        <w:t xml:space="preserve">Для нас это прямая параллель со стратсессией и интейком: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Готовь гайд заранее</w:t>
      </w:r>
      <w:r>
        <w:t xml:space="preserve"> </w:t>
      </w:r>
      <w:r>
        <w:t xml:space="preserve">и вышли повестку — человек придёт подготовленным.</w:t>
      </w:r>
      <w:r>
        <w:t xml:space="preserve"> </w:t>
      </w:r>
      <w:r>
        <w:t xml:space="preserve">- Слушай, а не спрашивай: правило «интервьюируемый говорит 80% времени».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Открытые вопросы</w:t>
      </w:r>
      <w:r>
        <w:t xml:space="preserve">, никаких «да/нет». Не задавай вопрос, который выдаёт твою гипотезу.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Всегда спрашивай в конце: «О чём я забыл спросить?»</w:t>
      </w:r>
      <w:r>
        <w:t xml:space="preserve"> </w:t>
      </w:r>
      <w:r>
        <w:t xml:space="preserve">— это лучший вопрос интервью.</w:t>
      </w:r>
      <w:r>
        <w:t xml:space="preserve"> </w:t>
      </w:r>
      <w:r>
        <w:t xml:space="preserve">Второй по силе — «С кем ещё мне стоит поговорить?».</w:t>
      </w:r>
      <w:r>
        <w:t xml:space="preserve"> </w:t>
      </w:r>
      <w:r>
        <w:t xml:space="preserve">- Не запугивай: если интервьюируемый видит в тебе угрозу (консультант = сокращения), он закроется.</w:t>
      </w:r>
      <w:r>
        <w:t xml:space="preserve"> </w:t>
      </w:r>
      <w:r>
        <w:t xml:space="preserve">Начни с того, зачем это ему.</w:t>
      </w:r>
      <w:r>
        <w:t xml:space="preserve"> </w:t>
      </w:r>
      <w:r>
        <w:t xml:space="preserve">- Не ходи на интервью один, если можно вдвоём: один спрашивает, второй пишет.</w:t>
      </w:r>
      <w:r>
        <w:t xml:space="preserve"> </w:t>
      </w:r>
      <w:r>
        <w:t xml:space="preserve">- Записывай сразу после, пока помнишь; отправь благодарность — это дешёвый способ оставить дверь</w:t>
      </w:r>
      <w:r>
        <w:t xml:space="preserve"> </w:t>
      </w:r>
      <w:r>
        <w:t xml:space="preserve">открытой.</w:t>
      </w:r>
      <w:r>
        <w:t xml:space="preserve"> </w:t>
      </w:r>
      <w:r>
        <w:t xml:space="preserve">- Помни: тебе почти всегда говорят не то, что есть, а то, что человек хочет, чтобы ты думал.</w:t>
      </w:r>
      <w:r>
        <w:t xml:space="preserve"> </w:t>
      </w:r>
      <w:r>
        <w:t xml:space="preserve">Триангулируй.</w:t>
      </w:r>
    </w:p>
    <w:bookmarkEnd w:id="20"/>
    <w:bookmarkStart w:id="21" w:name="брейншторм"/>
    <w:p>
      <w:pPr>
        <w:pStyle w:val="Heading3"/>
      </w:pPr>
      <w:r>
        <w:t xml:space="preserve">3.5. Брейншторм</w:t>
      </w:r>
    </w:p>
    <w:p>
      <w:pPr>
        <w:pStyle w:val="Compact"/>
        <w:numPr>
          <w:ilvl w:val="0"/>
          <w:numId w:val="1005"/>
        </w:numPr>
      </w:pPr>
      <w:r>
        <w:t xml:space="preserve">В комнате нет иерархии и нет плохих идей на этапе генерации.</w:t>
      </w:r>
    </w:p>
    <w:p>
      <w:pPr>
        <w:pStyle w:val="Compact"/>
        <w:numPr>
          <w:ilvl w:val="0"/>
          <w:numId w:val="1005"/>
        </w:numPr>
      </w:pPr>
      <w:r>
        <w:t xml:space="preserve">Приходить подготовленными, но</w:t>
      </w:r>
      <w:r>
        <w:t xml:space="preserve"> </w:t>
      </w:r>
      <w:r>
        <w:rPr>
          <w:b/>
          <w:bCs/>
        </w:rPr>
        <w:t xml:space="preserve">без готового ответа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Записывать всё на доску; отделять генерацию от критики.</w:t>
      </w:r>
    </w:p>
    <w:p>
      <w:pPr>
        <w:pStyle w:val="Compact"/>
        <w:numPr>
          <w:ilvl w:val="0"/>
          <w:numId w:val="1005"/>
        </w:numPr>
      </w:pPr>
      <w:r>
        <w:t xml:space="preserve">Нет «священных коров»: любую версию клиента можно перевернуть.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часть-iii.-как-продают-решение"/>
    <w:p>
      <w:pPr>
        <w:pStyle w:val="Heading2"/>
      </w:pPr>
      <w:r>
        <w:t xml:space="preserve">4. Часть III. Как продают решение</w:t>
      </w:r>
    </w:p>
    <w:p>
      <w:pPr>
        <w:pStyle w:val="FirstParagraph"/>
      </w:pPr>
      <w:r>
        <w:t xml:space="preserve">Здесь вторая половина ответа на вопрос «как продавать в B2B»: продажа не заканчивается подписью</w:t>
      </w:r>
      <w:r>
        <w:t xml:space="preserve"> </w:t>
      </w:r>
      <w:r>
        <w:t xml:space="preserve">контракта, она заканчивается тем, что клиент</w:t>
      </w:r>
      <w:r>
        <w:t xml:space="preserve"> </w:t>
      </w:r>
      <w:r>
        <w:rPr>
          <w:b/>
          <w:bCs/>
        </w:rPr>
        <w:t xml:space="preserve">внедрил</w:t>
      </w:r>
      <w:r>
        <w:t xml:space="preserve">.</w:t>
      </w:r>
    </w:p>
    <w:bookmarkStart w:id="23" w:name="структура-сообщения"/>
    <w:p>
      <w:pPr>
        <w:pStyle w:val="Heading3"/>
      </w:pPr>
      <w:r>
        <w:t xml:space="preserve">4.1. Структура сообщения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Пирамида.</w:t>
      </w:r>
      <w:r>
        <w:t xml:space="preserve"> </w:t>
      </w:r>
      <w:r>
        <w:t xml:space="preserve">Сначала вывод, потом три аргумента, потом факты под каждым. Не детектив с развязкой</w:t>
      </w:r>
      <w:r>
        <w:t xml:space="preserve"> </w:t>
      </w:r>
      <w:r>
        <w:t xml:space="preserve">в конце — сразу ответ, дальше обоснование. Читатель должен понять всё, прочитав первую страницу.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Одна мысль на слайд.</w:t>
      </w:r>
      <w:r>
        <w:t xml:space="preserve"> </w:t>
      </w:r>
      <w:r>
        <w:t xml:space="preserve">Заголовок слайда — это утверждение («Маржа падает из-за структуры скидок»),</w:t>
      </w:r>
      <w:r>
        <w:t xml:space="preserve"> </w:t>
      </w:r>
      <w:r>
        <w:t xml:space="preserve">а не тема («Анализ маржи»). Если заголовки слайдов прочитать подряд — получается связный текст</w:t>
      </w:r>
      <w:r>
        <w:t xml:space="preserve"> </w:t>
      </w:r>
      <w:r>
        <w:t xml:space="preserve">всей истории. Это тест: не получается — структуры нет.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Графики: один график — одна мысль.</w:t>
      </w:r>
      <w:r>
        <w:t xml:space="preserve"> </w:t>
      </w:r>
      <w:r>
        <w:t xml:space="preserve">Определи, что ты хочешь показать (сравнение, состав,</w:t>
      </w:r>
      <w:r>
        <w:t xml:space="preserve"> </w:t>
      </w:r>
      <w:r>
        <w:t xml:space="preserve">динамику, корреляцию, распределение), и выбери форму под это. Простота бьёт красоту.</w:t>
      </w:r>
      <w:r>
        <w:t xml:space="preserve"> </w:t>
      </w:r>
      <w:r>
        <w:t xml:space="preserve">Слайд, который надо объяснять, — плохой слайд.</w:t>
      </w:r>
    </w:p>
    <w:bookmarkEnd w:id="23"/>
    <w:bookmarkStart w:id="24" w:name="prewiring-предпродажа-выводов"/>
    <w:p>
      <w:pPr>
        <w:pStyle w:val="Heading3"/>
      </w:pPr>
      <w:r>
        <w:t xml:space="preserve">4.2. Prewiring — предпродажа выводов</w:t>
      </w:r>
    </w:p>
    <w:p>
      <w:pPr>
        <w:pStyle w:val="FirstParagraph"/>
      </w:pPr>
      <w:r>
        <w:t xml:space="preserve">Самое ценное практическое правило книги.</w:t>
      </w:r>
    </w:p>
    <w:p>
      <w:pPr>
        <w:pStyle w:val="BodyText"/>
      </w:pPr>
      <w:r>
        <w:rPr>
          <w:b/>
          <w:bCs/>
        </w:rPr>
        <w:t xml:space="preserve">Ни один вывод не должен впервые прозвучать на финальной презентации.</w:t>
      </w:r>
      <w:r>
        <w:t xml:space="preserve"> </w:t>
      </w:r>
      <w:r>
        <w:t xml:space="preserve">До неё ты обходишь всех</w:t>
      </w:r>
      <w:r>
        <w:t xml:space="preserve"> </w:t>
      </w:r>
      <w:r>
        <w:t xml:space="preserve">ключевых людей по одному и показываешь им выводы заранее — в их кабинете, без аудитории.</w:t>
      </w:r>
    </w:p>
    <w:p>
      <w:pPr>
        <w:pStyle w:val="BodyText"/>
      </w:pPr>
      <w:r>
        <w:t xml:space="preserve">Зачем:</w:t>
      </w:r>
      <w:r>
        <w:t xml:space="preserve"> </w:t>
      </w:r>
      <w:r>
        <w:t xml:space="preserve">- ты ловишь фактические ошибки, пока их ещё можно исправить без потери лица;</w:t>
      </w:r>
      <w:r>
        <w:t xml:space="preserve"> </w:t>
      </w:r>
      <w:r>
        <w:t xml:space="preserve">- ты снимаешь сопротивление наедине, а не при свидетелях, где человеку придётся защищать позицию;</w:t>
      </w:r>
      <w:r>
        <w:t xml:space="preserve"> </w:t>
      </w:r>
      <w:r>
        <w:t xml:space="preserve">- к моменту презентации у тебя в комнате уже есть союзники, и встреча превращается из защиты</w:t>
      </w:r>
      <w:r>
        <w:t xml:space="preserve"> </w:t>
      </w:r>
      <w:r>
        <w:t xml:space="preserve">в утверждение.</w:t>
      </w:r>
    </w:p>
    <w:p>
      <w:pPr>
        <w:pStyle w:val="BodyText"/>
      </w:pPr>
      <w:r>
        <w:t xml:space="preserve">Формула:</w:t>
      </w:r>
      <w:r>
        <w:t xml:space="preserve"> </w:t>
      </w:r>
      <w:r>
        <w:rPr>
          <w:b/>
          <w:bCs/>
        </w:rPr>
        <w:t xml:space="preserve">«No surprises»</w:t>
      </w:r>
      <w:r>
        <w:t xml:space="preserve">. Сюрприз на финальной встрече — это провал, даже если вывод верный.</w:t>
      </w:r>
      <w:r>
        <w:t xml:space="preserve"> </w:t>
      </w:r>
      <w:r>
        <w:t xml:space="preserve">Хорошая финальная презентация скучна, потому что все в комнате уже знают, что там будет.</w:t>
      </w:r>
    </w:p>
    <w:bookmarkEnd w:id="24"/>
    <w:bookmarkStart w:id="25" w:name="работа-с-клиентом"/>
    <w:p>
      <w:pPr>
        <w:pStyle w:val="Heading3"/>
      </w:pPr>
      <w:r>
        <w:t xml:space="preserve">4.3. Работа с клиентом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Нужен внутренний чемпион</w:t>
      </w:r>
      <w:r>
        <w:t xml:space="preserve"> </w:t>
      </w:r>
      <w:r>
        <w:t xml:space="preserve">— человек на стороне клиента, которому этот проект нужен лично.</w:t>
      </w:r>
      <w:r>
        <w:t xml:space="preserve"> </w:t>
      </w:r>
      <w:r>
        <w:t xml:space="preserve">Без него внедрения не будет, каким бы блестящим ни был отчёт.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Клиентская команда — актив, а не помеха.</w:t>
      </w:r>
      <w:r>
        <w:t xml:space="preserve"> </w:t>
      </w:r>
      <w:r>
        <w:t xml:space="preserve">Вовлекай их в анализ: то, что они сделали своими</w:t>
      </w:r>
      <w:r>
        <w:t xml:space="preserve"> </w:t>
      </w:r>
      <w:r>
        <w:t xml:space="preserve">руками, они потом защищают сами. Идея, которую клиент считает своей, внедряется; идея, которую</w:t>
      </w:r>
      <w:r>
        <w:t xml:space="preserve"> </w:t>
      </w:r>
      <w:r>
        <w:t xml:space="preserve">ему принесли, обсуждается.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Управляй ожиданиями.</w:t>
      </w:r>
      <w:r>
        <w:t xml:space="preserve"> </w:t>
      </w:r>
      <w:r>
        <w:t xml:space="preserve">Обещай меньше, чем сделаешь. Регулярно сверяйся: «то ли мы делаем,</w:t>
      </w:r>
      <w:r>
        <w:t xml:space="preserve"> </w:t>
      </w:r>
      <w:r>
        <w:t xml:space="preserve">что вам нужно?». Изменение объёма работ обсуждается сразу, а не в конце.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Отчёт, который лёг на полку, — провал</w:t>
      </w:r>
      <w:r>
        <w:t xml:space="preserve">, даже если он гениален. Успех измеряется внедрением.</w:t>
      </w:r>
    </w:p>
    <w:p>
      <w:pPr>
        <w:pStyle w:val="Compact"/>
        <w:numPr>
          <w:ilvl w:val="0"/>
          <w:numId w:val="1007"/>
        </w:numPr>
      </w:pPr>
      <w:r>
        <w:t xml:space="preserve">Будь осторожен с тем, что тебе рассказывают: у каждого информатора внутри клиента есть своя</w:t>
      </w:r>
      <w:r>
        <w:t xml:space="preserve"> </w:t>
      </w:r>
      <w:r>
        <w:t xml:space="preserve">повестка.</w:t>
      </w:r>
    </w:p>
    <w:bookmarkEnd w:id="25"/>
    <w:bookmarkStart w:id="26" w:name="люди-и-режим"/>
    <w:p>
      <w:pPr>
        <w:pStyle w:val="Heading3"/>
      </w:pPr>
      <w:r>
        <w:t xml:space="preserve">4.4. Люди и режим</w:t>
      </w:r>
    </w:p>
    <w:p>
      <w:pPr>
        <w:pStyle w:val="FirstParagraph"/>
      </w:pPr>
      <w:r>
        <w:t xml:space="preserve">Последняя треть книги — про найм («ищут не знания, а способность структурно думать под давлением»),</w:t>
      </w:r>
      <w:r>
        <w:t xml:space="preserve"> </w:t>
      </w:r>
      <w:r>
        <w:t xml:space="preserve">про наставника, про жизнь в разъездах и выгорание. Главный совет:</w:t>
      </w:r>
      <w:r>
        <w:t xml:space="preserve"> </w:t>
      </w:r>
      <w:r>
        <w:rPr>
          <w:b/>
          <w:bCs/>
        </w:rPr>
        <w:t xml:space="preserve">установи себе границы и держи их</w:t>
      </w:r>
      <w:r>
        <w:t xml:space="preserve"> </w:t>
      </w:r>
      <w:r>
        <w:t xml:space="preserve">—</w:t>
      </w:r>
      <w:r>
        <w:t xml:space="preserve"> </w:t>
      </w:r>
      <w:r>
        <w:t xml:space="preserve">иначе работа съест всё. Плюс «самый ценный урок»: относись к людям, с которыми работаешь, как</w:t>
      </w:r>
      <w:r>
        <w:t xml:space="preserve"> </w:t>
      </w:r>
      <w:r>
        <w:t xml:space="preserve">к людям — с ними ты встретишься ещё не раз.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6ea84c0a7e56288dfa31d60313e6b26add6045a"/>
    <w:p>
      <w:pPr>
        <w:pStyle w:val="Heading2"/>
      </w:pPr>
      <w:r>
        <w:t xml:space="preserve">5. Что забирать нам (Business Intelligence DNA)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книги</w:t>
            </w:r>
          </w:p>
        </w:tc>
        <w:tc>
          <w:tcPr/>
          <w:p>
            <w:pPr>
              <w:pStyle w:val="Compact"/>
            </w:pPr>
            <w:r>
              <w:t xml:space="preserve">Как ложится на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Первичная гипотеза до сбора данных</w:t>
            </w:r>
          </w:p>
        </w:tc>
        <w:tc>
          <w:tcPr/>
          <w:p>
            <w:pPr>
              <w:pStyle w:val="Compact"/>
            </w:pPr>
            <w:r>
              <w:t xml:space="preserve">Наш research стартует с гипотезы ДНК, а не с «прочитаем 67 ответов и посмотрим». Скептики в</w:t>
            </w:r>
            <w:r>
              <w:t xml:space="preserve"> </w:t>
            </w:r>
            <w:r>
              <w:rPr>
                <w:rStyle w:val="VerbatimChar"/>
              </w:rPr>
              <w:t xml:space="preserve">dna-research</w:t>
            </w:r>
            <w:r>
              <w:t xml:space="preserve"> </w:t>
            </w:r>
            <w:r>
              <w:t xml:space="preserve">— это механизм убийства гипотезы.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MECE, 3 пункта</w:t>
            </w:r>
          </w:p>
        </w:tc>
        <w:tc>
          <w:tcPr/>
          <w:p>
            <w:pPr>
              <w:pStyle w:val="Compact"/>
            </w:pPr>
            <w:r>
              <w:t xml:space="preserve">Артефакты диагностики: 3 блока, не 7. Если блоки пересекаются — переписываем структуру, а не текст.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Elevator test</w:t>
            </w:r>
          </w:p>
        </w:tc>
        <w:tc>
          <w:tcPr/>
          <w:p>
            <w:pPr>
              <w:pStyle w:val="Compact"/>
            </w:pPr>
            <w:r>
              <w:t xml:space="preserve">ДНК бизнеса обязана произноситься за 30 секунд: кому · результат · за счёт чего. Это уже наша формула — надо держать её как тест на каждом артефакте.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 without selling</w:t>
            </w:r>
          </w:p>
        </w:tc>
        <w:tc>
          <w:tcPr/>
          <w:p>
            <w:pPr>
              <w:pStyle w:val="Compact"/>
            </w:pPr>
            <w:r>
              <w:t xml:space="preserve">«Зеркало» = демонстрация мышления вместо описания услуг. Продаём не результат, а качество разбора.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Никогда не обещать цифру</w:t>
            </w:r>
          </w:p>
        </w:tc>
        <w:tc>
          <w:tcPr/>
          <w:p>
            <w:pPr>
              <w:pStyle w:val="Compact"/>
            </w:pPr>
            <w:r>
              <w:t xml:space="preserve">Наша анти-гарантия. Совпадает буквально.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 продаёт следующий проект</w:t>
            </w:r>
          </w:p>
        </w:tc>
        <w:tc>
          <w:tcPr/>
          <w:p>
            <w:pPr>
              <w:pStyle w:val="Compact"/>
            </w:pPr>
            <w:r>
              <w:t xml:space="preserve">$500 диагностика → от $5000 внедрение. Внедрение должно</w:t>
            </w:r>
            <w:r>
              <w:t xml:space="preserve"> </w:t>
            </w:r>
            <w:r>
              <w:rPr>
                <w:b/>
                <w:bCs/>
              </w:rPr>
              <w:t xml:space="preserve">вырастать</w:t>
            </w:r>
            <w:r>
              <w:t xml:space="preserve"> </w:t>
            </w:r>
            <w:r>
              <w:t xml:space="preserve">из находок диагностики, а не предлагаться отдельным питчем. Значит: в клиентский PDF обязан входить блок «что мы увидели, но не успели раскрыть».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Prewiring / no surprises</w:t>
            </w:r>
          </w:p>
        </w:tc>
        <w:tc>
          <w:tcPr/>
          <w:p>
            <w:pPr>
              <w:pStyle w:val="Compact"/>
            </w:pPr>
            <w:r>
              <w:t xml:space="preserve">На стратсессии не должно быть сюрпризов. Ключевые выводы стоит скинуть заранее — хотя бы одним сообщением «вот главное, что мы нашли» за день до звонка.</w:t>
            </w:r>
            <w:r>
              <w:t xml:space="preserve"> </w:t>
            </w:r>
            <w:r>
              <w:rPr>
                <w:b/>
                <w:bCs/>
              </w:rPr>
              <w:t xml:space="preserve">Мы это сейчас не делаем.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 слайдов = утверждения</w:t>
            </w:r>
          </w:p>
        </w:tc>
        <w:tc>
          <w:tcPr/>
          <w:p>
            <w:pPr>
              <w:pStyle w:val="Compact"/>
            </w:pPr>
            <w:r>
              <w:t xml:space="preserve">Проверить презентации</w:t>
            </w:r>
            <w:r>
              <w:t xml:space="preserve"> </w:t>
            </w:r>
            <w:r>
              <w:rPr>
                <w:rStyle w:val="VerbatimChar"/>
              </w:rPr>
              <w:t xml:space="preserve">presentations/</w:t>
            </w:r>
            <w:r>
              <w:t xml:space="preserve">: заголовки-темы переписать в заголовки-тезисы.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Внутренний чемпион</w:t>
            </w:r>
          </w:p>
        </w:tc>
        <w:tc>
          <w:tcPr/>
          <w:p>
            <w:pPr>
              <w:pStyle w:val="Compact"/>
            </w:pPr>
            <w:r>
              <w:t xml:space="preserve">В интейке нет вопроса «кто внутри компании будет двигать изменения». Стоит добавить.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 чём я забыл спросить?»</w:t>
            </w:r>
          </w:p>
        </w:tc>
        <w:tc>
          <w:tcPr/>
          <w:p>
            <w:pPr>
              <w:pStyle w:val="Compact"/>
            </w:pPr>
            <w:r>
              <w:t xml:space="preserve">Финальный вопрос стратсессии. Дёшево, отдача высокая.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 на полке = провал</w:t>
            </w:r>
          </w:p>
        </w:tc>
        <w:tc>
          <w:tcPr/>
          <w:p>
            <w:pPr>
              <w:pStyle w:val="Compact"/>
            </w:pPr>
            <w:r>
              <w:t xml:space="preserve">Мерить успех не сдачей PDF, а тем, внедрили ли. Это аргумент за платный follow-up через 30 дней.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Три вещи, которые стоит поменять по итогам чтения:</w:t>
      </w:r>
      <w:r>
        <w:t xml:space="preserve"> </w:t>
      </w:r>
      <w:r>
        <w:t xml:space="preserve">1. Добавить prewiring перед стратсессией — короткое письмо с главным выводом за сутки.</w:t>
      </w:r>
      <w:r>
        <w:t xml:space="preserve"> </w:t>
      </w:r>
      <w:r>
        <w:t xml:space="preserve">2. Встроить в клиентский артефакт блок «что осталось за кадром» — это естественный мост к внедрению.</w:t>
      </w:r>
      <w:r>
        <w:t xml:space="preserve"> </w:t>
      </w:r>
      <w:r>
        <w:t xml:space="preserve">3. Добавить в интейк вопрос про внутреннего чемпиона и про то, кто будет сопротивляться.</w:t>
      </w:r>
    </w:p>
    <w:p>
      <w:r>
        <w:pict>
          <v:rect style="width:0;height:1.5pt" o:hralign="center" o:hrstd="t" o:hr="t"/>
        </w:pict>
      </w:r>
    </w:p>
    <w:bookmarkEnd w:id="28"/>
    <w:bookmarkStart w:id="29" w:name="чего-в-книге-нет-честно"/>
    <w:p>
      <w:pPr>
        <w:pStyle w:val="Heading2"/>
      </w:pPr>
      <w:r>
        <w:t xml:space="preserve">6. Чего в книге нет (честно)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Нет лидгена.</w:t>
      </w:r>
      <w:r>
        <w:t xml:space="preserve"> </w:t>
      </w:r>
      <w:r>
        <w:t xml:space="preserve">McKinsey не ищет клиентов — к нему приходят. Для нас это неприменимо: у нас нет</w:t>
      </w:r>
      <w:r>
        <w:t xml:space="preserve"> </w:t>
      </w:r>
      <w:r>
        <w:t xml:space="preserve">90-летнего бренда. Всю верхушку воронки книга просто не покрывает.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Нет холодных продаж, переговоров, работы с возражениями, closing.</w:t>
      </w:r>
      <w:r>
        <w:t xml:space="preserve"> </w:t>
      </w:r>
      <w:r>
        <w:t xml:space="preserve">Если нужен именно навык</w:t>
      </w:r>
      <w:r>
        <w:t xml:space="preserve"> </w:t>
      </w:r>
      <w:r>
        <w:t xml:space="preserve">«продавать в B2B» — это не сюда.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Нет ценообразования.</w:t>
      </w:r>
      <w:r>
        <w:t xml:space="preserve"> </w:t>
      </w:r>
      <w:r>
        <w:t xml:space="preserve">Ни слова о том, как назначать цену.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Устарела фактура.</w:t>
      </w:r>
      <w:r>
        <w:t xml:space="preserve"> </w:t>
      </w:r>
      <w:r>
        <w:t xml:space="preserve">1999 год: ни цифровых каналов, ни данных, ни AI. Принципы живы, инструменты — нет.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Формат неглубокий.</w:t>
      </w:r>
      <w:r>
        <w:t xml:space="preserve"> </w:t>
      </w:r>
      <w:r>
        <w:t xml:space="preserve">Главы по 3–5 страниц, много анекдотов. Это конспект культуры, а не учебник.</w:t>
      </w:r>
      <w:r>
        <w:t xml:space="preserve"> </w:t>
      </w:r>
      <w:r>
        <w:t xml:space="preserve">За методом структурирования лучше идти в</w:t>
      </w:r>
      <w:r>
        <w:t xml:space="preserve"> </w:t>
      </w:r>
      <w:r>
        <w:rPr>
          <w:i/>
          <w:iCs/>
        </w:rPr>
        <w:t xml:space="preserve">The Pyramid Principle</w:t>
      </w:r>
      <w:r>
        <w:t xml:space="preserve"> </w:t>
      </w:r>
      <w:r>
        <w:t xml:space="preserve">(Barbara Minto) — она первоисточник</w:t>
      </w:r>
      <w:r>
        <w:t xml:space="preserve"> </w:t>
      </w:r>
      <w:r>
        <w:t xml:space="preserve">для главы про презентации. За продолжением —</w:t>
      </w:r>
      <w:r>
        <w:t xml:space="preserve"> </w:t>
      </w:r>
      <w:r>
        <w:rPr>
          <w:i/>
          <w:iCs/>
        </w:rPr>
        <w:t xml:space="preserve">The McKinsey Mind</w:t>
      </w:r>
      <w:r>
        <w:t xml:space="preserve"> </w:t>
      </w:r>
      <w:r>
        <w:t xml:space="preserve">(Rasiel &amp; Friga, 2001), там те же</w:t>
      </w:r>
      <w:r>
        <w:t xml:space="preserve"> </w:t>
      </w:r>
      <w:r>
        <w:t xml:space="preserve">идеи, но с упражнениями.</w:t>
      </w:r>
    </w:p>
    <w:p>
      <w:pPr>
        <w:pStyle w:val="FirstParagraph"/>
      </w:pPr>
      <w:r>
        <w:rPr>
          <w:b/>
          <w:bCs/>
        </w:rPr>
        <w:t xml:space="preserve">Если задача — «как продавать в B2B»</w:t>
      </w:r>
      <w:r>
        <w:t xml:space="preserve">, то из этой книги забираем один принцип:</w:t>
      </w:r>
      <w:r>
        <w:t xml:space="preserve"> </w:t>
      </w:r>
      <w:r>
        <w:rPr>
          <w:i/>
          <w:iCs/>
        </w:rPr>
        <w:t xml:space="preserve">продавай, показывая</w:t>
      </w:r>
      <w:r>
        <w:rPr>
          <w:i/>
          <w:iCs/>
        </w:rPr>
        <w:t xml:space="preserve"> </w:t>
      </w:r>
      <w:r>
        <w:rPr>
          <w:i/>
          <w:iCs/>
        </w:rPr>
        <w:t xml:space="preserve">мышление, а не обещая результат</w:t>
      </w:r>
      <w:r>
        <w:t xml:space="preserve"> </w:t>
      </w:r>
      <w:r>
        <w:t xml:space="preserve">— и идём за остальным в другие источники (Miller Heiman «Strategic</w:t>
      </w:r>
      <w:r>
        <w:t xml:space="preserve"> </w:t>
      </w:r>
      <w:r>
        <w:t xml:space="preserve">Selling» — работа с комитетом закупки, Rackham «SPIN Selling» — вопросы в крупных сделках, Priestley</w:t>
      </w:r>
      <w:r>
        <w:t xml:space="preserve"> </w:t>
      </w:r>
      <w:r>
        <w:t xml:space="preserve">или Weinberg — лидген в услугах). Скажи, если нужно, — разберу любую из них так же.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McKinsey Way — выжимка</dc:title>
  <dc:creator>Business Intelligence DNA</dc:creator>
  <cp:keywords/>
  <dcterms:created xsi:type="dcterms:W3CDTF">2026-09-05T20:39:24Z</dcterms:created>
  <dcterms:modified xsi:type="dcterms:W3CDTF">2026-09-05T20:39:24Z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