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F9A10" w14:textId="47C6722F" w:rsidR="001C7E56" w:rsidRDefault="0095573B">
      <w:r>
        <w:rPr>
          <w:rFonts w:hint="eastAsia"/>
        </w:rPr>
        <w:t>演講題目</w:t>
      </w:r>
      <w:r>
        <w:rPr>
          <w:rFonts w:hint="eastAsia"/>
        </w:rPr>
        <w:t>:</w:t>
      </w:r>
      <w:r>
        <w:rPr>
          <w:rFonts w:hint="eastAsia"/>
        </w:rPr>
        <w:t>打造台版</w:t>
      </w:r>
      <w:r>
        <w:rPr>
          <w:rFonts w:hint="eastAsia"/>
        </w:rPr>
        <w:t xml:space="preserve">edge impulse </w:t>
      </w:r>
      <w:proofErr w:type="spellStart"/>
      <w:r>
        <w:rPr>
          <w:rFonts w:hint="eastAsia"/>
        </w:rPr>
        <w:t>TinyML</w:t>
      </w:r>
      <w:proofErr w:type="spellEnd"/>
      <w:r>
        <w:rPr>
          <w:rFonts w:hint="eastAsia"/>
        </w:rPr>
        <w:t>開發平台</w:t>
      </w:r>
    </w:p>
    <w:p w14:paraId="12B1A516" w14:textId="0FFFE4B5" w:rsidR="0095573B" w:rsidRDefault="0095573B">
      <w:r>
        <w:rPr>
          <w:rFonts w:hint="eastAsia"/>
        </w:rPr>
        <w:t>演講者</w:t>
      </w:r>
      <w:r>
        <w:rPr>
          <w:rFonts w:hint="eastAsia"/>
        </w:rPr>
        <w:t>:</w:t>
      </w:r>
      <w:r>
        <w:rPr>
          <w:rFonts w:hint="eastAsia"/>
        </w:rPr>
        <w:t>許哲豪</w:t>
      </w:r>
    </w:p>
    <w:p w14:paraId="5334F668" w14:textId="14FA3EEB" w:rsidR="0095573B" w:rsidRDefault="0095573B">
      <w:r>
        <w:rPr>
          <w:rFonts w:hint="eastAsia"/>
        </w:rPr>
        <w:t>日期</w:t>
      </w:r>
      <w:r>
        <w:rPr>
          <w:rFonts w:hint="eastAsia"/>
        </w:rPr>
        <w:t>:3</w:t>
      </w:r>
      <w:r>
        <w:rPr>
          <w:rFonts w:hint="eastAsia"/>
        </w:rPr>
        <w:t>月</w:t>
      </w:r>
      <w:r>
        <w:rPr>
          <w:rFonts w:hint="eastAsia"/>
        </w:rPr>
        <w:t>31</w:t>
      </w:r>
      <w:r>
        <w:rPr>
          <w:rFonts w:hint="eastAsia"/>
        </w:rPr>
        <w:t>號</w:t>
      </w:r>
    </w:p>
    <w:p w14:paraId="49873482" w14:textId="004B72D0" w:rsidR="00087AD1" w:rsidRPr="00087AD1" w:rsidRDefault="00087AD1">
      <w:r>
        <w:rPr>
          <w:rFonts w:hint="eastAsia"/>
        </w:rPr>
        <w:t>關鍵字</w:t>
      </w:r>
      <w:r>
        <w:rPr>
          <w:rFonts w:hint="eastAsia"/>
        </w:rPr>
        <w:t>:</w:t>
      </w:r>
      <w:r>
        <w:rPr>
          <w:rFonts w:hint="eastAsia"/>
        </w:rPr>
        <w:t>邊緣</w:t>
      </w:r>
      <w:r>
        <w:rPr>
          <w:rFonts w:hint="eastAsia"/>
        </w:rPr>
        <w:t>ai</w:t>
      </w:r>
      <w:r>
        <w:rPr>
          <w:rFonts w:hint="eastAsia"/>
        </w:rPr>
        <w:t>，</w:t>
      </w:r>
      <w:r>
        <w:t>e</w:t>
      </w:r>
      <w:r>
        <w:rPr>
          <w:rFonts w:hint="eastAsia"/>
        </w:rPr>
        <w:t>dge ai</w:t>
      </w:r>
      <w:r w:rsidR="00D97B17">
        <w:rPr>
          <w:rFonts w:hint="eastAsia"/>
        </w:rPr>
        <w:t>，</w:t>
      </w:r>
      <w:r w:rsidR="00D97B17" w:rsidRPr="00D97B17">
        <w:t>edge impulse</w:t>
      </w:r>
    </w:p>
    <w:p w14:paraId="3BE72451" w14:textId="70C3A24E" w:rsidR="00873EB4" w:rsidRDefault="00873EB4">
      <w:r>
        <w:rPr>
          <w:rFonts w:hint="eastAsia"/>
        </w:rPr>
        <w:t>心得報告</w:t>
      </w:r>
      <w:r>
        <w:rPr>
          <w:rFonts w:hint="eastAsia"/>
        </w:rPr>
        <w:t>:</w:t>
      </w:r>
      <w:r w:rsidR="00B673BF">
        <w:rPr>
          <w:rFonts w:hint="eastAsia"/>
        </w:rPr>
        <w:t>這篇演講首先講解了關於</w:t>
      </w:r>
      <w:r w:rsidR="00B673BF">
        <w:rPr>
          <w:rFonts w:hint="eastAsia"/>
        </w:rPr>
        <w:t>ai</w:t>
      </w:r>
      <w:r w:rsidR="00B673BF">
        <w:rPr>
          <w:rFonts w:hint="eastAsia"/>
        </w:rPr>
        <w:t>邊緣智慧及發展技術，並且在最初的幾分鐘先介紹了關於</w:t>
      </w:r>
      <w:r w:rsidR="00B673BF">
        <w:rPr>
          <w:rFonts w:hint="eastAsia"/>
        </w:rPr>
        <w:t>edge ai</w:t>
      </w:r>
      <w:r w:rsidR="00B673BF">
        <w:rPr>
          <w:rFonts w:hint="eastAsia"/>
        </w:rPr>
        <w:t>的定義方式，</w:t>
      </w:r>
      <w:r w:rsidR="0009302A" w:rsidRPr="0009302A">
        <w:t>Edge AI</w:t>
      </w:r>
      <w:r w:rsidR="0009302A" w:rsidRPr="0009302A">
        <w:t>強調的是讓使用者不需要連線到伺服器，而是直接在邊緣裝置應用</w:t>
      </w:r>
      <w:r w:rsidR="0009302A" w:rsidRPr="0009302A">
        <w:t>AI</w:t>
      </w:r>
      <w:r w:rsidR="0009302A" w:rsidRPr="0009302A">
        <w:t>模型，近期甚至可以在邊緣裝置上微調</w:t>
      </w:r>
      <w:r w:rsidR="0009302A" w:rsidRPr="0009302A">
        <w:t>(Fine-tune)</w:t>
      </w:r>
      <w:r w:rsidR="0009302A" w:rsidRPr="0009302A">
        <w:t>或是透過近年提出的聯邦學習</w:t>
      </w:r>
      <w:r w:rsidR="0009302A" w:rsidRPr="0009302A">
        <w:t>(Federated learning)</w:t>
      </w:r>
      <w:r w:rsidR="0009302A" w:rsidRPr="0009302A">
        <w:t>技術，由不同邊緣裝置在不洩漏資料的條件下共同參與模型訓練以找到更好的模型。</w:t>
      </w:r>
    </w:p>
    <w:p w14:paraId="582B6D6F" w14:textId="2AC9C711" w:rsidR="00087AD1" w:rsidRDefault="00087AD1">
      <w:r w:rsidRPr="00087AD1">
        <w:rPr>
          <w:noProof/>
        </w:rPr>
        <w:drawing>
          <wp:inline distT="0" distB="0" distL="0" distR="0" wp14:anchorId="19E6A999" wp14:editId="171BC5D8">
            <wp:extent cx="5274310" cy="3514090"/>
            <wp:effectExtent l="0" t="0" r="2540" b="0"/>
            <wp:docPr id="2555910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91089" name=""/>
                    <pic:cNvPicPr/>
                  </pic:nvPicPr>
                  <pic:blipFill>
                    <a:blip r:embed="rId5"/>
                    <a:stretch>
                      <a:fillRect/>
                    </a:stretch>
                  </pic:blipFill>
                  <pic:spPr>
                    <a:xfrm>
                      <a:off x="0" y="0"/>
                      <a:ext cx="5274310" cy="3514090"/>
                    </a:xfrm>
                    <a:prstGeom prst="rect">
                      <a:avLst/>
                    </a:prstGeom>
                  </pic:spPr>
                </pic:pic>
              </a:graphicData>
            </a:graphic>
          </wp:inline>
        </w:drawing>
      </w:r>
    </w:p>
    <w:p w14:paraId="00FDADF7" w14:textId="69FE09A0" w:rsidR="00F67874" w:rsidRDefault="00F67874">
      <w:r>
        <w:rPr>
          <w:rFonts w:hint="eastAsia"/>
        </w:rPr>
        <w:t>第二部分則講解</w:t>
      </w:r>
      <w:r>
        <w:rPr>
          <w:rFonts w:hint="eastAsia"/>
        </w:rPr>
        <w:t>edge ai</w:t>
      </w:r>
      <w:r>
        <w:rPr>
          <w:rFonts w:hint="eastAsia"/>
        </w:rPr>
        <w:t>的開發流程讓聽眾好理解，</w:t>
      </w:r>
      <w:r w:rsidR="003B61F8">
        <w:rPr>
          <w:rFonts w:hint="eastAsia"/>
        </w:rPr>
        <w:t>第三部分則講解</w:t>
      </w:r>
      <w:r w:rsidR="003B61F8">
        <w:rPr>
          <w:rFonts w:hint="eastAsia"/>
        </w:rPr>
        <w:t>edge impulse</w:t>
      </w:r>
      <w:r w:rsidR="003B61F8">
        <w:rPr>
          <w:rFonts w:hint="eastAsia"/>
        </w:rPr>
        <w:t>常用工具及應用實例。</w:t>
      </w:r>
    </w:p>
    <w:p w14:paraId="6115FF0C" w14:textId="6F8A22B1" w:rsidR="005107E1" w:rsidRPr="005107E1" w:rsidRDefault="005107E1">
      <w:r w:rsidRPr="005107E1">
        <w:rPr>
          <w:noProof/>
        </w:rPr>
        <w:lastRenderedPageBreak/>
        <w:drawing>
          <wp:inline distT="0" distB="0" distL="0" distR="0" wp14:anchorId="2161C335" wp14:editId="6A555803">
            <wp:extent cx="5274310" cy="3428365"/>
            <wp:effectExtent l="0" t="0" r="2540" b="635"/>
            <wp:docPr id="19703973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97359" name=""/>
                    <pic:cNvPicPr/>
                  </pic:nvPicPr>
                  <pic:blipFill>
                    <a:blip r:embed="rId6"/>
                    <a:stretch>
                      <a:fillRect/>
                    </a:stretch>
                  </pic:blipFill>
                  <pic:spPr>
                    <a:xfrm>
                      <a:off x="0" y="0"/>
                      <a:ext cx="5274310" cy="3428365"/>
                    </a:xfrm>
                    <a:prstGeom prst="rect">
                      <a:avLst/>
                    </a:prstGeom>
                  </pic:spPr>
                </pic:pic>
              </a:graphicData>
            </a:graphic>
          </wp:inline>
        </w:drawing>
      </w:r>
    </w:p>
    <w:p w14:paraId="7EA5C13C" w14:textId="2190DAE1" w:rsidR="003B61F8" w:rsidRDefault="003B61F8">
      <w:r w:rsidRPr="003B61F8">
        <w:rPr>
          <w:noProof/>
        </w:rPr>
        <w:drawing>
          <wp:inline distT="0" distB="0" distL="0" distR="0" wp14:anchorId="4D299BA4" wp14:editId="3E5847C2">
            <wp:extent cx="5274310" cy="3029585"/>
            <wp:effectExtent l="0" t="0" r="2540" b="0"/>
            <wp:docPr id="3338249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4997" name=""/>
                    <pic:cNvPicPr/>
                  </pic:nvPicPr>
                  <pic:blipFill>
                    <a:blip r:embed="rId7"/>
                    <a:stretch>
                      <a:fillRect/>
                    </a:stretch>
                  </pic:blipFill>
                  <pic:spPr>
                    <a:xfrm>
                      <a:off x="0" y="0"/>
                      <a:ext cx="5274310" cy="3029585"/>
                    </a:xfrm>
                    <a:prstGeom prst="rect">
                      <a:avLst/>
                    </a:prstGeom>
                  </pic:spPr>
                </pic:pic>
              </a:graphicData>
            </a:graphic>
          </wp:inline>
        </w:drawing>
      </w:r>
    </w:p>
    <w:p w14:paraId="70766E6B" w14:textId="1E853F36" w:rsidR="003B61F8" w:rsidRDefault="003B61F8">
      <w:r w:rsidRPr="00FC07ED">
        <w:rPr>
          <w:rFonts w:asciiTheme="minorEastAsia" w:hAnsiTheme="minorEastAsia" w:hint="eastAsia"/>
        </w:rPr>
        <w:t>其中還有網上資料關於</w:t>
      </w:r>
      <w:r w:rsidR="009A0427" w:rsidRPr="00FC07ED">
        <w:rPr>
          <w:rFonts w:asciiTheme="minorEastAsia" w:hAnsiTheme="minorEastAsia"/>
        </w:rPr>
        <w:t>edge</w:t>
      </w:r>
      <w:r w:rsidR="009A0427" w:rsidRPr="00FC07ED">
        <w:rPr>
          <w:rFonts w:asciiTheme="minorEastAsia" w:hAnsiTheme="minorEastAsia" w:hint="eastAsia"/>
        </w:rPr>
        <w:t>在工廠的應用，例如對產線上的產品做立即的瑕疵檢測和對</w:t>
      </w:r>
      <w:proofErr w:type="spellStart"/>
      <w:r w:rsidR="009A0427" w:rsidRPr="00FC07ED">
        <w:rPr>
          <w:rFonts w:asciiTheme="minorEastAsia" w:hAnsiTheme="minorEastAsia" w:hint="eastAsia"/>
        </w:rPr>
        <w:t>aoi</w:t>
      </w:r>
      <w:proofErr w:type="spellEnd"/>
      <w:r w:rsidR="009A0427" w:rsidRPr="00FC07ED">
        <w:rPr>
          <w:rFonts w:asciiTheme="minorEastAsia" w:hAnsiTheme="minorEastAsia" w:hint="eastAsia"/>
        </w:rPr>
        <w:t>設備檢測出的瑕疵產品進行複判</w:t>
      </w:r>
      <w:r w:rsidR="005107E1" w:rsidRPr="00FC07ED">
        <w:rPr>
          <w:rFonts w:asciiTheme="minorEastAsia" w:hAnsiTheme="minorEastAsia" w:hint="eastAsia"/>
        </w:rPr>
        <w:t>，</w:t>
      </w:r>
      <w:r w:rsidR="00FC07ED" w:rsidRPr="00FC07ED">
        <w:rPr>
          <w:rFonts w:asciiTheme="minorEastAsia" w:hAnsiTheme="minorEastAsia" w:hint="eastAsia"/>
        </w:rPr>
        <w:t>或者使用工業機器人操作：透過低延遲的邊緣運算，執行即時的生產任務和機器人引導，提高生產效率和安全性</w:t>
      </w:r>
      <w:r w:rsidR="005107E1">
        <w:rPr>
          <w:rFonts w:hint="eastAsia"/>
        </w:rPr>
        <w:t>等諸如此類的應用。</w:t>
      </w:r>
      <w:r w:rsidR="0088171F">
        <w:rPr>
          <w:rFonts w:hint="eastAsia"/>
        </w:rPr>
        <w:t>演講者目前正在積極製作台版的</w:t>
      </w:r>
      <w:r w:rsidR="0088171F">
        <w:rPr>
          <w:rFonts w:hint="eastAsia"/>
        </w:rPr>
        <w:t>edge</w:t>
      </w:r>
      <w:r w:rsidR="0088171F">
        <w:rPr>
          <w:rFonts w:hint="eastAsia"/>
        </w:rPr>
        <w:t>，若成功做出可以提升人工智慧工程韌性以及加速國內產學平台，加速台灣在國際上的競爭力。</w:t>
      </w:r>
    </w:p>
    <w:p w14:paraId="26E24768" w14:textId="381ABF70" w:rsidR="009E4B92" w:rsidRDefault="009E4B92">
      <w:r>
        <w:rPr>
          <w:rFonts w:hint="eastAsia"/>
        </w:rPr>
        <w:t>參考資料</w:t>
      </w:r>
      <w:r>
        <w:rPr>
          <w:rFonts w:hint="eastAsia"/>
        </w:rPr>
        <w:t>:</w:t>
      </w:r>
      <w:r w:rsidRPr="009E4B92">
        <w:t xml:space="preserve"> </w:t>
      </w:r>
      <w:hyperlink r:id="rId8" w:history="1">
        <w:r w:rsidRPr="002D4850">
          <w:rPr>
            <w:rStyle w:val="ae"/>
          </w:rPr>
          <w:t>https://omnixri.blogspot.com/2026/03/20260331-edge-impulse-</w:t>
        </w:r>
        <w:r w:rsidRPr="002D4850">
          <w:rPr>
            <w:rStyle w:val="ae"/>
          </w:rPr>
          <w:lastRenderedPageBreak/>
          <w:t>tinyml-part-2.html</w:t>
        </w:r>
      </w:hyperlink>
    </w:p>
    <w:p w14:paraId="63A40E28" w14:textId="483FDDFA" w:rsidR="009E4B92" w:rsidRDefault="009E4B92">
      <w:pPr>
        <w:rPr>
          <w:rFonts w:asciiTheme="minorEastAsia" w:hAnsiTheme="minorEastAsia"/>
        </w:rPr>
      </w:pPr>
      <w:hyperlink r:id="rId9" w:history="1">
        <w:r w:rsidRPr="002D4850">
          <w:rPr>
            <w:rStyle w:val="ae"/>
            <w:rFonts w:asciiTheme="minorEastAsia" w:hAnsiTheme="minorEastAsia"/>
          </w:rPr>
          <w:t>https://ikala.ai/zh-tw/blog/ai-technology/edge-ai-introduction/</w:t>
        </w:r>
      </w:hyperlink>
    </w:p>
    <w:p w14:paraId="2A5A7B0D" w14:textId="50626B1A" w:rsidR="009E4B92" w:rsidRDefault="009E4B92">
      <w:pPr>
        <w:rPr>
          <w:rFonts w:asciiTheme="minorEastAsia" w:hAnsiTheme="minorEastAsia"/>
        </w:rPr>
      </w:pPr>
      <w:hyperlink r:id="rId10" w:history="1">
        <w:r w:rsidRPr="002D4850">
          <w:rPr>
            <w:rStyle w:val="ae"/>
            <w:rFonts w:asciiTheme="minorEastAsia" w:hAnsiTheme="minorEastAsia"/>
          </w:rPr>
          <w:t>https://aiacademy.tw/edge-ai-intro/</w:t>
        </w:r>
      </w:hyperlink>
    </w:p>
    <w:p w14:paraId="56F142FB" w14:textId="7C92A335" w:rsidR="009E4B92" w:rsidRPr="009E4B92" w:rsidRDefault="009E4B92">
      <w:pPr>
        <w:rPr>
          <w:rFonts w:asciiTheme="minorEastAsia" w:hAnsiTheme="minorEastAsia"/>
        </w:rPr>
      </w:pPr>
      <w:r w:rsidRPr="009E4B92">
        <w:rPr>
          <w:rFonts w:asciiTheme="minorEastAsia" w:hAnsiTheme="minorEastAsia"/>
        </w:rPr>
        <w:t>https://alankrantas.medium.com/%E5%9C%96%E5%BD%A2%E5%8C%96-tinyml-%E7%94%A8-edge-impulse-%E7%B6%B2%E7%AB%99%E8%A8%93%E7%B7%B4%E5%B5%8C%E5%85%A5%E5%BC%8F-ai-%E6%A8%A1%E5%9E%8B-%E5%85%8D%E5%AF%AB%E5%8D%8A%E8%A1%8C%E7%A8%8B%E5%BC%8F%E5%9C%A8-arduino-nano-33-ble-sense-%E9%96%8B%E7%99%BC%E6%9D%BF%E5%AF%A6%E7%8F%BE%E8%AA%9E%E9%9F%B3%E8%BE%A8%E8%AD%98-6e4c16b08310</w:t>
      </w:r>
    </w:p>
    <w:sectPr w:rsidR="009E4B92" w:rsidRPr="009E4B9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5249C"/>
    <w:multiLevelType w:val="multilevel"/>
    <w:tmpl w:val="49E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623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56"/>
    <w:rsid w:val="00087AD1"/>
    <w:rsid w:val="0009302A"/>
    <w:rsid w:val="001C7E56"/>
    <w:rsid w:val="00291169"/>
    <w:rsid w:val="003B61F8"/>
    <w:rsid w:val="005107E1"/>
    <w:rsid w:val="00873EB4"/>
    <w:rsid w:val="0088171F"/>
    <w:rsid w:val="0095573B"/>
    <w:rsid w:val="009A0427"/>
    <w:rsid w:val="009E4B92"/>
    <w:rsid w:val="00A27C24"/>
    <w:rsid w:val="00B673BF"/>
    <w:rsid w:val="00D97B17"/>
    <w:rsid w:val="00F67874"/>
    <w:rsid w:val="00FC07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A6FA"/>
  <w15:chartTrackingRefBased/>
  <w15:docId w15:val="{1722B7E9-4170-4DCB-82E6-FF952377C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7E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C7E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C7E5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C7E5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C7E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C7E5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C7E5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7E5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C7E5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C7E5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C7E5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C7E5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C7E5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C7E56"/>
    <w:rPr>
      <w:rFonts w:eastAsiaTheme="majorEastAsia" w:cstheme="majorBidi"/>
      <w:color w:val="0F4761" w:themeColor="accent1" w:themeShade="BF"/>
    </w:rPr>
  </w:style>
  <w:style w:type="character" w:customStyle="1" w:styleId="60">
    <w:name w:val="標題 6 字元"/>
    <w:basedOn w:val="a0"/>
    <w:link w:val="6"/>
    <w:uiPriority w:val="9"/>
    <w:semiHidden/>
    <w:rsid w:val="001C7E56"/>
    <w:rPr>
      <w:rFonts w:eastAsiaTheme="majorEastAsia" w:cstheme="majorBidi"/>
      <w:color w:val="595959" w:themeColor="text1" w:themeTint="A6"/>
    </w:rPr>
  </w:style>
  <w:style w:type="character" w:customStyle="1" w:styleId="70">
    <w:name w:val="標題 7 字元"/>
    <w:basedOn w:val="a0"/>
    <w:link w:val="7"/>
    <w:uiPriority w:val="9"/>
    <w:semiHidden/>
    <w:rsid w:val="001C7E56"/>
    <w:rPr>
      <w:rFonts w:eastAsiaTheme="majorEastAsia" w:cstheme="majorBidi"/>
      <w:color w:val="595959" w:themeColor="text1" w:themeTint="A6"/>
    </w:rPr>
  </w:style>
  <w:style w:type="character" w:customStyle="1" w:styleId="80">
    <w:name w:val="標題 8 字元"/>
    <w:basedOn w:val="a0"/>
    <w:link w:val="8"/>
    <w:uiPriority w:val="9"/>
    <w:semiHidden/>
    <w:rsid w:val="001C7E56"/>
    <w:rPr>
      <w:rFonts w:eastAsiaTheme="majorEastAsia" w:cstheme="majorBidi"/>
      <w:color w:val="272727" w:themeColor="text1" w:themeTint="D8"/>
    </w:rPr>
  </w:style>
  <w:style w:type="character" w:customStyle="1" w:styleId="90">
    <w:name w:val="標題 9 字元"/>
    <w:basedOn w:val="a0"/>
    <w:link w:val="9"/>
    <w:uiPriority w:val="9"/>
    <w:semiHidden/>
    <w:rsid w:val="001C7E56"/>
    <w:rPr>
      <w:rFonts w:eastAsiaTheme="majorEastAsia" w:cstheme="majorBidi"/>
      <w:color w:val="272727" w:themeColor="text1" w:themeTint="D8"/>
    </w:rPr>
  </w:style>
  <w:style w:type="paragraph" w:styleId="a3">
    <w:name w:val="Title"/>
    <w:basedOn w:val="a"/>
    <w:next w:val="a"/>
    <w:link w:val="a4"/>
    <w:uiPriority w:val="10"/>
    <w:qFormat/>
    <w:rsid w:val="001C7E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C7E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7E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C7E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7E56"/>
    <w:pPr>
      <w:spacing w:before="160"/>
      <w:jc w:val="center"/>
    </w:pPr>
    <w:rPr>
      <w:i/>
      <w:iCs/>
      <w:color w:val="404040" w:themeColor="text1" w:themeTint="BF"/>
    </w:rPr>
  </w:style>
  <w:style w:type="character" w:customStyle="1" w:styleId="a8">
    <w:name w:val="引文 字元"/>
    <w:basedOn w:val="a0"/>
    <w:link w:val="a7"/>
    <w:uiPriority w:val="29"/>
    <w:rsid w:val="001C7E56"/>
    <w:rPr>
      <w:i/>
      <w:iCs/>
      <w:color w:val="404040" w:themeColor="text1" w:themeTint="BF"/>
    </w:rPr>
  </w:style>
  <w:style w:type="paragraph" w:styleId="a9">
    <w:name w:val="List Paragraph"/>
    <w:basedOn w:val="a"/>
    <w:uiPriority w:val="34"/>
    <w:qFormat/>
    <w:rsid w:val="001C7E56"/>
    <w:pPr>
      <w:ind w:left="720"/>
      <w:contextualSpacing/>
    </w:pPr>
  </w:style>
  <w:style w:type="character" w:styleId="aa">
    <w:name w:val="Intense Emphasis"/>
    <w:basedOn w:val="a0"/>
    <w:uiPriority w:val="21"/>
    <w:qFormat/>
    <w:rsid w:val="001C7E56"/>
    <w:rPr>
      <w:i/>
      <w:iCs/>
      <w:color w:val="0F4761" w:themeColor="accent1" w:themeShade="BF"/>
    </w:rPr>
  </w:style>
  <w:style w:type="paragraph" w:styleId="ab">
    <w:name w:val="Intense Quote"/>
    <w:basedOn w:val="a"/>
    <w:next w:val="a"/>
    <w:link w:val="ac"/>
    <w:uiPriority w:val="30"/>
    <w:qFormat/>
    <w:rsid w:val="001C7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C7E56"/>
    <w:rPr>
      <w:i/>
      <w:iCs/>
      <w:color w:val="0F4761" w:themeColor="accent1" w:themeShade="BF"/>
    </w:rPr>
  </w:style>
  <w:style w:type="character" w:styleId="ad">
    <w:name w:val="Intense Reference"/>
    <w:basedOn w:val="a0"/>
    <w:uiPriority w:val="32"/>
    <w:qFormat/>
    <w:rsid w:val="001C7E56"/>
    <w:rPr>
      <w:b/>
      <w:bCs/>
      <w:smallCaps/>
      <w:color w:val="0F4761" w:themeColor="accent1" w:themeShade="BF"/>
      <w:spacing w:val="5"/>
    </w:rPr>
  </w:style>
  <w:style w:type="character" w:styleId="ae">
    <w:name w:val="Hyperlink"/>
    <w:basedOn w:val="a0"/>
    <w:uiPriority w:val="99"/>
    <w:unhideWhenUsed/>
    <w:rsid w:val="009E4B92"/>
    <w:rPr>
      <w:color w:val="467886" w:themeColor="hyperlink"/>
      <w:u w:val="single"/>
    </w:rPr>
  </w:style>
  <w:style w:type="character" w:styleId="af">
    <w:name w:val="Unresolved Mention"/>
    <w:basedOn w:val="a0"/>
    <w:uiPriority w:val="99"/>
    <w:semiHidden/>
    <w:unhideWhenUsed/>
    <w:rsid w:val="009E4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mnixri.blogspot.com/2026/03/20260331-edge-impulse-tinyml-part-2.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iacademy.tw/edge-ai-intro/" TargetMode="External"/><Relationship Id="rId4" Type="http://schemas.openxmlformats.org/officeDocument/2006/relationships/webSettings" Target="webSettings.xml"/><Relationship Id="rId9" Type="http://schemas.openxmlformats.org/officeDocument/2006/relationships/hyperlink" Target="https://ikala.ai/zh-tw/blog/ai-technology/edge-ai-introduction/"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190</Words>
  <Characters>1086</Characters>
  <Application>Microsoft Office Word</Application>
  <DocSecurity>0</DocSecurity>
  <Lines>9</Lines>
  <Paragraphs>2</Paragraphs>
  <ScaleCrop>false</ScaleCrop>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黃子旭</dc:creator>
  <cp:keywords/>
  <dc:description/>
  <cp:lastModifiedBy>黃子旭</cp:lastModifiedBy>
  <cp:revision>27</cp:revision>
  <dcterms:created xsi:type="dcterms:W3CDTF">2026-04-04T03:20:00Z</dcterms:created>
  <dcterms:modified xsi:type="dcterms:W3CDTF">2026-04-04T05:20:00Z</dcterms:modified>
</cp:coreProperties>
</file>