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728A" w14:textId="1AEC46D4" w:rsidR="00C54CF6" w:rsidRDefault="00AA648A">
      <w:r>
        <w:rPr>
          <w:rFonts w:hint="eastAsia"/>
        </w:rPr>
        <w:t>演講題目</w:t>
      </w:r>
      <w:r>
        <w:rPr>
          <w:rFonts w:hint="eastAsia"/>
        </w:rPr>
        <w:t>:</w:t>
      </w:r>
      <w:r w:rsidR="00EF2A79">
        <w:t>the development and application of bioimpedance technology</w:t>
      </w:r>
    </w:p>
    <w:p w14:paraId="43514B93" w14:textId="46C40B3E" w:rsidR="00AA648A" w:rsidRDefault="00AA648A">
      <w:r>
        <w:rPr>
          <w:rFonts w:hint="eastAsia"/>
        </w:rPr>
        <w:t>演講者</w:t>
      </w:r>
      <w:r>
        <w:rPr>
          <w:rFonts w:hint="eastAsia"/>
        </w:rPr>
        <w:t>:</w:t>
      </w:r>
    </w:p>
    <w:p w14:paraId="666AC81F" w14:textId="61414582" w:rsidR="00681F2F" w:rsidRDefault="00681F2F">
      <w:r>
        <w:t>Ohm,s Law</w:t>
      </w:r>
    </w:p>
    <w:p w14:paraId="4B00DBD0" w14:textId="72945D14" w:rsidR="00681F2F" w:rsidRDefault="00681F2F">
      <w:r>
        <w:t>J=</w:t>
      </w:r>
      <w:r w:rsidR="00F7306D" w:rsidRPr="00F7306D">
        <w:rPr>
          <w:rFonts w:hint="eastAsia"/>
        </w:rPr>
        <w:t>σ</w:t>
      </w:r>
      <w:r w:rsidR="00F7306D">
        <w:t>E,where J is a vector from of current density,and E is a vector form of electric field intensity.</w:t>
      </w:r>
    </w:p>
    <w:p w14:paraId="309584DC" w14:textId="0699515F" w:rsidR="00F7306D" w:rsidRDefault="00F7306D">
      <w:r>
        <w:t>V=IR,where V is the voltage difference, I the current,and R the resistance.</w:t>
      </w:r>
    </w:p>
    <w:p w14:paraId="0A96EE49" w14:textId="22331AC1" w:rsidR="00B254F3" w:rsidRDefault="00B254F3">
      <w:r>
        <w:t xml:space="preserve">Cardiac output(CO):CO=SV*HR </w:t>
      </w:r>
      <w:r>
        <w:tab/>
        <w:t>where SV denotes stroke volume,and HR heart rate.</w:t>
      </w:r>
    </w:p>
    <w:p w14:paraId="29A5B6B4" w14:textId="5B02960E" w:rsidR="00316F2C" w:rsidRDefault="00316F2C">
      <w:r>
        <w:t>Methods:Oxygen Fick mehod,Indicator dilution method,etc.</w:t>
      </w:r>
    </w:p>
    <w:p w14:paraId="0909E2FA" w14:textId="37491BC7" w:rsidR="001A042B" w:rsidRDefault="001A042B">
      <w:r w:rsidRPr="001A042B">
        <w:drawing>
          <wp:inline distT="0" distB="0" distL="0" distR="0" wp14:anchorId="0ABB6ED9" wp14:editId="0627B651">
            <wp:extent cx="6363336" cy="2270760"/>
            <wp:effectExtent l="0" t="0" r="0" b="0"/>
            <wp:docPr id="1906615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9101" cy="22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7297" w14:textId="50254919" w:rsidR="00DC7EB1" w:rsidRDefault="00DC7EB1">
      <w:r>
        <w:t>R=I/V</w:t>
      </w:r>
      <w:r w:rsidR="005D14F1">
        <w:t>=</w:t>
      </w:r>
      <w:r w:rsidR="00D83787" w:rsidRPr="00D83787">
        <w:rPr>
          <w:rFonts w:hint="eastAsia"/>
        </w:rPr>
        <w:t>ρ</w:t>
      </w:r>
      <w:r w:rsidR="005D14F1">
        <w:t>L/A</w:t>
      </w:r>
    </w:p>
    <w:p w14:paraId="057E5CC8" w14:textId="0AE27993" w:rsidR="00B968E0" w:rsidRDefault="00B968E0">
      <w:r>
        <w:t>Z</w:t>
      </w:r>
      <w:r w:rsidRPr="00B968E0">
        <w:rPr>
          <w:rFonts w:hint="eastAsia"/>
          <w:vertAlign w:val="subscript"/>
        </w:rPr>
        <w:t>b</w:t>
      </w:r>
      <w:r>
        <w:rPr>
          <w:rFonts w:hint="eastAsia"/>
        </w:rPr>
        <w:t>=</w:t>
      </w:r>
      <w:r w:rsidRPr="00B968E0">
        <w:rPr>
          <w:rFonts w:hint="eastAsia"/>
        </w:rPr>
        <w:t>ρ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*L/</w:t>
      </w:r>
      <w:r w:rsidR="00C96EE2">
        <w:rPr>
          <w:rFonts w:ascii="新細明體" w:eastAsia="新細明體" w:hAnsi="新細明體" w:hint="eastAsia"/>
        </w:rPr>
        <w:t>Δ</w:t>
      </w:r>
      <w:r>
        <w:rPr>
          <w:rFonts w:hint="eastAsia"/>
        </w:rPr>
        <w:t>A</w:t>
      </w:r>
    </w:p>
    <w:p w14:paraId="20825E72" w14:textId="1B3B3F5D" w:rsidR="009C7840" w:rsidRDefault="009C7840">
      <w:r>
        <w:rPr>
          <w:rFonts w:ascii="新細明體" w:eastAsia="新細明體" w:hAnsi="新細明體" w:hint="eastAsia"/>
        </w:rPr>
        <w:t>Δ</w:t>
      </w:r>
      <w:r>
        <w:t>Z=Z</w:t>
      </w:r>
      <w:r>
        <w:rPr>
          <w:vertAlign w:val="subscript"/>
        </w:rPr>
        <w:t>0</w:t>
      </w:r>
      <w:r>
        <w:t>-(</w:t>
      </w:r>
      <w:r w:rsidRPr="009C7840">
        <w:t xml:space="preserve"> </w:t>
      </w:r>
      <w:r>
        <w:t>Z</w:t>
      </w:r>
      <w:r>
        <w:rPr>
          <w:vertAlign w:val="subscript"/>
        </w:rPr>
        <w:t>0</w:t>
      </w:r>
      <w:r w:rsidRPr="009C7840">
        <w:t xml:space="preserve"> </w:t>
      </w:r>
      <w:r>
        <w:t>Z</w:t>
      </w:r>
      <w:r>
        <w:rPr>
          <w:vertAlign w:val="subscript"/>
        </w:rPr>
        <w:t>b</w:t>
      </w:r>
      <w:r>
        <w:t>)/</w:t>
      </w:r>
      <w:r w:rsidR="005D5D29">
        <w:t>(</w:t>
      </w:r>
      <w:r w:rsidRPr="009C7840">
        <w:t xml:space="preserve"> </w:t>
      </w:r>
      <w:r>
        <w:t>Z</w:t>
      </w:r>
      <w:r>
        <w:rPr>
          <w:vertAlign w:val="subscript"/>
        </w:rPr>
        <w:t>0</w:t>
      </w:r>
      <w:r w:rsidR="008A6B1E">
        <w:t>+</w:t>
      </w:r>
      <w:r w:rsidRPr="009C7840">
        <w:t xml:space="preserve"> </w:t>
      </w:r>
      <w:r>
        <w:t>Z</w:t>
      </w:r>
      <w:r>
        <w:rPr>
          <w:vertAlign w:val="subscript"/>
        </w:rPr>
        <w:t>b</w:t>
      </w:r>
      <w:r w:rsidR="005D5D29">
        <w:t>)</w:t>
      </w:r>
    </w:p>
    <w:p w14:paraId="2AA92EAF" w14:textId="092FC06F" w:rsidR="00783B87" w:rsidRDefault="00783B87">
      <w:pPr>
        <w:rPr>
          <w:vertAlign w:val="subscript"/>
        </w:rPr>
      </w:pPr>
      <w:r>
        <w:t>SV=(</w:t>
      </w:r>
      <w:r w:rsidRPr="00B968E0">
        <w:rPr>
          <w:rFonts w:hint="eastAsia"/>
        </w:rPr>
        <w:t>ρ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*L</w:t>
      </w:r>
      <w:r>
        <w:rPr>
          <w:vertAlign w:val="superscript"/>
        </w:rPr>
        <w:t>2</w:t>
      </w:r>
      <w:r>
        <w:rPr>
          <w:rFonts w:hint="eastAsia"/>
        </w:rPr>
        <w:t>/</w:t>
      </w:r>
      <w:r w:rsidRPr="00783B87">
        <w:t xml:space="preserve"> </w:t>
      </w:r>
      <w:r>
        <w:t>Z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t>)*LVET*(dZ/dt)</w:t>
      </w:r>
      <w:r>
        <w:rPr>
          <w:vertAlign w:val="subscript"/>
        </w:rPr>
        <w:t>max</w:t>
      </w:r>
    </w:p>
    <w:p w14:paraId="3FF079A3" w14:textId="720B5310" w:rsidR="005E63A6" w:rsidRDefault="005E63A6">
      <w:r>
        <w:t>LVET</w:t>
      </w:r>
      <w:r>
        <w:t>:left Vevtricle Ejection Time</w:t>
      </w:r>
    </w:p>
    <w:p w14:paraId="1F45BD03" w14:textId="6B9F4A42" w:rsidR="001E0C8B" w:rsidRDefault="001E0C8B">
      <w:r w:rsidRPr="001E0C8B">
        <w:rPr>
          <w:b/>
          <w:bCs/>
        </w:rPr>
        <w:t>Since the discovery of X-rays</w:t>
      </w:r>
      <w:r w:rsidRPr="001E0C8B">
        <w:t xml:space="preserve"> in 1895, medical imaging has become an important tool for diagnosis.</w:t>
      </w:r>
    </w:p>
    <w:p w14:paraId="547D8994" w14:textId="77777777" w:rsidR="001E0C8B" w:rsidRPr="001E0C8B" w:rsidRDefault="001E0C8B" w:rsidP="001E0C8B">
      <w:r w:rsidRPr="001E0C8B">
        <w:t xml:space="preserve">Following the </w:t>
      </w:r>
      <w:r w:rsidRPr="001E0C8B">
        <w:rPr>
          <w:b/>
          <w:bCs/>
        </w:rPr>
        <w:t>impedance camera</w:t>
      </w:r>
      <w:r w:rsidRPr="001E0C8B">
        <w:t xml:space="preserve"> designed by Henderson and Webster, Barber and Brown suggested the first electrical impedance tomography.</w:t>
      </w:r>
    </w:p>
    <w:p w14:paraId="6F13CC9A" w14:textId="77777777" w:rsidR="001E0C8B" w:rsidRPr="001E0C8B" w:rsidRDefault="001E0C8B" w:rsidP="001E0C8B">
      <w:r w:rsidRPr="001E0C8B">
        <w:rPr>
          <w:b/>
          <w:bCs/>
        </w:rPr>
        <w:t>Electrical impedance tomography (EIT)</w:t>
      </w:r>
      <w:r w:rsidRPr="001E0C8B">
        <w:t xml:space="preserve"> is a newly developed imaging </w:t>
      </w:r>
      <w:r w:rsidRPr="001E0C8B">
        <w:lastRenderedPageBreak/>
        <w:t>technique for revealing the conductivity as well as permittivity of biological tissues.</w:t>
      </w:r>
    </w:p>
    <w:p w14:paraId="659D27FA" w14:textId="77777777" w:rsidR="001E0C8B" w:rsidRPr="001E0C8B" w:rsidRDefault="001E0C8B" w:rsidP="001E0C8B">
      <w:r w:rsidRPr="001E0C8B">
        <w:t xml:space="preserve">EIT is a </w:t>
      </w:r>
      <w:r w:rsidRPr="001E0C8B">
        <w:rPr>
          <w:b/>
          <w:bCs/>
        </w:rPr>
        <w:t>non-invasive, radiation-free, real-time imaging system</w:t>
      </w:r>
      <w:r w:rsidRPr="001E0C8B">
        <w:t xml:space="preserve"> for a variety of medical applications, especially in ventilation as well as circulation.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8"/>
        <w:gridCol w:w="1838"/>
        <w:gridCol w:w="1680"/>
        <w:gridCol w:w="1525"/>
        <w:gridCol w:w="1735"/>
      </w:tblGrid>
      <w:tr w:rsidR="00477707" w14:paraId="75AA58A0" w14:textId="77777777" w:rsidTr="00A165B6">
        <w:tc>
          <w:tcPr>
            <w:tcW w:w="1659" w:type="dxa"/>
          </w:tcPr>
          <w:p w14:paraId="14DE8EE2" w14:textId="350184FE" w:rsidR="00C369C7" w:rsidRDefault="00C369C7" w:rsidP="00A165B6">
            <w:r>
              <w:t>Medical imaging modality</w:t>
            </w:r>
          </w:p>
        </w:tc>
        <w:tc>
          <w:tcPr>
            <w:tcW w:w="1659" w:type="dxa"/>
          </w:tcPr>
          <w:p w14:paraId="391C4267" w14:textId="43DF90FC" w:rsidR="00C369C7" w:rsidRDefault="00C369C7" w:rsidP="00A165B6">
            <w:r>
              <w:t>ct</w:t>
            </w:r>
          </w:p>
        </w:tc>
        <w:tc>
          <w:tcPr>
            <w:tcW w:w="1659" w:type="dxa"/>
          </w:tcPr>
          <w:p w14:paraId="0C2C3C24" w14:textId="458858F3" w:rsidR="00C369C7" w:rsidRDefault="00C369C7" w:rsidP="00A165B6">
            <w:r>
              <w:t>us</w:t>
            </w:r>
          </w:p>
        </w:tc>
        <w:tc>
          <w:tcPr>
            <w:tcW w:w="1659" w:type="dxa"/>
          </w:tcPr>
          <w:p w14:paraId="180BF8F0" w14:textId="3A009BEF" w:rsidR="00C369C7" w:rsidRDefault="00C369C7" w:rsidP="00A165B6">
            <w:r>
              <w:t>mri</w:t>
            </w:r>
          </w:p>
        </w:tc>
        <w:tc>
          <w:tcPr>
            <w:tcW w:w="1660" w:type="dxa"/>
          </w:tcPr>
          <w:p w14:paraId="1E59CA15" w14:textId="28E0367D" w:rsidR="00C369C7" w:rsidRDefault="00C369C7" w:rsidP="00A165B6">
            <w:r>
              <w:t>Eit</w:t>
            </w:r>
          </w:p>
        </w:tc>
      </w:tr>
      <w:tr w:rsidR="00477707" w14:paraId="206F7ABE" w14:textId="77777777" w:rsidTr="00A165B6">
        <w:tc>
          <w:tcPr>
            <w:tcW w:w="1659" w:type="dxa"/>
          </w:tcPr>
          <w:p w14:paraId="2316D987" w14:textId="74A71416" w:rsidR="00C369C7" w:rsidRDefault="00C369C7" w:rsidP="00A165B6">
            <w:r>
              <w:t>Basic principle</w:t>
            </w:r>
          </w:p>
        </w:tc>
        <w:tc>
          <w:tcPr>
            <w:tcW w:w="1659" w:type="dxa"/>
          </w:tcPr>
          <w:p w14:paraId="3EA3DCFF" w14:textId="4753AB45" w:rsidR="00C369C7" w:rsidRDefault="00C369C7" w:rsidP="00A165B6">
            <w:r>
              <w:t>x-rays</w:t>
            </w:r>
          </w:p>
        </w:tc>
        <w:tc>
          <w:tcPr>
            <w:tcW w:w="1659" w:type="dxa"/>
          </w:tcPr>
          <w:p w14:paraId="2F61EB05" w14:textId="716ACAEB" w:rsidR="00C369C7" w:rsidRDefault="00C369C7" w:rsidP="00A165B6">
            <w:r>
              <w:t>High frequency sound</w:t>
            </w:r>
          </w:p>
        </w:tc>
        <w:tc>
          <w:tcPr>
            <w:tcW w:w="1659" w:type="dxa"/>
          </w:tcPr>
          <w:p w14:paraId="5A81E420" w14:textId="679382FC" w:rsidR="00C369C7" w:rsidRDefault="00C369C7" w:rsidP="00A165B6">
            <w:r>
              <w:t>Radio waves</w:t>
            </w:r>
          </w:p>
        </w:tc>
        <w:tc>
          <w:tcPr>
            <w:tcW w:w="1660" w:type="dxa"/>
          </w:tcPr>
          <w:p w14:paraId="44197A23" w14:textId="223DCFFA" w:rsidR="00C369C7" w:rsidRDefault="00C369C7" w:rsidP="00A165B6">
            <w:r>
              <w:t>Impedance</w:t>
            </w:r>
          </w:p>
        </w:tc>
      </w:tr>
      <w:tr w:rsidR="00477707" w14:paraId="3DDC41C1" w14:textId="77777777" w:rsidTr="00A165B6">
        <w:tc>
          <w:tcPr>
            <w:tcW w:w="1659" w:type="dxa"/>
          </w:tcPr>
          <w:p w14:paraId="6FC47F52" w14:textId="056ADB30" w:rsidR="00C369C7" w:rsidRDefault="00C369C7" w:rsidP="00A165B6">
            <w:r>
              <w:t>Types of radiation</w:t>
            </w:r>
          </w:p>
        </w:tc>
        <w:tc>
          <w:tcPr>
            <w:tcW w:w="1659" w:type="dxa"/>
          </w:tcPr>
          <w:p w14:paraId="605564BF" w14:textId="762E634F" w:rsidR="00C369C7" w:rsidRDefault="00C369C7" w:rsidP="00A165B6">
            <w:r>
              <w:t>Lionizing radiation</w:t>
            </w:r>
          </w:p>
        </w:tc>
        <w:tc>
          <w:tcPr>
            <w:tcW w:w="1659" w:type="dxa"/>
          </w:tcPr>
          <w:p w14:paraId="4706EC3F" w14:textId="178271A2" w:rsidR="00C369C7" w:rsidRDefault="00C369C7" w:rsidP="00A165B6">
            <w:r>
              <w:t xml:space="preserve">Non- </w:t>
            </w:r>
            <w:r>
              <w:t>Lionizing radiation</w:t>
            </w:r>
          </w:p>
        </w:tc>
        <w:tc>
          <w:tcPr>
            <w:tcW w:w="1659" w:type="dxa"/>
          </w:tcPr>
          <w:p w14:paraId="6FA20633" w14:textId="48ABF4C3" w:rsidR="00C369C7" w:rsidRDefault="00C369C7" w:rsidP="00A165B6">
            <w:r>
              <w:t>Non- Lionizing radiation</w:t>
            </w:r>
          </w:p>
        </w:tc>
        <w:tc>
          <w:tcPr>
            <w:tcW w:w="1660" w:type="dxa"/>
          </w:tcPr>
          <w:p w14:paraId="35D4C026" w14:textId="53B51E4B" w:rsidR="00C369C7" w:rsidRDefault="00C369C7" w:rsidP="00A165B6">
            <w:r>
              <w:t>Non-ionizing radiation</w:t>
            </w:r>
          </w:p>
        </w:tc>
      </w:tr>
      <w:tr w:rsidR="00477707" w14:paraId="05D266F9" w14:textId="77777777" w:rsidTr="00A165B6">
        <w:tc>
          <w:tcPr>
            <w:tcW w:w="1659" w:type="dxa"/>
          </w:tcPr>
          <w:p w14:paraId="45D35BAF" w14:textId="7FF34F6F" w:rsidR="00C369C7" w:rsidRDefault="00C369C7" w:rsidP="00A165B6">
            <w:r>
              <w:t>contrast</w:t>
            </w:r>
          </w:p>
        </w:tc>
        <w:tc>
          <w:tcPr>
            <w:tcW w:w="1659" w:type="dxa"/>
          </w:tcPr>
          <w:p w14:paraId="587128DB" w14:textId="759D91F9" w:rsidR="00C369C7" w:rsidRDefault="00C369C7" w:rsidP="00A165B6">
            <w:r>
              <w:t>high</w:t>
            </w:r>
          </w:p>
        </w:tc>
        <w:tc>
          <w:tcPr>
            <w:tcW w:w="1659" w:type="dxa"/>
          </w:tcPr>
          <w:p w14:paraId="08394310" w14:textId="135F376E" w:rsidR="00C369C7" w:rsidRDefault="00C369C7" w:rsidP="00A165B6">
            <w:r>
              <w:t>Low</w:t>
            </w:r>
          </w:p>
        </w:tc>
        <w:tc>
          <w:tcPr>
            <w:tcW w:w="1659" w:type="dxa"/>
          </w:tcPr>
          <w:p w14:paraId="17CE66B3" w14:textId="68022D05" w:rsidR="00C369C7" w:rsidRDefault="00C369C7" w:rsidP="00A165B6">
            <w:r>
              <w:t>high</w:t>
            </w:r>
          </w:p>
        </w:tc>
        <w:tc>
          <w:tcPr>
            <w:tcW w:w="1660" w:type="dxa"/>
          </w:tcPr>
          <w:p w14:paraId="6446A91B" w14:textId="0F5ABA8C" w:rsidR="00C369C7" w:rsidRDefault="00C369C7" w:rsidP="00A165B6">
            <w:r>
              <w:t>Low</w:t>
            </w:r>
          </w:p>
        </w:tc>
      </w:tr>
      <w:tr w:rsidR="00477707" w14:paraId="587A86E1" w14:textId="77777777" w:rsidTr="00A165B6">
        <w:tc>
          <w:tcPr>
            <w:tcW w:w="1659" w:type="dxa"/>
          </w:tcPr>
          <w:p w14:paraId="73C52317" w14:textId="4BC5AE26" w:rsidR="00C369C7" w:rsidRDefault="00C369C7" w:rsidP="00A165B6">
            <w:r>
              <w:t>Scanning time</w:t>
            </w:r>
          </w:p>
        </w:tc>
        <w:tc>
          <w:tcPr>
            <w:tcW w:w="1659" w:type="dxa"/>
          </w:tcPr>
          <w:p w14:paraId="6CE011E1" w14:textId="24F3AE75" w:rsidR="00C369C7" w:rsidRDefault="00C369C7" w:rsidP="00A165B6">
            <w:r>
              <w:t>&lt;20min</w:t>
            </w:r>
          </w:p>
        </w:tc>
        <w:tc>
          <w:tcPr>
            <w:tcW w:w="1659" w:type="dxa"/>
          </w:tcPr>
          <w:p w14:paraId="6B1ACD90" w14:textId="0F85B0DD" w:rsidR="00C369C7" w:rsidRDefault="00C369C7" w:rsidP="00A165B6">
            <w:r>
              <w:t>&lt;30min</w:t>
            </w:r>
          </w:p>
        </w:tc>
        <w:tc>
          <w:tcPr>
            <w:tcW w:w="1659" w:type="dxa"/>
          </w:tcPr>
          <w:p w14:paraId="7E4CEBA5" w14:textId="192756D0" w:rsidR="00C369C7" w:rsidRDefault="00C369C7" w:rsidP="00A165B6">
            <w:r>
              <w:t>&lt;40min</w:t>
            </w:r>
          </w:p>
        </w:tc>
        <w:tc>
          <w:tcPr>
            <w:tcW w:w="1660" w:type="dxa"/>
          </w:tcPr>
          <w:p w14:paraId="67F90D27" w14:textId="07E4B23B" w:rsidR="00C369C7" w:rsidRDefault="00C369C7" w:rsidP="00A165B6">
            <w:r>
              <w:t>&lt;10min</w:t>
            </w:r>
          </w:p>
        </w:tc>
      </w:tr>
      <w:tr w:rsidR="00477707" w14:paraId="5436A51A" w14:textId="77777777" w:rsidTr="00A165B6">
        <w:tc>
          <w:tcPr>
            <w:tcW w:w="1659" w:type="dxa"/>
          </w:tcPr>
          <w:p w14:paraId="6F954D49" w14:textId="5CA58C85" w:rsidR="00C369C7" w:rsidRDefault="00C369C7" w:rsidP="00A165B6">
            <w:r>
              <w:t>cost</w:t>
            </w:r>
          </w:p>
        </w:tc>
        <w:tc>
          <w:tcPr>
            <w:tcW w:w="1659" w:type="dxa"/>
          </w:tcPr>
          <w:p w14:paraId="4DC2EAC5" w14:textId="0D24E100" w:rsidR="00C369C7" w:rsidRDefault="00C369C7" w:rsidP="00A165B6">
            <w:r>
              <w:t>moderate</w:t>
            </w:r>
          </w:p>
        </w:tc>
        <w:tc>
          <w:tcPr>
            <w:tcW w:w="1659" w:type="dxa"/>
          </w:tcPr>
          <w:p w14:paraId="49B56E25" w14:textId="0045EB1A" w:rsidR="00C369C7" w:rsidRDefault="00C369C7" w:rsidP="00A165B6">
            <w:r>
              <w:t>low</w:t>
            </w:r>
          </w:p>
        </w:tc>
        <w:tc>
          <w:tcPr>
            <w:tcW w:w="1659" w:type="dxa"/>
          </w:tcPr>
          <w:p w14:paraId="504F4E78" w14:textId="34A61173" w:rsidR="00C369C7" w:rsidRDefault="00C369C7" w:rsidP="00A165B6">
            <w:r>
              <w:t>Very high</w:t>
            </w:r>
          </w:p>
        </w:tc>
        <w:tc>
          <w:tcPr>
            <w:tcW w:w="1660" w:type="dxa"/>
          </w:tcPr>
          <w:p w14:paraId="0D8220F2" w14:textId="5339B49E" w:rsidR="00C369C7" w:rsidRDefault="00C369C7" w:rsidP="00A165B6">
            <w:r>
              <w:t>Low</w:t>
            </w:r>
          </w:p>
        </w:tc>
      </w:tr>
      <w:tr w:rsidR="00477707" w14:paraId="013BB70B" w14:textId="77777777" w:rsidTr="00A165B6">
        <w:tc>
          <w:tcPr>
            <w:tcW w:w="1659" w:type="dxa"/>
          </w:tcPr>
          <w:p w14:paraId="4F68B155" w14:textId="27912FAA" w:rsidR="00C369C7" w:rsidRDefault="00C369C7" w:rsidP="00A165B6">
            <w:r>
              <w:t>size</w:t>
            </w:r>
          </w:p>
        </w:tc>
        <w:tc>
          <w:tcPr>
            <w:tcW w:w="1659" w:type="dxa"/>
          </w:tcPr>
          <w:p w14:paraId="7E67F061" w14:textId="57FA88D2" w:rsidR="00C369C7" w:rsidRDefault="00C369C7" w:rsidP="00A165B6">
            <w:r>
              <w:t>Non portable</w:t>
            </w:r>
          </w:p>
        </w:tc>
        <w:tc>
          <w:tcPr>
            <w:tcW w:w="1659" w:type="dxa"/>
          </w:tcPr>
          <w:p w14:paraId="747DA5A8" w14:textId="1652EBF1" w:rsidR="00C369C7" w:rsidRDefault="00C369C7" w:rsidP="00A165B6">
            <w:r>
              <w:t>portable</w:t>
            </w:r>
          </w:p>
        </w:tc>
        <w:tc>
          <w:tcPr>
            <w:tcW w:w="1659" w:type="dxa"/>
          </w:tcPr>
          <w:p w14:paraId="134917F1" w14:textId="7B484F09" w:rsidR="00C369C7" w:rsidRDefault="00C369C7" w:rsidP="00A165B6">
            <w:r>
              <w:t>Non portable</w:t>
            </w:r>
          </w:p>
        </w:tc>
        <w:tc>
          <w:tcPr>
            <w:tcW w:w="1660" w:type="dxa"/>
          </w:tcPr>
          <w:p w14:paraId="76284067" w14:textId="2E4D5FDA" w:rsidR="00C369C7" w:rsidRDefault="00C369C7" w:rsidP="00A165B6">
            <w:r>
              <w:t>portable</w:t>
            </w:r>
          </w:p>
        </w:tc>
      </w:tr>
      <w:tr w:rsidR="00477707" w14:paraId="60AE731A" w14:textId="77777777" w:rsidTr="00A165B6">
        <w:tc>
          <w:tcPr>
            <w:tcW w:w="1659" w:type="dxa"/>
          </w:tcPr>
          <w:p w14:paraId="6AE9CBC7" w14:textId="249E4374" w:rsidR="00C369C7" w:rsidRDefault="00477707" w:rsidP="00A165B6">
            <w:r>
              <w:t>advantages</w:t>
            </w:r>
          </w:p>
        </w:tc>
        <w:tc>
          <w:tcPr>
            <w:tcW w:w="1659" w:type="dxa"/>
          </w:tcPr>
          <w:p w14:paraId="263B86A2" w14:textId="3D09C975" w:rsidR="00C369C7" w:rsidRDefault="00477707" w:rsidP="00A165B6">
            <w:r>
              <w:t>Bone and tumor imaging,anatomic imaging</w:t>
            </w:r>
          </w:p>
        </w:tc>
        <w:tc>
          <w:tcPr>
            <w:tcW w:w="1659" w:type="dxa"/>
          </w:tcPr>
          <w:p w14:paraId="54A8C519" w14:textId="4C89E089" w:rsidR="00C369C7" w:rsidRDefault="00477707" w:rsidP="00A165B6">
            <w:r>
              <w:t>Visualize muscles,rendon and internal organs</w:t>
            </w:r>
          </w:p>
        </w:tc>
        <w:tc>
          <w:tcPr>
            <w:tcW w:w="1659" w:type="dxa"/>
          </w:tcPr>
          <w:p w14:paraId="699E3E86" w14:textId="04BF760B" w:rsidR="00C369C7" w:rsidRDefault="00477707" w:rsidP="00A165B6">
            <w:r>
              <w:t>Morphological and functional imaging</w:t>
            </w:r>
          </w:p>
        </w:tc>
        <w:tc>
          <w:tcPr>
            <w:tcW w:w="1660" w:type="dxa"/>
          </w:tcPr>
          <w:p w14:paraId="76D190D7" w14:textId="6B446123" w:rsidR="00C369C7" w:rsidRDefault="00477707" w:rsidP="00A165B6">
            <w:r>
              <w:t>Rapid tomographic inaging,low cost,noninvasive</w:t>
            </w:r>
          </w:p>
        </w:tc>
      </w:tr>
      <w:tr w:rsidR="00477707" w14:paraId="0F026604" w14:textId="77777777" w:rsidTr="00A165B6">
        <w:tc>
          <w:tcPr>
            <w:tcW w:w="1659" w:type="dxa"/>
          </w:tcPr>
          <w:p w14:paraId="1F8294F9" w14:textId="6557F355" w:rsidR="00C369C7" w:rsidRDefault="00477707" w:rsidP="00A165B6">
            <w:r>
              <w:t>disadvantages</w:t>
            </w:r>
          </w:p>
        </w:tc>
        <w:tc>
          <w:tcPr>
            <w:tcW w:w="1659" w:type="dxa"/>
          </w:tcPr>
          <w:p w14:paraId="6F99D6D7" w14:textId="37C49C63" w:rsidR="00C369C7" w:rsidRDefault="00477707" w:rsidP="00A165B6">
            <w:r>
              <w:t>High cost lionizing radiation</w:t>
            </w:r>
          </w:p>
        </w:tc>
        <w:tc>
          <w:tcPr>
            <w:tcW w:w="1659" w:type="dxa"/>
          </w:tcPr>
          <w:p w14:paraId="7BD3F3C2" w14:textId="6076C47D" w:rsidR="00C369C7" w:rsidRDefault="00477707" w:rsidP="00A165B6">
            <w:r>
              <w:t>Operator dependency</w:t>
            </w:r>
          </w:p>
        </w:tc>
        <w:tc>
          <w:tcPr>
            <w:tcW w:w="1659" w:type="dxa"/>
          </w:tcPr>
          <w:p w14:paraId="0D3B4AD9" w14:textId="0D0CF30D" w:rsidR="00C369C7" w:rsidRDefault="00477707" w:rsidP="00A165B6">
            <w:r>
              <w:t>Noisy,cost,low sensitivity</w:t>
            </w:r>
          </w:p>
        </w:tc>
        <w:tc>
          <w:tcPr>
            <w:tcW w:w="1660" w:type="dxa"/>
          </w:tcPr>
          <w:p w14:paraId="36B31391" w14:textId="2FC67606" w:rsidR="00C369C7" w:rsidRDefault="00477707" w:rsidP="00A165B6">
            <w:r>
              <w:t>Not mature yet</w:t>
            </w:r>
          </w:p>
        </w:tc>
      </w:tr>
      <w:tr w:rsidR="00477707" w14:paraId="06BCEBD0" w14:textId="77777777" w:rsidTr="00A165B6">
        <w:tc>
          <w:tcPr>
            <w:tcW w:w="1659" w:type="dxa"/>
          </w:tcPr>
          <w:p w14:paraId="6A104DBD" w14:textId="1A0C09F0" w:rsidR="00C369C7" w:rsidRDefault="00EF4A7B" w:rsidP="00A165B6">
            <w:r>
              <w:t>Spatial resolution</w:t>
            </w:r>
          </w:p>
        </w:tc>
        <w:tc>
          <w:tcPr>
            <w:tcW w:w="1659" w:type="dxa"/>
          </w:tcPr>
          <w:p w14:paraId="0E8344E6" w14:textId="0918DA47" w:rsidR="00C369C7" w:rsidRDefault="00EF4A7B" w:rsidP="00A165B6">
            <w:r>
              <w:t>50-200</w:t>
            </w:r>
            <w:r w:rsidRPr="00EF4A7B">
              <w:t>μ</w:t>
            </w:r>
            <w:r>
              <w:t>m</w:t>
            </w:r>
          </w:p>
        </w:tc>
        <w:tc>
          <w:tcPr>
            <w:tcW w:w="1659" w:type="dxa"/>
          </w:tcPr>
          <w:p w14:paraId="5CF6DAFC" w14:textId="0D91AB18" w:rsidR="00C369C7" w:rsidRDefault="00EF4A7B" w:rsidP="00A165B6">
            <w:r>
              <w:t>50-</w:t>
            </w:r>
            <w:r>
              <w:t>5</w:t>
            </w:r>
            <w:r>
              <w:t>00</w:t>
            </w:r>
            <w:r w:rsidRPr="00EF4A7B">
              <w:t>μ</w:t>
            </w:r>
            <w:r>
              <w:t>m</w:t>
            </w:r>
          </w:p>
        </w:tc>
        <w:tc>
          <w:tcPr>
            <w:tcW w:w="1659" w:type="dxa"/>
          </w:tcPr>
          <w:p w14:paraId="053BCE91" w14:textId="2ABFA73C" w:rsidR="00C369C7" w:rsidRDefault="00EF4A7B" w:rsidP="00A165B6">
            <w:r>
              <w:t>25</w:t>
            </w:r>
            <w:r>
              <w:t>-</w:t>
            </w:r>
            <w:r>
              <w:t>1</w:t>
            </w:r>
            <w:r>
              <w:t>00</w:t>
            </w:r>
            <w:r w:rsidRPr="00EF4A7B">
              <w:t>μ</w:t>
            </w:r>
            <w:r>
              <w:t>m</w:t>
            </w:r>
          </w:p>
        </w:tc>
        <w:tc>
          <w:tcPr>
            <w:tcW w:w="1660" w:type="dxa"/>
          </w:tcPr>
          <w:p w14:paraId="62703C0F" w14:textId="6F8619F5" w:rsidR="00C369C7" w:rsidRDefault="00EF4A7B" w:rsidP="00A165B6">
            <w:r>
              <w:t>low</w:t>
            </w:r>
          </w:p>
        </w:tc>
      </w:tr>
    </w:tbl>
    <w:p w14:paraId="23F23373" w14:textId="77777777" w:rsidR="001E0C8B" w:rsidRPr="00C369C7" w:rsidRDefault="001E0C8B" w:rsidP="001E0C8B">
      <w:pPr>
        <w:rPr>
          <w:rFonts w:hint="eastAsia"/>
        </w:rPr>
      </w:pPr>
    </w:p>
    <w:sectPr w:rsidR="001E0C8B" w:rsidRPr="00C369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4319E"/>
    <w:multiLevelType w:val="multilevel"/>
    <w:tmpl w:val="6AC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21F3F"/>
    <w:multiLevelType w:val="multilevel"/>
    <w:tmpl w:val="E31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483566">
    <w:abstractNumId w:val="1"/>
  </w:num>
  <w:num w:numId="2" w16cid:durableId="175100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6"/>
    <w:rsid w:val="00070F56"/>
    <w:rsid w:val="00093366"/>
    <w:rsid w:val="000B486D"/>
    <w:rsid w:val="000D79EA"/>
    <w:rsid w:val="001011CD"/>
    <w:rsid w:val="00170AA0"/>
    <w:rsid w:val="0019606D"/>
    <w:rsid w:val="001A042B"/>
    <w:rsid w:val="001E0C8B"/>
    <w:rsid w:val="00234338"/>
    <w:rsid w:val="00256965"/>
    <w:rsid w:val="00294557"/>
    <w:rsid w:val="002D7C0E"/>
    <w:rsid w:val="00302E0C"/>
    <w:rsid w:val="00316F2C"/>
    <w:rsid w:val="003A60DC"/>
    <w:rsid w:val="003C0B52"/>
    <w:rsid w:val="003C65CD"/>
    <w:rsid w:val="003D2C53"/>
    <w:rsid w:val="004163D7"/>
    <w:rsid w:val="00477707"/>
    <w:rsid w:val="00494FFE"/>
    <w:rsid w:val="004F2697"/>
    <w:rsid w:val="00583F86"/>
    <w:rsid w:val="005D14F1"/>
    <w:rsid w:val="005D5D29"/>
    <w:rsid w:val="005E63A6"/>
    <w:rsid w:val="00605289"/>
    <w:rsid w:val="00632C0A"/>
    <w:rsid w:val="00647D82"/>
    <w:rsid w:val="0065364B"/>
    <w:rsid w:val="00681F2F"/>
    <w:rsid w:val="006E1413"/>
    <w:rsid w:val="006E38AB"/>
    <w:rsid w:val="006F3C4E"/>
    <w:rsid w:val="00705883"/>
    <w:rsid w:val="00783B87"/>
    <w:rsid w:val="007939D7"/>
    <w:rsid w:val="0079603E"/>
    <w:rsid w:val="008232D9"/>
    <w:rsid w:val="00883CE9"/>
    <w:rsid w:val="008A6B1E"/>
    <w:rsid w:val="008E1CEE"/>
    <w:rsid w:val="008F6B4E"/>
    <w:rsid w:val="009824F7"/>
    <w:rsid w:val="009A7524"/>
    <w:rsid w:val="009B2CAE"/>
    <w:rsid w:val="009C7840"/>
    <w:rsid w:val="009E65B6"/>
    <w:rsid w:val="00AA648A"/>
    <w:rsid w:val="00B254F3"/>
    <w:rsid w:val="00B968E0"/>
    <w:rsid w:val="00BF54CF"/>
    <w:rsid w:val="00C05B51"/>
    <w:rsid w:val="00C369C7"/>
    <w:rsid w:val="00C54CF6"/>
    <w:rsid w:val="00C57D42"/>
    <w:rsid w:val="00C96EE2"/>
    <w:rsid w:val="00CA72CB"/>
    <w:rsid w:val="00CB72BC"/>
    <w:rsid w:val="00D74598"/>
    <w:rsid w:val="00D83787"/>
    <w:rsid w:val="00D9754C"/>
    <w:rsid w:val="00DC7EB1"/>
    <w:rsid w:val="00DE7DE8"/>
    <w:rsid w:val="00E156A4"/>
    <w:rsid w:val="00E3758E"/>
    <w:rsid w:val="00EE0FF5"/>
    <w:rsid w:val="00EE4876"/>
    <w:rsid w:val="00EF268C"/>
    <w:rsid w:val="00EF2A79"/>
    <w:rsid w:val="00EF4A7B"/>
    <w:rsid w:val="00F116BB"/>
    <w:rsid w:val="00F7306D"/>
    <w:rsid w:val="00F83235"/>
    <w:rsid w:val="00F93076"/>
    <w:rsid w:val="00FC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0BE7"/>
  <w15:chartTrackingRefBased/>
  <w15:docId w15:val="{419DF701-DA45-48BB-B6C2-B42B6ABA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C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C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C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C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C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C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4C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4C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C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C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C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C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C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C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C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C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D7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B968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125</cp:revision>
  <dcterms:created xsi:type="dcterms:W3CDTF">2026-03-05T12:32:00Z</dcterms:created>
  <dcterms:modified xsi:type="dcterms:W3CDTF">2026-03-17T11:49:00Z</dcterms:modified>
</cp:coreProperties>
</file>