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238" w:rsidRPr="00C6791F" w:rsidRDefault="0048362B" w:rsidP="00C00D28">
      <w:pPr>
        <w:jc w:val="both"/>
        <w:rPr>
          <w:rFonts w:ascii="Calibri" w:eastAsia="微軟正黑體" w:hAnsi="Calibri" w:cs="Calibri"/>
          <w:sz w:val="40"/>
          <w:szCs w:val="40"/>
        </w:rPr>
      </w:pPr>
      <w:r w:rsidRPr="00C6791F">
        <w:rPr>
          <w:rFonts w:ascii="Calibri" w:eastAsia="微軟正黑體" w:hAnsi="Calibri" w:cs="Calibri"/>
          <w:sz w:val="40"/>
          <w:szCs w:val="40"/>
        </w:rPr>
        <w:t>第二</w:t>
      </w:r>
      <w:r w:rsidR="0057149B" w:rsidRPr="00C6791F">
        <w:rPr>
          <w:rFonts w:ascii="Calibri" w:eastAsia="微軟正黑體" w:hAnsi="Calibri" w:cs="Calibri"/>
          <w:sz w:val="40"/>
          <w:szCs w:val="40"/>
        </w:rPr>
        <w:t>章</w:t>
      </w:r>
      <w:r w:rsidR="0057149B" w:rsidRPr="00C6791F">
        <w:rPr>
          <w:rFonts w:ascii="Calibri" w:eastAsia="微軟正黑體" w:hAnsi="Calibri" w:cs="Calibri"/>
          <w:sz w:val="40"/>
          <w:szCs w:val="40"/>
        </w:rPr>
        <w:t xml:space="preserve"> </w:t>
      </w:r>
      <w:r w:rsidRPr="00C6791F">
        <w:rPr>
          <w:rFonts w:ascii="Calibri" w:eastAsia="微軟正黑體" w:hAnsi="Calibri" w:cs="Calibri"/>
          <w:sz w:val="40"/>
          <w:szCs w:val="40"/>
        </w:rPr>
        <w:t>金融控股公司法</w:t>
      </w:r>
    </w:p>
    <w:p w:rsidR="0057149B" w:rsidRPr="00632813" w:rsidRDefault="0048362B" w:rsidP="00632813">
      <w:pPr>
        <w:pStyle w:val="a3"/>
        <w:numPr>
          <w:ilvl w:val="0"/>
          <w:numId w:val="2"/>
        </w:numPr>
        <w:spacing w:line="440" w:lineRule="exact"/>
        <w:ind w:leftChars="0"/>
        <w:rPr>
          <w:rFonts w:eastAsia="微軟正黑體" w:cstheme="minorHAnsi"/>
          <w:szCs w:val="24"/>
        </w:rPr>
      </w:pPr>
      <w:r w:rsidRPr="00632813">
        <w:rPr>
          <w:rFonts w:eastAsia="微軟正黑體" w:cstheme="minorHAnsi"/>
          <w:szCs w:val="24"/>
        </w:rPr>
        <w:t>金融控股公司之意義</w:t>
      </w:r>
    </w:p>
    <w:p w:rsidR="0057149B" w:rsidRPr="00632813" w:rsidRDefault="0048362B" w:rsidP="00632813">
      <w:pPr>
        <w:pStyle w:val="a3"/>
        <w:numPr>
          <w:ilvl w:val="0"/>
          <w:numId w:val="13"/>
        </w:numPr>
        <w:spacing w:line="440" w:lineRule="exact"/>
        <w:ind w:leftChars="0"/>
        <w:rPr>
          <w:rFonts w:eastAsia="微軟正黑體" w:cstheme="minorHAnsi"/>
        </w:rPr>
      </w:pPr>
      <w:r w:rsidRPr="00632813">
        <w:rPr>
          <w:rFonts w:eastAsia="微軟正黑體" w:cstheme="minorHAnsi"/>
        </w:rPr>
        <w:t>指對銀行、保險公司或證券商值持有關鍵性持股，並依金融控股公司法成立之公司</w:t>
      </w:r>
    </w:p>
    <w:p w:rsidR="0048362B" w:rsidRPr="00632813" w:rsidRDefault="00AC12FF" w:rsidP="00632813">
      <w:pPr>
        <w:pStyle w:val="a3"/>
        <w:numPr>
          <w:ilvl w:val="0"/>
          <w:numId w:val="13"/>
        </w:numPr>
        <w:spacing w:line="440" w:lineRule="exact"/>
        <w:ind w:leftChars="0"/>
        <w:rPr>
          <w:rFonts w:ascii="Calibri" w:eastAsia="微軟正黑體" w:hAnsi="Calibri" w:cs="Calibri"/>
          <w:szCs w:val="24"/>
        </w:rPr>
      </w:pPr>
      <w:r w:rsidRPr="00632813">
        <w:rPr>
          <w:rFonts w:eastAsia="微軟正黑體" w:cstheme="minorHAnsi" w:hint="eastAsia"/>
        </w:rPr>
        <w:t>控制</w:t>
      </w:r>
      <w:r w:rsidR="0048362B" w:rsidRPr="00632813">
        <w:rPr>
          <w:rFonts w:eastAsia="微軟正黑體" w:cstheme="minorHAnsi"/>
        </w:rPr>
        <w:t>性持股</w:t>
      </w:r>
    </w:p>
    <w:p w:rsidR="0057149B" w:rsidRPr="00B351A6" w:rsidRDefault="0048362B" w:rsidP="00DA54BC">
      <w:pPr>
        <w:spacing w:line="400" w:lineRule="exact"/>
        <w:ind w:left="480" w:firstLine="480"/>
        <w:jc w:val="both"/>
        <w:rPr>
          <w:rFonts w:ascii="Calibri" w:eastAsia="微軟正黑體" w:hAnsi="Calibri" w:cs="Calibri"/>
          <w:szCs w:val="24"/>
        </w:rPr>
      </w:pPr>
      <w:r w:rsidRPr="00B351A6">
        <w:rPr>
          <w:rFonts w:ascii="Calibri" w:eastAsia="微軟正黑體" w:hAnsi="Calibri" w:cs="Calibri"/>
          <w:szCs w:val="24"/>
        </w:rPr>
        <w:t>持有</w:t>
      </w:r>
      <w:proofErr w:type="gramStart"/>
      <w:r w:rsidRPr="00B351A6">
        <w:rPr>
          <w:rFonts w:ascii="Calibri" w:eastAsia="微軟正黑體" w:hAnsi="Calibri" w:cs="Calibri"/>
          <w:szCs w:val="24"/>
        </w:rPr>
        <w:t>一</w:t>
      </w:r>
      <w:proofErr w:type="gramEnd"/>
      <w:r w:rsidRPr="00B351A6">
        <w:rPr>
          <w:rFonts w:ascii="Calibri" w:eastAsia="微軟正黑體" w:hAnsi="Calibri" w:cs="Calibri"/>
          <w:szCs w:val="24"/>
        </w:rPr>
        <w:t>銀行、保險公司、證券商以發行有表決權、資本總額超過</w:t>
      </w:r>
      <w:r w:rsidRPr="00B351A6">
        <w:rPr>
          <w:rFonts w:ascii="Calibri" w:eastAsia="微軟正黑體" w:hAnsi="Calibri" w:cs="Calibri"/>
          <w:szCs w:val="24"/>
          <w:shd w:val="clear" w:color="auto" w:fill="FFFF00"/>
        </w:rPr>
        <w:t>25%</w:t>
      </w:r>
      <w:r w:rsidRPr="00B351A6">
        <w:rPr>
          <w:rFonts w:ascii="Calibri" w:eastAsia="微軟正黑體" w:hAnsi="Calibri" w:cs="Calibri"/>
          <w:szCs w:val="24"/>
        </w:rPr>
        <w:t>或過半之董事</w:t>
      </w:r>
    </w:p>
    <w:p w:rsidR="0057149B" w:rsidRPr="00B351A6" w:rsidRDefault="00010923" w:rsidP="0057640C">
      <w:pPr>
        <w:pStyle w:val="a3"/>
        <w:numPr>
          <w:ilvl w:val="0"/>
          <w:numId w:val="2"/>
        </w:numPr>
        <w:spacing w:line="440" w:lineRule="exact"/>
        <w:ind w:leftChars="0"/>
        <w:rPr>
          <w:rFonts w:ascii="Calibri" w:eastAsia="微軟正黑體" w:hAnsi="Calibri" w:cs="Calibri"/>
          <w:szCs w:val="24"/>
        </w:rPr>
      </w:pPr>
      <w:r w:rsidRPr="00B351A6">
        <w:rPr>
          <w:rFonts w:ascii="Calibri" w:eastAsia="微軟正黑體" w:hAnsi="Calibri" w:cs="Calibri"/>
          <w:szCs w:val="24"/>
        </w:rPr>
        <w:t>轉換</w:t>
      </w:r>
    </w:p>
    <w:p w:rsidR="00010923" w:rsidRPr="00B351A6" w:rsidRDefault="00010923" w:rsidP="0057640C">
      <w:pPr>
        <w:pStyle w:val="a3"/>
        <w:numPr>
          <w:ilvl w:val="0"/>
          <w:numId w:val="14"/>
        </w:numPr>
        <w:spacing w:line="440" w:lineRule="exact"/>
        <w:ind w:leftChars="0"/>
        <w:rPr>
          <w:rFonts w:ascii="Calibri" w:eastAsia="微軟正黑體" w:hAnsi="Calibri" w:cs="Calibri"/>
          <w:szCs w:val="24"/>
        </w:rPr>
      </w:pPr>
      <w:r w:rsidRPr="00B351A6">
        <w:rPr>
          <w:rFonts w:ascii="Calibri" w:eastAsia="微軟正黑體" w:hAnsi="Calibri" w:cs="Calibri"/>
          <w:szCs w:val="24"/>
        </w:rPr>
        <w:t>轉換：營業讓與、股</w:t>
      </w:r>
      <w:r w:rsidR="0024134A" w:rsidRPr="00B351A6">
        <w:rPr>
          <w:rFonts w:ascii="Calibri" w:eastAsia="微軟正黑體" w:hAnsi="Calibri" w:cs="Calibri"/>
          <w:szCs w:val="24"/>
        </w:rPr>
        <w:t>份</w:t>
      </w:r>
      <w:r w:rsidRPr="00B351A6">
        <w:rPr>
          <w:rFonts w:ascii="Calibri" w:eastAsia="微軟正黑體" w:hAnsi="Calibri" w:cs="Calibri"/>
          <w:szCs w:val="24"/>
        </w:rPr>
        <w:t>轉換</w:t>
      </w:r>
      <w:r w:rsidR="00CD5EE5" w:rsidRPr="00B351A6">
        <w:rPr>
          <w:rFonts w:ascii="Calibri" w:eastAsia="微軟正黑體" w:hAnsi="Calibri" w:cs="Calibri"/>
          <w:szCs w:val="24"/>
        </w:rPr>
        <w:t>(</w:t>
      </w:r>
      <w:r w:rsidR="00CD5EE5" w:rsidRPr="00B351A6">
        <w:rPr>
          <w:rFonts w:ascii="Calibri" w:eastAsia="微軟正黑體" w:hAnsi="Calibri" w:cs="Calibri"/>
          <w:szCs w:val="24"/>
        </w:rPr>
        <w:t>需主管機關許可</w:t>
      </w:r>
      <w:r w:rsidR="00CD5EE5" w:rsidRPr="00B351A6">
        <w:rPr>
          <w:rFonts w:ascii="Calibri" w:eastAsia="微軟正黑體" w:hAnsi="Calibri" w:cs="Calibri"/>
          <w:szCs w:val="24"/>
        </w:rPr>
        <w:t>)</w:t>
      </w:r>
    </w:p>
    <w:p w:rsidR="0024134A" w:rsidRPr="00B351A6" w:rsidRDefault="00CD5EE5" w:rsidP="0057640C">
      <w:pPr>
        <w:pStyle w:val="a3"/>
        <w:numPr>
          <w:ilvl w:val="1"/>
          <w:numId w:val="4"/>
        </w:numPr>
        <w:spacing w:line="440" w:lineRule="exact"/>
        <w:ind w:leftChars="0" w:left="1440"/>
        <w:rPr>
          <w:rFonts w:ascii="Calibri" w:eastAsia="微軟正黑體" w:hAnsi="Calibri" w:cs="Calibri"/>
          <w:szCs w:val="24"/>
        </w:rPr>
      </w:pPr>
      <w:r w:rsidRPr="00B351A6">
        <w:rPr>
          <w:rFonts w:ascii="Calibri" w:eastAsia="微軟正黑體" w:hAnsi="Calibri" w:cs="Calibri"/>
          <w:szCs w:val="24"/>
        </w:rPr>
        <w:t>營業讓</w:t>
      </w:r>
      <w:proofErr w:type="gramStart"/>
      <w:r w:rsidRPr="00B351A6">
        <w:rPr>
          <w:rFonts w:ascii="Calibri" w:eastAsia="微軟正黑體" w:hAnsi="Calibri" w:cs="Calibri"/>
          <w:szCs w:val="24"/>
        </w:rPr>
        <w:t>與</w:t>
      </w:r>
      <w:proofErr w:type="gramEnd"/>
      <w:r w:rsidRPr="00B351A6">
        <w:rPr>
          <w:rFonts w:ascii="Calibri" w:eastAsia="微軟正黑體" w:hAnsi="Calibri" w:cs="Calibri"/>
          <w:szCs w:val="24"/>
        </w:rPr>
        <w:t>：轉換為金融控股公司，應為</w:t>
      </w:r>
      <w:r w:rsidRPr="00B351A6">
        <w:rPr>
          <w:rFonts w:ascii="Calibri" w:eastAsia="微軟正黑體" w:hAnsi="Calibri" w:cs="Calibri"/>
          <w:szCs w:val="24"/>
          <w:shd w:val="clear" w:color="auto" w:fill="FFFF00"/>
        </w:rPr>
        <w:t>100%</w:t>
      </w:r>
      <w:r w:rsidRPr="00B351A6">
        <w:rPr>
          <w:rFonts w:ascii="Calibri" w:eastAsia="微軟正黑體" w:hAnsi="Calibri" w:cs="Calibri"/>
          <w:szCs w:val="24"/>
        </w:rPr>
        <w:t>股份轉換</w:t>
      </w:r>
    </w:p>
    <w:p w:rsidR="00CD5EE5" w:rsidRPr="00B351A6" w:rsidRDefault="00CD5EE5" w:rsidP="0057640C">
      <w:pPr>
        <w:pStyle w:val="a3"/>
        <w:numPr>
          <w:ilvl w:val="1"/>
          <w:numId w:val="4"/>
        </w:numPr>
        <w:spacing w:line="440" w:lineRule="exact"/>
        <w:ind w:leftChars="0" w:left="1440"/>
        <w:rPr>
          <w:rFonts w:ascii="Calibri" w:eastAsia="微軟正黑體" w:hAnsi="Calibri" w:cs="Calibri"/>
          <w:szCs w:val="24"/>
        </w:rPr>
      </w:pPr>
      <w:r w:rsidRPr="00B351A6">
        <w:rPr>
          <w:rFonts w:ascii="Calibri" w:eastAsia="微軟正黑體" w:hAnsi="Calibri" w:cs="Calibri"/>
          <w:szCs w:val="24"/>
        </w:rPr>
        <w:t>股份轉換：轉換為金融控股公司之子公司</w:t>
      </w:r>
    </w:p>
    <w:p w:rsidR="0057149B" w:rsidRPr="00B351A6" w:rsidRDefault="00731B1D" w:rsidP="0057640C">
      <w:pPr>
        <w:pStyle w:val="a3"/>
        <w:numPr>
          <w:ilvl w:val="0"/>
          <w:numId w:val="2"/>
        </w:numPr>
        <w:spacing w:line="440" w:lineRule="exact"/>
        <w:ind w:leftChars="0"/>
        <w:rPr>
          <w:rFonts w:ascii="Calibri" w:eastAsia="微軟正黑體" w:hAnsi="Calibri" w:cs="Calibri"/>
          <w:szCs w:val="24"/>
        </w:rPr>
      </w:pPr>
      <w:r w:rsidRPr="00B351A6">
        <w:rPr>
          <w:rFonts w:ascii="Calibri" w:eastAsia="微軟正黑體" w:hAnsi="Calibri" w:cs="Calibri"/>
          <w:szCs w:val="24"/>
        </w:rPr>
        <w:t>強制設立金融控股公司</w:t>
      </w:r>
    </w:p>
    <w:p w:rsidR="00731B1D" w:rsidRPr="00B351A6" w:rsidRDefault="00731B1D" w:rsidP="00DA54BC">
      <w:pPr>
        <w:pStyle w:val="a3"/>
        <w:numPr>
          <w:ilvl w:val="0"/>
          <w:numId w:val="15"/>
        </w:numPr>
        <w:spacing w:line="440" w:lineRule="exact"/>
        <w:ind w:leftChars="0"/>
        <w:rPr>
          <w:rFonts w:ascii="Calibri" w:eastAsia="微軟正黑體" w:hAnsi="Calibri" w:cs="Calibri"/>
          <w:szCs w:val="24"/>
        </w:rPr>
      </w:pPr>
      <w:r w:rsidRPr="00B351A6">
        <w:rPr>
          <w:rFonts w:ascii="Calibri" w:eastAsia="微軟正黑體" w:hAnsi="Calibri" w:cs="Calibri"/>
          <w:szCs w:val="24"/>
        </w:rPr>
        <w:t>同一人或同一關係人</w:t>
      </w:r>
      <w:r w:rsidR="008324B0" w:rsidRPr="00B351A6">
        <w:rPr>
          <w:rFonts w:ascii="Calibri" w:eastAsia="微軟正黑體" w:hAnsi="Calibri" w:cs="Calibri"/>
          <w:szCs w:val="24"/>
        </w:rPr>
        <w:t>對</w:t>
      </w:r>
      <w:r w:rsidRPr="00B351A6">
        <w:rPr>
          <w:rFonts w:ascii="Calibri" w:eastAsia="微軟正黑體" w:hAnsi="Calibri" w:cs="Calibri"/>
          <w:szCs w:val="24"/>
        </w:rPr>
        <w:t>一銀行、保險公司、證券商有控制性持股，且總額達</w:t>
      </w:r>
      <w:r w:rsidRPr="00B351A6">
        <w:rPr>
          <w:rFonts w:ascii="Calibri" w:eastAsia="微軟正黑體" w:hAnsi="Calibri" w:cs="Calibri"/>
          <w:szCs w:val="24"/>
          <w:shd w:val="clear" w:color="auto" w:fill="FFFF00"/>
        </w:rPr>
        <w:t>300</w:t>
      </w:r>
      <w:r w:rsidRPr="00B351A6">
        <w:rPr>
          <w:rFonts w:ascii="Calibri" w:eastAsia="微軟正黑體" w:hAnsi="Calibri" w:cs="Calibri"/>
          <w:szCs w:val="24"/>
          <w:shd w:val="clear" w:color="auto" w:fill="FFFF00"/>
        </w:rPr>
        <w:t>億</w:t>
      </w:r>
      <w:r w:rsidRPr="00B351A6">
        <w:rPr>
          <w:rFonts w:ascii="Calibri" w:eastAsia="微軟正黑體" w:hAnsi="Calibri" w:cs="Calibri"/>
          <w:szCs w:val="24"/>
        </w:rPr>
        <w:t>以上，強制向主管機關申請設立金融控股公司</w:t>
      </w:r>
    </w:p>
    <w:p w:rsidR="00731B1D" w:rsidRPr="00B351A6" w:rsidRDefault="00731B1D" w:rsidP="00DA54BC">
      <w:pPr>
        <w:pStyle w:val="a3"/>
        <w:numPr>
          <w:ilvl w:val="0"/>
          <w:numId w:val="15"/>
        </w:numPr>
        <w:spacing w:line="440" w:lineRule="exact"/>
        <w:ind w:leftChars="0"/>
        <w:rPr>
          <w:rFonts w:ascii="Calibri" w:eastAsia="微軟正黑體" w:hAnsi="Calibri" w:cs="Calibri"/>
          <w:szCs w:val="24"/>
        </w:rPr>
      </w:pPr>
      <w:r w:rsidRPr="00B351A6">
        <w:rPr>
          <w:rFonts w:ascii="Calibri" w:eastAsia="微軟正黑體" w:hAnsi="Calibri" w:cs="Calibri"/>
          <w:szCs w:val="24"/>
        </w:rPr>
        <w:t>計算同一人或同一關係人連同下列各款持有之股份、資本額一併計入</w:t>
      </w:r>
    </w:p>
    <w:p w:rsidR="008324B0" w:rsidRPr="00B351A6" w:rsidRDefault="008324B0" w:rsidP="00DA54BC">
      <w:pPr>
        <w:pStyle w:val="a3"/>
        <w:numPr>
          <w:ilvl w:val="0"/>
          <w:numId w:val="16"/>
        </w:numPr>
        <w:spacing w:line="440" w:lineRule="exact"/>
        <w:ind w:leftChars="0"/>
        <w:rPr>
          <w:rFonts w:ascii="Calibri" w:eastAsia="微軟正黑體" w:hAnsi="Calibri" w:cs="Calibri"/>
          <w:szCs w:val="24"/>
        </w:rPr>
      </w:pPr>
      <w:r w:rsidRPr="00B351A6">
        <w:rPr>
          <w:rFonts w:ascii="Calibri" w:eastAsia="微軟正黑體" w:hAnsi="Calibri" w:cs="Calibri"/>
          <w:szCs w:val="24"/>
        </w:rPr>
        <w:t>包含</w:t>
      </w:r>
    </w:p>
    <w:p w:rsidR="00731B1D" w:rsidRPr="00B351A6" w:rsidRDefault="00731B1D" w:rsidP="00AC12FF">
      <w:pPr>
        <w:pStyle w:val="a3"/>
        <w:numPr>
          <w:ilvl w:val="3"/>
          <w:numId w:val="5"/>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同一人或同一關係人之關係企業持有者</w:t>
      </w:r>
    </w:p>
    <w:p w:rsidR="00731B1D" w:rsidRPr="00B351A6" w:rsidRDefault="00731B1D" w:rsidP="00AC12FF">
      <w:pPr>
        <w:pStyle w:val="a3"/>
        <w:numPr>
          <w:ilvl w:val="3"/>
          <w:numId w:val="5"/>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第三人為同一人或同一關係人持有者</w:t>
      </w:r>
    </w:p>
    <w:p w:rsidR="00731B1D" w:rsidRPr="00B351A6" w:rsidRDefault="00731B1D" w:rsidP="00AC12FF">
      <w:pPr>
        <w:pStyle w:val="a3"/>
        <w:numPr>
          <w:ilvl w:val="3"/>
          <w:numId w:val="5"/>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第三人為同一人或同一關係人之關係企業持有者</w:t>
      </w:r>
    </w:p>
    <w:p w:rsidR="008324B0" w:rsidRPr="00B351A6" w:rsidRDefault="008324B0" w:rsidP="00DA54BC">
      <w:pPr>
        <w:pStyle w:val="a3"/>
        <w:numPr>
          <w:ilvl w:val="0"/>
          <w:numId w:val="16"/>
        </w:numPr>
        <w:spacing w:line="440" w:lineRule="exact"/>
        <w:ind w:leftChars="0"/>
        <w:rPr>
          <w:rFonts w:ascii="Calibri" w:eastAsia="微軟正黑體" w:hAnsi="Calibri" w:cs="Calibri"/>
          <w:szCs w:val="24"/>
        </w:rPr>
      </w:pPr>
      <w:r w:rsidRPr="00B351A6">
        <w:rPr>
          <w:rFonts w:ascii="Calibri" w:eastAsia="微軟正黑體" w:hAnsi="Calibri" w:cs="Calibri"/>
          <w:szCs w:val="24"/>
        </w:rPr>
        <w:t>不包含</w:t>
      </w:r>
    </w:p>
    <w:p w:rsidR="008324B0" w:rsidRPr="00B351A6" w:rsidRDefault="008324B0" w:rsidP="00B11979">
      <w:pPr>
        <w:pStyle w:val="a3"/>
        <w:numPr>
          <w:ilvl w:val="0"/>
          <w:numId w:val="17"/>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證券商於承銷有價證券所取得，且於主管機關規定期間內處分之股份</w:t>
      </w:r>
    </w:p>
    <w:p w:rsidR="0083159B" w:rsidRPr="00B351A6" w:rsidRDefault="0083159B" w:rsidP="00B11979">
      <w:pPr>
        <w:pStyle w:val="a3"/>
        <w:numPr>
          <w:ilvl w:val="0"/>
          <w:numId w:val="17"/>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金融機構因</w:t>
      </w:r>
      <w:r w:rsidR="006D7FD8" w:rsidRPr="00B351A6">
        <w:rPr>
          <w:rFonts w:ascii="Calibri" w:eastAsia="微軟正黑體" w:hAnsi="Calibri" w:cs="Calibri"/>
          <w:szCs w:val="24"/>
        </w:rPr>
        <w:t>承受擔保品取得，且</w:t>
      </w:r>
      <w:r w:rsidR="006D7FD8" w:rsidRPr="00B351A6">
        <w:rPr>
          <w:rFonts w:ascii="Calibri" w:eastAsia="微軟正黑體" w:hAnsi="Calibri" w:cs="Calibri"/>
          <w:szCs w:val="24"/>
          <w:shd w:val="clear" w:color="auto" w:fill="FFFF00"/>
        </w:rPr>
        <w:t>未滿</w:t>
      </w:r>
      <w:r w:rsidR="006D7FD8" w:rsidRPr="00B351A6">
        <w:rPr>
          <w:rFonts w:ascii="Calibri" w:eastAsia="微軟正黑體" w:hAnsi="Calibri" w:cs="Calibri"/>
          <w:szCs w:val="24"/>
          <w:shd w:val="clear" w:color="auto" w:fill="FFFF00"/>
        </w:rPr>
        <w:t>4</w:t>
      </w:r>
      <w:r w:rsidR="006D7FD8" w:rsidRPr="00B351A6">
        <w:rPr>
          <w:rFonts w:ascii="Calibri" w:eastAsia="微軟正黑體" w:hAnsi="Calibri" w:cs="Calibri"/>
          <w:szCs w:val="24"/>
          <w:shd w:val="clear" w:color="auto" w:fill="FFFF00"/>
        </w:rPr>
        <w:t>年</w:t>
      </w:r>
      <w:r w:rsidR="006D7FD8" w:rsidRPr="00B351A6">
        <w:rPr>
          <w:rFonts w:ascii="Calibri" w:eastAsia="微軟正黑體" w:hAnsi="Calibri" w:cs="Calibri"/>
          <w:szCs w:val="24"/>
        </w:rPr>
        <w:t>之股份或資本額</w:t>
      </w:r>
    </w:p>
    <w:p w:rsidR="006D7FD8" w:rsidRPr="00B351A6" w:rsidRDefault="006D7FD8" w:rsidP="00B11979">
      <w:pPr>
        <w:pStyle w:val="a3"/>
        <w:numPr>
          <w:ilvl w:val="0"/>
          <w:numId w:val="17"/>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因繼承或遺贈取得，且未滿</w:t>
      </w:r>
      <w:r w:rsidRPr="00B351A6">
        <w:rPr>
          <w:rFonts w:ascii="Calibri" w:eastAsia="微軟正黑體" w:hAnsi="Calibri" w:cs="Calibri"/>
          <w:szCs w:val="24"/>
          <w:shd w:val="clear" w:color="auto" w:fill="FFFF00"/>
        </w:rPr>
        <w:t>2</w:t>
      </w:r>
      <w:r w:rsidRPr="00B351A6">
        <w:rPr>
          <w:rFonts w:ascii="Calibri" w:eastAsia="微軟正黑體" w:hAnsi="Calibri" w:cs="Calibri"/>
          <w:szCs w:val="24"/>
          <w:shd w:val="clear" w:color="auto" w:fill="FFFF00"/>
        </w:rPr>
        <w:t>年</w:t>
      </w:r>
      <w:r w:rsidRPr="00B351A6">
        <w:rPr>
          <w:rFonts w:ascii="Calibri" w:eastAsia="微軟正黑體" w:hAnsi="Calibri" w:cs="Calibri"/>
          <w:szCs w:val="24"/>
        </w:rPr>
        <w:t>之股份或資本額</w:t>
      </w:r>
    </w:p>
    <w:p w:rsidR="00573794" w:rsidRPr="00B351A6" w:rsidRDefault="00573794" w:rsidP="009B555F">
      <w:pPr>
        <w:pStyle w:val="a3"/>
        <w:numPr>
          <w:ilvl w:val="0"/>
          <w:numId w:val="15"/>
        </w:numPr>
        <w:spacing w:line="440" w:lineRule="exact"/>
        <w:ind w:leftChars="0"/>
        <w:rPr>
          <w:rFonts w:ascii="Calibri" w:eastAsia="微軟正黑體" w:hAnsi="Calibri" w:cs="Calibri"/>
          <w:szCs w:val="24"/>
        </w:rPr>
      </w:pPr>
      <w:r w:rsidRPr="00B351A6">
        <w:rPr>
          <w:rFonts w:ascii="Calibri" w:eastAsia="微軟正黑體" w:hAnsi="Calibri" w:cs="Calibri"/>
          <w:szCs w:val="24"/>
        </w:rPr>
        <w:t>同一人為同一自然人或同一法人</w:t>
      </w:r>
    </w:p>
    <w:p w:rsidR="00573794" w:rsidRPr="00B351A6" w:rsidRDefault="00573794" w:rsidP="009B555F">
      <w:pPr>
        <w:pStyle w:val="a3"/>
        <w:numPr>
          <w:ilvl w:val="0"/>
          <w:numId w:val="18"/>
        </w:numPr>
        <w:spacing w:line="440" w:lineRule="exact"/>
        <w:ind w:leftChars="0"/>
        <w:rPr>
          <w:rFonts w:ascii="Calibri" w:eastAsia="微軟正黑體" w:hAnsi="Calibri" w:cs="Calibri"/>
          <w:szCs w:val="24"/>
        </w:rPr>
      </w:pPr>
      <w:r w:rsidRPr="00B351A6">
        <w:rPr>
          <w:rFonts w:ascii="Calibri" w:eastAsia="微軟正黑體" w:hAnsi="Calibri" w:cs="Calibri"/>
          <w:szCs w:val="24"/>
        </w:rPr>
        <w:t>同一法人之關係人</w:t>
      </w:r>
    </w:p>
    <w:p w:rsidR="00573794" w:rsidRPr="00B351A6" w:rsidRDefault="00573794" w:rsidP="0096515C">
      <w:pPr>
        <w:pStyle w:val="a3"/>
        <w:numPr>
          <w:ilvl w:val="0"/>
          <w:numId w:val="24"/>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同一自然人與其配偶及二親等以內血親</w:t>
      </w:r>
    </w:p>
    <w:p w:rsidR="00573794" w:rsidRPr="00B351A6" w:rsidRDefault="00573794" w:rsidP="0096515C">
      <w:pPr>
        <w:pStyle w:val="a3"/>
        <w:numPr>
          <w:ilvl w:val="0"/>
          <w:numId w:val="24"/>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同一自然人與其配偶及二親等以內血親持有發行有表決權股份或資本額合計超過</w:t>
      </w:r>
      <w:r w:rsidRPr="00B351A6">
        <w:rPr>
          <w:rFonts w:ascii="Calibri" w:eastAsia="微軟正黑體" w:hAnsi="Calibri" w:cs="Calibri"/>
          <w:szCs w:val="24"/>
          <w:shd w:val="clear" w:color="auto" w:fill="FFFF00"/>
        </w:rPr>
        <w:t>1/3</w:t>
      </w:r>
      <w:r w:rsidRPr="00B351A6">
        <w:rPr>
          <w:rFonts w:ascii="Calibri" w:eastAsia="微軟正黑體" w:hAnsi="Calibri" w:cs="Calibri"/>
          <w:szCs w:val="24"/>
        </w:rPr>
        <w:t>之企業</w:t>
      </w:r>
    </w:p>
    <w:p w:rsidR="00573794" w:rsidRPr="00B351A6" w:rsidRDefault="00573794" w:rsidP="0096515C">
      <w:pPr>
        <w:pStyle w:val="a3"/>
        <w:numPr>
          <w:ilvl w:val="0"/>
          <w:numId w:val="24"/>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同一自然人與其配偶及二親等以內血親擔任董事長、總經理或過半董事之企業或財團法人</w:t>
      </w:r>
    </w:p>
    <w:p w:rsidR="00573794" w:rsidRPr="00B351A6" w:rsidRDefault="00573794" w:rsidP="009B555F">
      <w:pPr>
        <w:pStyle w:val="a3"/>
        <w:numPr>
          <w:ilvl w:val="0"/>
          <w:numId w:val="18"/>
        </w:numPr>
        <w:spacing w:line="440" w:lineRule="exact"/>
        <w:ind w:leftChars="0"/>
        <w:rPr>
          <w:rFonts w:ascii="Calibri" w:eastAsia="微軟正黑體" w:hAnsi="Calibri" w:cs="Calibri"/>
          <w:szCs w:val="24"/>
        </w:rPr>
      </w:pPr>
      <w:r w:rsidRPr="00B351A6">
        <w:rPr>
          <w:rFonts w:ascii="Calibri" w:eastAsia="微軟正黑體" w:hAnsi="Calibri" w:cs="Calibri"/>
          <w:szCs w:val="24"/>
        </w:rPr>
        <w:t>同一法人之關係人</w:t>
      </w:r>
    </w:p>
    <w:p w:rsidR="00573794" w:rsidRPr="00B351A6" w:rsidRDefault="00573794" w:rsidP="0094049E">
      <w:pPr>
        <w:pStyle w:val="a3"/>
        <w:numPr>
          <w:ilvl w:val="0"/>
          <w:numId w:val="25"/>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同一法人與董事長、總經理，及該董事長、總經理之其配偶及二親等以內血親</w:t>
      </w:r>
    </w:p>
    <w:p w:rsidR="00573794" w:rsidRPr="00B351A6" w:rsidRDefault="00573794" w:rsidP="0094049E">
      <w:pPr>
        <w:pStyle w:val="a3"/>
        <w:numPr>
          <w:ilvl w:val="0"/>
          <w:numId w:val="25"/>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同一法人及同一自然人與其配偶及二親等以內血親持有發行有表決權股份或資本額合計超過</w:t>
      </w:r>
      <w:r w:rsidRPr="00B351A6">
        <w:rPr>
          <w:rFonts w:ascii="Calibri" w:eastAsia="微軟正黑體" w:hAnsi="Calibri" w:cs="Calibri"/>
          <w:szCs w:val="24"/>
          <w:shd w:val="clear" w:color="auto" w:fill="FFFF00"/>
        </w:rPr>
        <w:t>1/3</w:t>
      </w:r>
      <w:r w:rsidRPr="00B351A6">
        <w:rPr>
          <w:rFonts w:ascii="Calibri" w:eastAsia="微軟正黑體" w:hAnsi="Calibri" w:cs="Calibri"/>
          <w:szCs w:val="24"/>
        </w:rPr>
        <w:t>之企業</w:t>
      </w:r>
    </w:p>
    <w:p w:rsidR="00573794" w:rsidRPr="00B351A6" w:rsidRDefault="00573794" w:rsidP="0094049E">
      <w:pPr>
        <w:pStyle w:val="a3"/>
        <w:numPr>
          <w:ilvl w:val="0"/>
          <w:numId w:val="25"/>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同一法人之關係企業</w:t>
      </w:r>
    </w:p>
    <w:p w:rsidR="00573794" w:rsidRPr="00B351A6" w:rsidRDefault="00C6791F" w:rsidP="009B555F">
      <w:pPr>
        <w:pStyle w:val="a3"/>
        <w:numPr>
          <w:ilvl w:val="0"/>
          <w:numId w:val="2"/>
        </w:numPr>
        <w:spacing w:line="440" w:lineRule="exact"/>
        <w:ind w:leftChars="0"/>
        <w:rPr>
          <w:rFonts w:ascii="Calibri" w:eastAsia="微軟正黑體" w:hAnsi="Calibri" w:cs="Calibri"/>
          <w:szCs w:val="24"/>
        </w:rPr>
      </w:pPr>
      <w:r w:rsidRPr="00B351A6">
        <w:rPr>
          <w:rFonts w:ascii="Calibri" w:eastAsia="微軟正黑體" w:hAnsi="Calibri" w:cs="Calibri"/>
          <w:szCs w:val="24"/>
        </w:rPr>
        <w:t>負責人及大股東</w:t>
      </w:r>
    </w:p>
    <w:p w:rsidR="00573794" w:rsidRPr="00B351A6" w:rsidRDefault="000A757B" w:rsidP="009B555F">
      <w:pPr>
        <w:pStyle w:val="a3"/>
        <w:numPr>
          <w:ilvl w:val="0"/>
          <w:numId w:val="19"/>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藉由職務之便得到不當利益</w:t>
      </w:r>
    </w:p>
    <w:tbl>
      <w:tblPr>
        <w:tblStyle w:val="-4"/>
        <w:tblW w:w="0" w:type="auto"/>
        <w:tblInd w:w="1105" w:type="dxa"/>
        <w:tblLook w:val="04A0" w:firstRow="1" w:lastRow="0" w:firstColumn="1" w:lastColumn="0" w:noHBand="0" w:noVBand="1"/>
      </w:tblPr>
      <w:tblGrid>
        <w:gridCol w:w="3724"/>
        <w:gridCol w:w="1418"/>
        <w:gridCol w:w="1417"/>
        <w:gridCol w:w="1701"/>
      </w:tblGrid>
      <w:tr w:rsidR="00C6791F" w:rsidRPr="00B351A6" w:rsidTr="00454DC2">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724" w:type="dxa"/>
          </w:tcPr>
          <w:p w:rsidR="00C6791F" w:rsidRPr="00B351A6" w:rsidRDefault="00C6791F" w:rsidP="00C6791F">
            <w:pPr>
              <w:spacing w:line="400" w:lineRule="exact"/>
              <w:jc w:val="both"/>
              <w:rPr>
                <w:rFonts w:ascii="Calibri" w:eastAsia="微軟正黑體" w:hAnsi="Calibri" w:cs="Calibri"/>
                <w:szCs w:val="24"/>
              </w:rPr>
            </w:pPr>
          </w:p>
        </w:tc>
        <w:tc>
          <w:tcPr>
            <w:tcW w:w="1418" w:type="dxa"/>
            <w:vAlign w:val="center"/>
          </w:tcPr>
          <w:p w:rsidR="00C6791F" w:rsidRPr="00B351A6" w:rsidRDefault="00C6791F" w:rsidP="00C6791F">
            <w:pPr>
              <w:spacing w:line="400" w:lineRule="exact"/>
              <w:jc w:val="center"/>
              <w:cnfStyle w:val="100000000000" w:firstRow="1" w:lastRow="0" w:firstColumn="0" w:lastColumn="0" w:oddVBand="0" w:evenVBand="0" w:oddHBand="0" w:evenHBand="0" w:firstRowFirstColumn="0" w:firstRowLastColumn="0" w:lastRowFirstColumn="0" w:lastRowLastColumn="0"/>
              <w:rPr>
                <w:rFonts w:ascii="Calibri" w:eastAsia="微軟正黑體" w:hAnsi="Calibri" w:cs="Calibri"/>
                <w:szCs w:val="24"/>
              </w:rPr>
            </w:pPr>
          </w:p>
        </w:tc>
        <w:tc>
          <w:tcPr>
            <w:tcW w:w="1417" w:type="dxa"/>
            <w:vAlign w:val="center"/>
          </w:tcPr>
          <w:p w:rsidR="00C6791F" w:rsidRPr="00B351A6" w:rsidRDefault="00C6791F" w:rsidP="00C6791F">
            <w:pPr>
              <w:spacing w:line="400" w:lineRule="exact"/>
              <w:jc w:val="center"/>
              <w:cnfStyle w:val="100000000000" w:firstRow="1" w:lastRow="0" w:firstColumn="0" w:lastColumn="0" w:oddVBand="0" w:evenVBand="0" w:oddHBand="0"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有期徒刑</w:t>
            </w:r>
          </w:p>
        </w:tc>
        <w:tc>
          <w:tcPr>
            <w:tcW w:w="1701" w:type="dxa"/>
            <w:vAlign w:val="center"/>
          </w:tcPr>
          <w:p w:rsidR="00C6791F" w:rsidRPr="00B351A6" w:rsidRDefault="00C6791F" w:rsidP="00C6791F">
            <w:pPr>
              <w:spacing w:line="400" w:lineRule="exact"/>
              <w:jc w:val="center"/>
              <w:cnfStyle w:val="100000000000" w:firstRow="1" w:lastRow="0" w:firstColumn="0" w:lastColumn="0" w:oddVBand="0" w:evenVBand="0" w:oddHBand="0"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罰金</w:t>
            </w:r>
          </w:p>
        </w:tc>
      </w:tr>
      <w:tr w:rsidR="00C6791F" w:rsidRPr="00B351A6" w:rsidTr="00454DC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724" w:type="dxa"/>
          </w:tcPr>
          <w:p w:rsidR="00C6791F" w:rsidRPr="00B351A6" w:rsidRDefault="00C6791F" w:rsidP="00C6791F">
            <w:pPr>
              <w:spacing w:line="400" w:lineRule="exact"/>
              <w:jc w:val="both"/>
              <w:rPr>
                <w:rFonts w:ascii="Calibri" w:eastAsia="微軟正黑體" w:hAnsi="Calibri" w:cs="Calibri"/>
                <w:szCs w:val="24"/>
              </w:rPr>
            </w:pPr>
            <w:r w:rsidRPr="00B351A6">
              <w:rPr>
                <w:rFonts w:ascii="Calibri" w:eastAsia="微軟正黑體" w:hAnsi="Calibri" w:cs="Calibri" w:hint="eastAsia"/>
                <w:szCs w:val="24"/>
              </w:rPr>
              <w:t>以任何名義項交易對象或客戶收取</w:t>
            </w:r>
            <w:proofErr w:type="gramStart"/>
            <w:r w:rsidRPr="00B351A6">
              <w:rPr>
                <w:rFonts w:ascii="Calibri" w:eastAsia="微軟正黑體" w:hAnsi="Calibri" w:cs="Calibri" w:hint="eastAsia"/>
                <w:szCs w:val="24"/>
              </w:rPr>
              <w:t>傭</w:t>
            </w:r>
            <w:proofErr w:type="gramEnd"/>
            <w:r w:rsidRPr="00B351A6">
              <w:rPr>
                <w:rFonts w:ascii="Calibri" w:eastAsia="微軟正黑體" w:hAnsi="Calibri" w:cs="Calibri" w:hint="eastAsia"/>
                <w:szCs w:val="24"/>
              </w:rPr>
              <w:t>金、酬金等等</w:t>
            </w:r>
          </w:p>
        </w:tc>
        <w:tc>
          <w:tcPr>
            <w:tcW w:w="1418" w:type="dxa"/>
            <w:vAlign w:val="center"/>
          </w:tcPr>
          <w:p w:rsidR="00C6791F" w:rsidRPr="00B351A6" w:rsidRDefault="00C6791F"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p>
        </w:tc>
        <w:tc>
          <w:tcPr>
            <w:tcW w:w="1417" w:type="dxa"/>
            <w:vAlign w:val="center"/>
          </w:tcPr>
          <w:p w:rsidR="00C6791F" w:rsidRPr="00B351A6" w:rsidRDefault="00C6791F"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3</w:t>
            </w:r>
            <w:r w:rsidRPr="00B351A6">
              <w:rPr>
                <w:rFonts w:ascii="Calibri" w:eastAsia="微軟正黑體" w:hAnsi="Calibri" w:cs="Calibri" w:hint="eastAsia"/>
                <w:szCs w:val="24"/>
              </w:rPr>
              <w:t>年以下</w:t>
            </w:r>
          </w:p>
        </w:tc>
        <w:tc>
          <w:tcPr>
            <w:tcW w:w="1701" w:type="dxa"/>
            <w:vAlign w:val="center"/>
          </w:tcPr>
          <w:p w:rsidR="00C6791F" w:rsidRPr="00B351A6" w:rsidRDefault="00C6791F"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500</w:t>
            </w:r>
            <w:r w:rsidRPr="00B351A6">
              <w:rPr>
                <w:rFonts w:ascii="Calibri" w:eastAsia="微軟正黑體" w:hAnsi="Calibri" w:cs="Calibri" w:hint="eastAsia"/>
                <w:szCs w:val="24"/>
              </w:rPr>
              <w:t>萬以下</w:t>
            </w:r>
          </w:p>
        </w:tc>
      </w:tr>
      <w:tr w:rsidR="00C6791F" w:rsidRPr="00B351A6" w:rsidTr="00454DC2">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24" w:type="dxa"/>
            <w:vMerge w:val="restart"/>
            <w:vAlign w:val="center"/>
          </w:tcPr>
          <w:p w:rsidR="00C6791F" w:rsidRPr="00B351A6" w:rsidRDefault="00C6791F" w:rsidP="00C6791F">
            <w:pPr>
              <w:spacing w:line="400" w:lineRule="exact"/>
              <w:jc w:val="both"/>
              <w:rPr>
                <w:rFonts w:ascii="Calibri" w:eastAsia="微軟正黑體" w:hAnsi="Calibri" w:cs="Calibri"/>
                <w:szCs w:val="24"/>
              </w:rPr>
            </w:pPr>
            <w:r w:rsidRPr="00B351A6">
              <w:rPr>
                <w:rFonts w:ascii="Calibri" w:eastAsia="微軟正黑體" w:hAnsi="Calibri" w:cs="Calibri" w:hint="eastAsia"/>
                <w:szCs w:val="24"/>
              </w:rPr>
              <w:t>意圖自己或第三人不法之利益，損害金融控股公司之利益</w:t>
            </w:r>
          </w:p>
        </w:tc>
        <w:tc>
          <w:tcPr>
            <w:tcW w:w="1418" w:type="dxa"/>
            <w:vAlign w:val="center"/>
          </w:tcPr>
          <w:p w:rsidR="00C6791F" w:rsidRPr="00B351A6" w:rsidRDefault="00C6791F" w:rsidP="00C6791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p>
        </w:tc>
        <w:tc>
          <w:tcPr>
            <w:tcW w:w="1417" w:type="dxa"/>
            <w:vAlign w:val="center"/>
          </w:tcPr>
          <w:p w:rsidR="00C6791F" w:rsidRPr="00B351A6" w:rsidRDefault="00C6791F" w:rsidP="00C6791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3</w:t>
            </w:r>
            <w:r w:rsidRPr="00B351A6">
              <w:rPr>
                <w:rFonts w:ascii="Calibri" w:eastAsia="微軟正黑體" w:hAnsi="Calibri" w:cs="Calibri" w:hint="eastAsia"/>
                <w:szCs w:val="24"/>
              </w:rPr>
              <w:t>年</w:t>
            </w:r>
            <w:r w:rsidRPr="00B351A6">
              <w:rPr>
                <w:rFonts w:ascii="Calibri" w:eastAsia="微軟正黑體" w:hAnsi="Calibri" w:cs="Calibri" w:hint="eastAsia"/>
                <w:szCs w:val="24"/>
              </w:rPr>
              <w:t>-10</w:t>
            </w:r>
            <w:r w:rsidRPr="00B351A6">
              <w:rPr>
                <w:rFonts w:ascii="Calibri" w:eastAsia="微軟正黑體" w:hAnsi="Calibri" w:cs="Calibri" w:hint="eastAsia"/>
                <w:szCs w:val="24"/>
              </w:rPr>
              <w:t>年</w:t>
            </w:r>
          </w:p>
        </w:tc>
        <w:tc>
          <w:tcPr>
            <w:tcW w:w="1701" w:type="dxa"/>
            <w:vAlign w:val="center"/>
          </w:tcPr>
          <w:p w:rsidR="00C6791F" w:rsidRPr="00B351A6" w:rsidRDefault="00C6791F" w:rsidP="00C6791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1000</w:t>
            </w:r>
            <w:r w:rsidRPr="00B351A6">
              <w:rPr>
                <w:rFonts w:ascii="Calibri" w:eastAsia="微軟正黑體" w:hAnsi="Calibri" w:cs="Calibri" w:hint="eastAsia"/>
                <w:szCs w:val="24"/>
              </w:rPr>
              <w:t>萬</w:t>
            </w:r>
            <w:r w:rsidRPr="00B351A6">
              <w:rPr>
                <w:rFonts w:ascii="Calibri" w:eastAsia="微軟正黑體" w:hAnsi="Calibri" w:cs="Calibri" w:hint="eastAsia"/>
                <w:szCs w:val="24"/>
              </w:rPr>
              <w:t>-2</w:t>
            </w:r>
            <w:r w:rsidRPr="00B351A6">
              <w:rPr>
                <w:rFonts w:ascii="Calibri" w:eastAsia="微軟正黑體" w:hAnsi="Calibri" w:cs="Calibri" w:hint="eastAsia"/>
                <w:szCs w:val="24"/>
              </w:rPr>
              <w:t>億</w:t>
            </w:r>
          </w:p>
        </w:tc>
      </w:tr>
      <w:tr w:rsidR="00C6791F" w:rsidRPr="00B351A6" w:rsidTr="00454DC2">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24" w:type="dxa"/>
            <w:vMerge/>
          </w:tcPr>
          <w:p w:rsidR="00C6791F" w:rsidRPr="00B351A6" w:rsidRDefault="00C6791F" w:rsidP="00C6791F">
            <w:pPr>
              <w:spacing w:line="400" w:lineRule="exact"/>
              <w:jc w:val="both"/>
              <w:rPr>
                <w:rFonts w:ascii="Calibri" w:eastAsia="微軟正黑體" w:hAnsi="Calibri" w:cs="Calibri"/>
                <w:szCs w:val="24"/>
              </w:rPr>
            </w:pPr>
          </w:p>
        </w:tc>
        <w:tc>
          <w:tcPr>
            <w:tcW w:w="1418" w:type="dxa"/>
            <w:vAlign w:val="center"/>
          </w:tcPr>
          <w:p w:rsidR="00C6791F" w:rsidRPr="00B351A6" w:rsidRDefault="00CC7413"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1</w:t>
            </w:r>
            <w:r w:rsidR="00C6791F" w:rsidRPr="00B351A6">
              <w:rPr>
                <w:rFonts w:ascii="Calibri" w:eastAsia="微軟正黑體" w:hAnsi="Calibri" w:cs="Calibri" w:hint="eastAsia"/>
                <w:szCs w:val="24"/>
              </w:rPr>
              <w:t>億以上</w:t>
            </w:r>
          </w:p>
        </w:tc>
        <w:tc>
          <w:tcPr>
            <w:tcW w:w="1417" w:type="dxa"/>
            <w:vAlign w:val="center"/>
          </w:tcPr>
          <w:p w:rsidR="00C6791F" w:rsidRPr="00B351A6" w:rsidRDefault="00C6791F"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7</w:t>
            </w:r>
            <w:r w:rsidRPr="00B351A6">
              <w:rPr>
                <w:rFonts w:ascii="Calibri" w:eastAsia="微軟正黑體" w:hAnsi="Calibri" w:cs="Calibri" w:hint="eastAsia"/>
                <w:szCs w:val="24"/>
              </w:rPr>
              <w:t>年以上</w:t>
            </w:r>
          </w:p>
        </w:tc>
        <w:tc>
          <w:tcPr>
            <w:tcW w:w="1701" w:type="dxa"/>
            <w:vAlign w:val="center"/>
          </w:tcPr>
          <w:p w:rsidR="00C6791F" w:rsidRPr="00B351A6" w:rsidRDefault="00C6791F"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2500</w:t>
            </w:r>
            <w:r w:rsidRPr="00B351A6">
              <w:rPr>
                <w:rFonts w:ascii="Calibri" w:eastAsia="微軟正黑體" w:hAnsi="Calibri" w:cs="Calibri" w:hint="eastAsia"/>
                <w:szCs w:val="24"/>
              </w:rPr>
              <w:t>萬</w:t>
            </w:r>
            <w:r w:rsidRPr="00B351A6">
              <w:rPr>
                <w:rFonts w:ascii="Calibri" w:eastAsia="微軟正黑體" w:hAnsi="Calibri" w:cs="Calibri" w:hint="eastAsia"/>
                <w:szCs w:val="24"/>
              </w:rPr>
              <w:t>-5</w:t>
            </w:r>
            <w:r w:rsidRPr="00B351A6">
              <w:rPr>
                <w:rFonts w:ascii="Calibri" w:eastAsia="微軟正黑體" w:hAnsi="Calibri" w:cs="Calibri" w:hint="eastAsia"/>
                <w:szCs w:val="24"/>
              </w:rPr>
              <w:t>億</w:t>
            </w:r>
          </w:p>
        </w:tc>
      </w:tr>
      <w:tr w:rsidR="00C6791F" w:rsidRPr="00B351A6" w:rsidTr="00454DC2">
        <w:trPr>
          <w:cnfStyle w:val="000000010000" w:firstRow="0" w:lastRow="0" w:firstColumn="0" w:lastColumn="0" w:oddVBand="0" w:evenVBand="0" w:oddHBand="0" w:evenHBand="1"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724" w:type="dxa"/>
          </w:tcPr>
          <w:p w:rsidR="00C6791F" w:rsidRPr="00B351A6" w:rsidRDefault="00C6791F" w:rsidP="00C6791F">
            <w:pPr>
              <w:spacing w:line="400" w:lineRule="exact"/>
              <w:jc w:val="both"/>
              <w:rPr>
                <w:rFonts w:ascii="Calibri" w:eastAsia="微軟正黑體" w:hAnsi="Calibri" w:cs="Calibri"/>
                <w:szCs w:val="24"/>
              </w:rPr>
            </w:pPr>
            <w:r w:rsidRPr="00B351A6">
              <w:rPr>
                <w:rFonts w:ascii="Calibri" w:eastAsia="微軟正黑體" w:hAnsi="Calibri" w:cs="Calibri" w:hint="eastAsia"/>
                <w:szCs w:val="24"/>
              </w:rPr>
              <w:t>若兩人以上</w:t>
            </w:r>
          </w:p>
        </w:tc>
        <w:tc>
          <w:tcPr>
            <w:tcW w:w="1418" w:type="dxa"/>
            <w:vAlign w:val="center"/>
          </w:tcPr>
          <w:p w:rsidR="00C6791F" w:rsidRPr="00B351A6" w:rsidRDefault="00C6791F" w:rsidP="00C6791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p>
        </w:tc>
        <w:tc>
          <w:tcPr>
            <w:tcW w:w="3118" w:type="dxa"/>
            <w:gridSpan w:val="2"/>
            <w:vAlign w:val="center"/>
          </w:tcPr>
          <w:p w:rsidR="00C6791F" w:rsidRPr="00B351A6" w:rsidRDefault="00C6791F" w:rsidP="00C6791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加重</w:t>
            </w:r>
            <w:r w:rsidRPr="00B351A6">
              <w:rPr>
                <w:rFonts w:ascii="Calibri" w:eastAsia="微軟正黑體" w:hAnsi="Calibri" w:cs="Calibri" w:hint="eastAsia"/>
                <w:szCs w:val="24"/>
              </w:rPr>
              <w:t>1/2</w:t>
            </w:r>
          </w:p>
        </w:tc>
      </w:tr>
    </w:tbl>
    <w:p w:rsidR="000A757B" w:rsidRPr="00B351A6" w:rsidRDefault="000A757B" w:rsidP="0031304E">
      <w:pPr>
        <w:pStyle w:val="a3"/>
        <w:numPr>
          <w:ilvl w:val="0"/>
          <w:numId w:val="19"/>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大股東</w:t>
      </w:r>
    </w:p>
    <w:p w:rsidR="00AC12FF" w:rsidRPr="00B351A6" w:rsidRDefault="00AC12FF" w:rsidP="0031304E">
      <w:pPr>
        <w:pStyle w:val="a3"/>
        <w:numPr>
          <w:ilvl w:val="0"/>
          <w:numId w:val="20"/>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金融控股公司投資人因投資關係，得兼任子公司之職務</w:t>
      </w:r>
    </w:p>
    <w:p w:rsidR="00C6791F" w:rsidRPr="00B351A6" w:rsidRDefault="000A757B" w:rsidP="0031304E">
      <w:pPr>
        <w:pStyle w:val="a3"/>
        <w:numPr>
          <w:ilvl w:val="0"/>
          <w:numId w:val="20"/>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指持有金融控股公司或其子公司以發行有表決權股份總數或資本總額</w:t>
      </w:r>
      <w:r w:rsidRPr="00B351A6">
        <w:rPr>
          <w:rFonts w:ascii="Calibri" w:eastAsia="微軟正黑體" w:hAnsi="Calibri" w:cs="Calibri" w:hint="eastAsia"/>
          <w:szCs w:val="24"/>
          <w:shd w:val="clear" w:color="auto" w:fill="FFFF00"/>
        </w:rPr>
        <w:t>5%</w:t>
      </w:r>
      <w:r w:rsidRPr="00B351A6">
        <w:rPr>
          <w:rFonts w:ascii="Calibri" w:eastAsia="微軟正黑體" w:hAnsi="Calibri" w:cs="Calibri" w:hint="eastAsia"/>
          <w:szCs w:val="24"/>
        </w:rPr>
        <w:t>以上者</w:t>
      </w:r>
    </w:p>
    <w:p w:rsidR="000A757B" w:rsidRPr="00B351A6" w:rsidRDefault="000A757B" w:rsidP="0031304E">
      <w:pPr>
        <w:pStyle w:val="a3"/>
        <w:numPr>
          <w:ilvl w:val="0"/>
          <w:numId w:val="20"/>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大股東為自然人其配偶及未成年子女之持股應一併計入</w:t>
      </w:r>
    </w:p>
    <w:p w:rsidR="00573794" w:rsidRPr="00B351A6" w:rsidRDefault="00CC7413" w:rsidP="0096515C">
      <w:pPr>
        <w:pStyle w:val="a3"/>
        <w:numPr>
          <w:ilvl w:val="0"/>
          <w:numId w:val="2"/>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授信之限制</w:t>
      </w:r>
    </w:p>
    <w:p w:rsidR="00CC7413" w:rsidRPr="00B351A6" w:rsidRDefault="00CC7413" w:rsidP="0096515C">
      <w:pPr>
        <w:pStyle w:val="a3"/>
        <w:numPr>
          <w:ilvl w:val="0"/>
          <w:numId w:val="21"/>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無擔保授信</w:t>
      </w:r>
    </w:p>
    <w:p w:rsidR="00CC7413" w:rsidRPr="00B351A6" w:rsidRDefault="00CC7413" w:rsidP="0096515C">
      <w:pPr>
        <w:pStyle w:val="a3"/>
        <w:numPr>
          <w:ilvl w:val="0"/>
          <w:numId w:val="22"/>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不得無擔保授信對象</w:t>
      </w:r>
    </w:p>
    <w:p w:rsidR="00CC7413" w:rsidRPr="00B351A6" w:rsidRDefault="00CC7413" w:rsidP="0094049E">
      <w:pPr>
        <w:pStyle w:val="a3"/>
        <w:numPr>
          <w:ilvl w:val="0"/>
          <w:numId w:val="26"/>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金融控股公司之負責人及大股東</w:t>
      </w:r>
    </w:p>
    <w:p w:rsidR="00CC7413" w:rsidRPr="00B351A6" w:rsidRDefault="00CC7413" w:rsidP="0094049E">
      <w:pPr>
        <w:pStyle w:val="a3"/>
        <w:numPr>
          <w:ilvl w:val="0"/>
          <w:numId w:val="26"/>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該金融控股公司之負責人及大股東為獨資、合夥經營之事業</w:t>
      </w:r>
    </w:p>
    <w:p w:rsidR="00CC7413" w:rsidRPr="00B351A6" w:rsidRDefault="00CC7413" w:rsidP="0094049E">
      <w:pPr>
        <w:pStyle w:val="a3"/>
        <w:numPr>
          <w:ilvl w:val="0"/>
          <w:numId w:val="26"/>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半數以上董事與金融控股公司或其子公司相同之公司</w:t>
      </w:r>
    </w:p>
    <w:p w:rsidR="00CC7413" w:rsidRPr="00B351A6" w:rsidRDefault="00CC7413" w:rsidP="0094049E">
      <w:pPr>
        <w:pStyle w:val="a3"/>
        <w:numPr>
          <w:ilvl w:val="0"/>
          <w:numId w:val="26"/>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該金融控股公司之子公司與該子公司負責人及大股東</w:t>
      </w:r>
    </w:p>
    <w:p w:rsidR="00CC7413" w:rsidRPr="00B351A6" w:rsidRDefault="00CC7413" w:rsidP="0094049E">
      <w:pPr>
        <w:pStyle w:val="a3"/>
        <w:numPr>
          <w:ilvl w:val="0"/>
          <w:numId w:val="26"/>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罰則</w:t>
      </w:r>
    </w:p>
    <w:p w:rsidR="00CC7413" w:rsidRPr="00B351A6" w:rsidRDefault="00CC7413" w:rsidP="0094049E">
      <w:pPr>
        <w:pStyle w:val="a3"/>
        <w:numPr>
          <w:ilvl w:val="0"/>
          <w:numId w:val="26"/>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3</w:t>
      </w:r>
      <w:r w:rsidRPr="00B351A6">
        <w:rPr>
          <w:rFonts w:ascii="Calibri" w:eastAsia="微軟正黑體" w:hAnsi="Calibri" w:cs="Calibri" w:hint="eastAsia"/>
          <w:szCs w:val="24"/>
        </w:rPr>
        <w:t>年以下有期徒</w:t>
      </w:r>
      <w:r w:rsidR="007E0F69" w:rsidRPr="00B351A6">
        <w:rPr>
          <w:rFonts w:ascii="Calibri" w:eastAsia="微軟正黑體" w:hAnsi="Calibri" w:cs="Calibri" w:hint="eastAsia"/>
          <w:szCs w:val="24"/>
        </w:rPr>
        <w:t>刑</w:t>
      </w:r>
    </w:p>
    <w:p w:rsidR="007E0F69" w:rsidRPr="00B351A6" w:rsidRDefault="007E0F69" w:rsidP="0094049E">
      <w:pPr>
        <w:pStyle w:val="a3"/>
        <w:numPr>
          <w:ilvl w:val="0"/>
          <w:numId w:val="26"/>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500</w:t>
      </w:r>
      <w:r w:rsidRPr="00B351A6">
        <w:rPr>
          <w:rFonts w:ascii="Calibri" w:eastAsia="微軟正黑體" w:hAnsi="Calibri" w:cs="Calibri" w:hint="eastAsia"/>
          <w:szCs w:val="24"/>
        </w:rPr>
        <w:t>萬以上，</w:t>
      </w:r>
      <w:r w:rsidRPr="00B351A6">
        <w:rPr>
          <w:rFonts w:ascii="Calibri" w:eastAsia="微軟正黑體" w:hAnsi="Calibri" w:cs="Calibri" w:hint="eastAsia"/>
          <w:szCs w:val="24"/>
        </w:rPr>
        <w:t>2500</w:t>
      </w:r>
      <w:r w:rsidRPr="00B351A6">
        <w:rPr>
          <w:rFonts w:ascii="Calibri" w:eastAsia="微軟正黑體" w:hAnsi="Calibri" w:cs="Calibri" w:hint="eastAsia"/>
          <w:szCs w:val="24"/>
        </w:rPr>
        <w:t>萬以下罰金</w:t>
      </w:r>
    </w:p>
    <w:p w:rsidR="00CC7413" w:rsidRPr="00B351A6" w:rsidRDefault="00CC7413" w:rsidP="0096515C">
      <w:pPr>
        <w:pStyle w:val="a3"/>
        <w:numPr>
          <w:ilvl w:val="0"/>
          <w:numId w:val="21"/>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擔保授信</w:t>
      </w:r>
    </w:p>
    <w:p w:rsidR="007E0F69" w:rsidRPr="00B351A6" w:rsidRDefault="007E0F69" w:rsidP="00E74CB8">
      <w:pPr>
        <w:pStyle w:val="a3"/>
        <w:numPr>
          <w:ilvl w:val="0"/>
          <w:numId w:val="27"/>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根據銀行法</w:t>
      </w:r>
      <w:r w:rsidRPr="00B351A6">
        <w:rPr>
          <w:rFonts w:ascii="Calibri" w:eastAsia="微軟正黑體" w:hAnsi="Calibri" w:cs="Calibri" w:hint="eastAsia"/>
          <w:szCs w:val="24"/>
        </w:rPr>
        <w:t>33</w:t>
      </w:r>
      <w:r w:rsidRPr="00B351A6">
        <w:rPr>
          <w:rFonts w:ascii="Calibri" w:eastAsia="微軟正黑體" w:hAnsi="Calibri" w:cs="Calibri" w:hint="eastAsia"/>
          <w:szCs w:val="24"/>
        </w:rPr>
        <w:t>條</w:t>
      </w:r>
    </w:p>
    <w:p w:rsidR="007E0F69" w:rsidRPr="00B351A6" w:rsidRDefault="007E0F69" w:rsidP="00E74CB8">
      <w:pPr>
        <w:pStyle w:val="a3"/>
        <w:numPr>
          <w:ilvl w:val="0"/>
          <w:numId w:val="28"/>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條件不得優於同類授信對象</w:t>
      </w:r>
    </w:p>
    <w:p w:rsidR="007E0F69" w:rsidRPr="00B351A6" w:rsidRDefault="007E0F69" w:rsidP="00E74CB8">
      <w:pPr>
        <w:pStyle w:val="a3"/>
        <w:numPr>
          <w:ilvl w:val="0"/>
          <w:numId w:val="28"/>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應經</w:t>
      </w:r>
      <w:r w:rsidRPr="00B351A6">
        <w:rPr>
          <w:rFonts w:ascii="Calibri" w:eastAsia="微軟正黑體" w:hAnsi="Calibri" w:cs="Calibri" w:hint="eastAsia"/>
          <w:szCs w:val="24"/>
        </w:rPr>
        <w:t>2/3</w:t>
      </w:r>
      <w:r w:rsidRPr="00B351A6">
        <w:rPr>
          <w:rFonts w:ascii="Calibri" w:eastAsia="微軟正黑體" w:hAnsi="Calibri" w:cs="Calibri" w:hint="eastAsia"/>
          <w:szCs w:val="24"/>
        </w:rPr>
        <w:t>董事出席，</w:t>
      </w:r>
      <w:r w:rsidRPr="00B351A6">
        <w:rPr>
          <w:rFonts w:ascii="Calibri" w:eastAsia="微軟正黑體" w:hAnsi="Calibri" w:cs="Calibri" w:hint="eastAsia"/>
          <w:szCs w:val="24"/>
        </w:rPr>
        <w:t>3/4</w:t>
      </w:r>
      <w:r w:rsidRPr="00B351A6">
        <w:rPr>
          <w:rFonts w:ascii="Calibri" w:eastAsia="微軟正黑體" w:hAnsi="Calibri" w:cs="Calibri" w:hint="eastAsia"/>
          <w:szCs w:val="24"/>
        </w:rPr>
        <w:t>出席董事同意</w:t>
      </w:r>
    </w:p>
    <w:p w:rsidR="007E0F69" w:rsidRPr="00B351A6" w:rsidRDefault="007E0F69" w:rsidP="00E74CB8">
      <w:pPr>
        <w:pStyle w:val="a3"/>
        <w:numPr>
          <w:ilvl w:val="0"/>
          <w:numId w:val="28"/>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限制對象為</w:t>
      </w:r>
    </w:p>
    <w:p w:rsidR="007E0F69" w:rsidRPr="00B351A6" w:rsidRDefault="007E0F69" w:rsidP="00E74CB8">
      <w:pPr>
        <w:pStyle w:val="a3"/>
        <w:numPr>
          <w:ilvl w:val="4"/>
          <w:numId w:val="9"/>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金融控股公司之負責人及大股東</w:t>
      </w:r>
    </w:p>
    <w:p w:rsidR="007E0F69" w:rsidRPr="00B351A6" w:rsidRDefault="007E0F69" w:rsidP="00E74CB8">
      <w:pPr>
        <w:pStyle w:val="a3"/>
        <w:numPr>
          <w:ilvl w:val="4"/>
          <w:numId w:val="9"/>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該金融控股公司之負責人及大股東為獨資、合夥經營之事業</w:t>
      </w:r>
    </w:p>
    <w:p w:rsidR="007E0F69" w:rsidRPr="00B351A6" w:rsidRDefault="007E0F69" w:rsidP="00E74CB8">
      <w:pPr>
        <w:pStyle w:val="a3"/>
        <w:numPr>
          <w:ilvl w:val="4"/>
          <w:numId w:val="9"/>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半數以上董事與金融控股公司或其子公司相同之公司</w:t>
      </w:r>
    </w:p>
    <w:p w:rsidR="007E0F69" w:rsidRPr="00B351A6" w:rsidRDefault="007E0F69" w:rsidP="00E74CB8">
      <w:pPr>
        <w:pStyle w:val="a3"/>
        <w:numPr>
          <w:ilvl w:val="4"/>
          <w:numId w:val="9"/>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該金融控股公司之子公司與該子公司負責人及大股東</w:t>
      </w:r>
    </w:p>
    <w:p w:rsidR="007E0F69" w:rsidRPr="00B351A6" w:rsidRDefault="007E0F69" w:rsidP="004E291B">
      <w:pPr>
        <w:pStyle w:val="a3"/>
        <w:numPr>
          <w:ilvl w:val="0"/>
          <w:numId w:val="27"/>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罰則</w:t>
      </w:r>
    </w:p>
    <w:p w:rsidR="00CC7413" w:rsidRPr="00B351A6" w:rsidRDefault="007E0F69" w:rsidP="004E291B">
      <w:pPr>
        <w:pStyle w:val="a3"/>
        <w:numPr>
          <w:ilvl w:val="0"/>
          <w:numId w:val="29"/>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若無十足擔保或條件優於其他同類授信對象</w:t>
      </w:r>
    </w:p>
    <w:p w:rsidR="007E0F69" w:rsidRPr="00B351A6" w:rsidRDefault="007E0F69" w:rsidP="004E291B">
      <w:pPr>
        <w:pStyle w:val="a3"/>
        <w:numPr>
          <w:ilvl w:val="0"/>
          <w:numId w:val="31"/>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3</w:t>
      </w:r>
      <w:r w:rsidRPr="00B351A6">
        <w:rPr>
          <w:rFonts w:ascii="Calibri" w:eastAsia="微軟正黑體" w:hAnsi="Calibri" w:cs="Calibri" w:hint="eastAsia"/>
          <w:szCs w:val="24"/>
        </w:rPr>
        <w:t>年以下有期徒刑</w:t>
      </w:r>
    </w:p>
    <w:p w:rsidR="007E0F69" w:rsidRPr="00B351A6" w:rsidRDefault="007E0F69" w:rsidP="004E291B">
      <w:pPr>
        <w:pStyle w:val="a3"/>
        <w:numPr>
          <w:ilvl w:val="0"/>
          <w:numId w:val="31"/>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500</w:t>
      </w:r>
      <w:r w:rsidRPr="00B351A6">
        <w:rPr>
          <w:rFonts w:ascii="Calibri" w:eastAsia="微軟正黑體" w:hAnsi="Calibri" w:cs="Calibri" w:hint="eastAsia"/>
          <w:szCs w:val="24"/>
        </w:rPr>
        <w:t>萬以上，</w:t>
      </w:r>
      <w:r w:rsidRPr="00B351A6">
        <w:rPr>
          <w:rFonts w:ascii="Calibri" w:eastAsia="微軟正黑體" w:hAnsi="Calibri" w:cs="Calibri" w:hint="eastAsia"/>
          <w:szCs w:val="24"/>
        </w:rPr>
        <w:t>2500</w:t>
      </w:r>
      <w:r w:rsidRPr="00B351A6">
        <w:rPr>
          <w:rFonts w:ascii="Calibri" w:eastAsia="微軟正黑體" w:hAnsi="Calibri" w:cs="Calibri" w:hint="eastAsia"/>
          <w:szCs w:val="24"/>
        </w:rPr>
        <w:t>萬以下罰金</w:t>
      </w:r>
    </w:p>
    <w:p w:rsidR="007E0F69" w:rsidRPr="00B351A6" w:rsidRDefault="007E0F69" w:rsidP="004E291B">
      <w:pPr>
        <w:pStyle w:val="a3"/>
        <w:numPr>
          <w:ilvl w:val="0"/>
          <w:numId w:val="29"/>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若未經董事會同意者，或違反主管機關鎖定之限額、總餘額</w:t>
      </w:r>
    </w:p>
    <w:p w:rsidR="007E0F69" w:rsidRPr="00B351A6" w:rsidRDefault="007E0F69" w:rsidP="004E291B">
      <w:pPr>
        <w:pStyle w:val="a3"/>
        <w:numPr>
          <w:ilvl w:val="0"/>
          <w:numId w:val="30"/>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200</w:t>
      </w:r>
      <w:r w:rsidRPr="00B351A6">
        <w:rPr>
          <w:rFonts w:ascii="Calibri" w:eastAsia="微軟正黑體" w:hAnsi="Calibri" w:cs="Calibri" w:hint="eastAsia"/>
          <w:szCs w:val="24"/>
        </w:rPr>
        <w:t>萬以上，</w:t>
      </w:r>
      <w:r w:rsidRPr="00B351A6">
        <w:rPr>
          <w:rFonts w:ascii="Calibri" w:eastAsia="微軟正黑體" w:hAnsi="Calibri" w:cs="Calibri" w:hint="eastAsia"/>
          <w:szCs w:val="24"/>
        </w:rPr>
        <w:t>1000</w:t>
      </w:r>
      <w:r w:rsidRPr="00B351A6">
        <w:rPr>
          <w:rFonts w:ascii="Calibri" w:eastAsia="微軟正黑體" w:hAnsi="Calibri" w:cs="Calibri" w:hint="eastAsia"/>
          <w:szCs w:val="24"/>
        </w:rPr>
        <w:t>萬以下罰鍰</w:t>
      </w:r>
    </w:p>
    <w:p w:rsidR="00CC7413" w:rsidRPr="00B351A6" w:rsidRDefault="001B72D4" w:rsidP="00E558DA">
      <w:pPr>
        <w:pStyle w:val="a3"/>
        <w:numPr>
          <w:ilvl w:val="0"/>
          <w:numId w:val="2"/>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其他</w:t>
      </w:r>
    </w:p>
    <w:p w:rsidR="001B72D4" w:rsidRPr="00B351A6" w:rsidRDefault="001B72D4" w:rsidP="00E558DA">
      <w:pPr>
        <w:pStyle w:val="a3"/>
        <w:numPr>
          <w:ilvl w:val="0"/>
          <w:numId w:val="32"/>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lastRenderedPageBreak/>
        <w:t>授信以外之交易限制</w:t>
      </w:r>
    </w:p>
    <w:p w:rsidR="001B72D4" w:rsidRPr="00B351A6" w:rsidRDefault="001B72D4" w:rsidP="00E558DA">
      <w:pPr>
        <w:pStyle w:val="a3"/>
        <w:numPr>
          <w:ilvl w:val="0"/>
          <w:numId w:val="33"/>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條件不得優於其他同類對象</w:t>
      </w:r>
    </w:p>
    <w:p w:rsidR="001B72D4" w:rsidRPr="00B351A6" w:rsidRDefault="001B72D4" w:rsidP="00E558DA">
      <w:pPr>
        <w:pStyle w:val="a3"/>
        <w:numPr>
          <w:ilvl w:val="0"/>
          <w:numId w:val="33"/>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需董事會</w:t>
      </w:r>
      <w:r w:rsidRPr="00B351A6">
        <w:rPr>
          <w:rFonts w:ascii="Calibri" w:eastAsia="微軟正黑體" w:hAnsi="Calibri" w:cs="Calibri" w:hint="eastAsia"/>
          <w:szCs w:val="24"/>
        </w:rPr>
        <w:t>2/3</w:t>
      </w:r>
      <w:r w:rsidRPr="00B351A6">
        <w:rPr>
          <w:rFonts w:ascii="Calibri" w:eastAsia="微軟正黑體" w:hAnsi="Calibri" w:cs="Calibri" w:hint="eastAsia"/>
          <w:szCs w:val="24"/>
        </w:rPr>
        <w:t>董事出席，</w:t>
      </w:r>
      <w:r w:rsidRPr="00B351A6">
        <w:rPr>
          <w:rFonts w:ascii="Calibri" w:eastAsia="微軟正黑體" w:hAnsi="Calibri" w:cs="Calibri" w:hint="eastAsia"/>
          <w:szCs w:val="24"/>
        </w:rPr>
        <w:t>3/4</w:t>
      </w:r>
      <w:r w:rsidRPr="00B351A6">
        <w:rPr>
          <w:rFonts w:ascii="Calibri" w:eastAsia="微軟正黑體" w:hAnsi="Calibri" w:cs="Calibri" w:hint="eastAsia"/>
          <w:szCs w:val="24"/>
        </w:rPr>
        <w:t>出席董事同意</w:t>
      </w:r>
    </w:p>
    <w:p w:rsidR="001B72D4" w:rsidRPr="00B351A6" w:rsidRDefault="001B72D4" w:rsidP="00E558DA">
      <w:pPr>
        <w:pStyle w:val="a3"/>
        <w:numPr>
          <w:ilvl w:val="0"/>
          <w:numId w:val="33"/>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不包含可轉讓定存單</w:t>
      </w:r>
    </w:p>
    <w:p w:rsidR="001B72D4" w:rsidRPr="00B351A6" w:rsidRDefault="001B72D4" w:rsidP="00E558DA">
      <w:pPr>
        <w:pStyle w:val="a3"/>
        <w:numPr>
          <w:ilvl w:val="0"/>
          <w:numId w:val="33"/>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限制</w:t>
      </w:r>
    </w:p>
    <w:tbl>
      <w:tblPr>
        <w:tblStyle w:val="-1"/>
        <w:tblW w:w="0" w:type="auto"/>
        <w:tblInd w:w="1228" w:type="dxa"/>
        <w:tblLook w:val="04A0" w:firstRow="1" w:lastRow="0" w:firstColumn="1" w:lastColumn="0" w:noHBand="0" w:noVBand="1"/>
      </w:tblPr>
      <w:tblGrid>
        <w:gridCol w:w="2188"/>
        <w:gridCol w:w="2188"/>
      </w:tblGrid>
      <w:tr w:rsidR="001B72D4" w:rsidRPr="00B351A6" w:rsidTr="001B72D4">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88" w:type="dxa"/>
          </w:tcPr>
          <w:p w:rsidR="001B72D4" w:rsidRPr="00B351A6" w:rsidRDefault="001B72D4" w:rsidP="001B72D4">
            <w:pPr>
              <w:pStyle w:val="a3"/>
              <w:spacing w:line="400" w:lineRule="exact"/>
              <w:ind w:leftChars="0" w:left="0"/>
              <w:jc w:val="both"/>
              <w:rPr>
                <w:rFonts w:ascii="Calibri" w:eastAsia="微軟正黑體" w:hAnsi="Calibri" w:cs="Calibri"/>
                <w:szCs w:val="24"/>
              </w:rPr>
            </w:pPr>
          </w:p>
        </w:tc>
        <w:tc>
          <w:tcPr>
            <w:tcW w:w="2188" w:type="dxa"/>
          </w:tcPr>
          <w:p w:rsidR="001B72D4" w:rsidRPr="00B351A6" w:rsidRDefault="001B72D4" w:rsidP="001B72D4">
            <w:pPr>
              <w:pStyle w:val="a3"/>
              <w:spacing w:line="400" w:lineRule="exact"/>
              <w:ind w:leftChars="0" w:left="0"/>
              <w:jc w:val="center"/>
              <w:cnfStyle w:val="100000000000" w:firstRow="1" w:lastRow="0" w:firstColumn="0" w:lastColumn="0" w:oddVBand="0" w:evenVBand="0" w:oddHBand="0"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銀行子公司淨值</w:t>
            </w:r>
          </w:p>
        </w:tc>
      </w:tr>
      <w:tr w:rsidR="001B72D4" w:rsidRPr="00B351A6" w:rsidTr="001B72D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88" w:type="dxa"/>
          </w:tcPr>
          <w:p w:rsidR="001B72D4" w:rsidRPr="00B351A6" w:rsidRDefault="001B72D4" w:rsidP="001B72D4">
            <w:pPr>
              <w:pStyle w:val="a3"/>
              <w:spacing w:line="400" w:lineRule="exact"/>
              <w:ind w:leftChars="0" w:left="0"/>
              <w:jc w:val="both"/>
              <w:rPr>
                <w:rFonts w:ascii="Calibri" w:eastAsia="微軟正黑體" w:hAnsi="Calibri" w:cs="Calibri"/>
                <w:szCs w:val="24"/>
              </w:rPr>
            </w:pPr>
            <w:r w:rsidRPr="00B351A6">
              <w:rPr>
                <w:rFonts w:ascii="Calibri" w:eastAsia="微軟正黑體" w:hAnsi="Calibri" w:cs="Calibri" w:hint="eastAsia"/>
                <w:szCs w:val="24"/>
              </w:rPr>
              <w:t>單一關係人</w:t>
            </w:r>
          </w:p>
        </w:tc>
        <w:tc>
          <w:tcPr>
            <w:tcW w:w="2188" w:type="dxa"/>
          </w:tcPr>
          <w:p w:rsidR="001B72D4" w:rsidRPr="00B351A6" w:rsidRDefault="001B72D4" w:rsidP="001B72D4">
            <w:pPr>
              <w:pStyle w:val="a3"/>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10%</w:t>
            </w:r>
          </w:p>
        </w:tc>
      </w:tr>
      <w:tr w:rsidR="001B72D4" w:rsidRPr="00B351A6" w:rsidTr="001B72D4">
        <w:trPr>
          <w:cnfStyle w:val="000000010000" w:firstRow="0" w:lastRow="0" w:firstColumn="0" w:lastColumn="0" w:oddVBand="0" w:evenVBand="0" w:oddHBand="0" w:evenHBand="1"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88" w:type="dxa"/>
          </w:tcPr>
          <w:p w:rsidR="001B72D4" w:rsidRPr="00B351A6" w:rsidRDefault="001B72D4" w:rsidP="001B72D4">
            <w:pPr>
              <w:pStyle w:val="a3"/>
              <w:spacing w:line="400" w:lineRule="exact"/>
              <w:ind w:leftChars="0" w:left="0"/>
              <w:jc w:val="both"/>
              <w:rPr>
                <w:rFonts w:ascii="Calibri" w:eastAsia="微軟正黑體" w:hAnsi="Calibri" w:cs="Calibri"/>
                <w:szCs w:val="24"/>
              </w:rPr>
            </w:pPr>
            <w:r w:rsidRPr="00B351A6">
              <w:rPr>
                <w:rFonts w:ascii="Calibri" w:eastAsia="微軟正黑體" w:hAnsi="Calibri" w:cs="Calibri" w:hint="eastAsia"/>
                <w:szCs w:val="24"/>
              </w:rPr>
              <w:t>利害關係人</w:t>
            </w:r>
          </w:p>
        </w:tc>
        <w:tc>
          <w:tcPr>
            <w:tcW w:w="2188" w:type="dxa"/>
          </w:tcPr>
          <w:p w:rsidR="001B72D4" w:rsidRPr="00B351A6" w:rsidRDefault="001B72D4" w:rsidP="001B72D4">
            <w:pPr>
              <w:pStyle w:val="a3"/>
              <w:spacing w:line="400" w:lineRule="exact"/>
              <w:ind w:leftChars="0" w:left="0"/>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20%</w:t>
            </w:r>
          </w:p>
        </w:tc>
      </w:tr>
    </w:tbl>
    <w:p w:rsidR="001B72D4" w:rsidRPr="00B351A6" w:rsidRDefault="001B72D4" w:rsidP="00E558DA">
      <w:pPr>
        <w:pStyle w:val="a3"/>
        <w:numPr>
          <w:ilvl w:val="0"/>
          <w:numId w:val="32"/>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申報</w:t>
      </w:r>
    </w:p>
    <w:p w:rsidR="001B72D4" w:rsidRPr="00B351A6" w:rsidRDefault="003B5E06" w:rsidP="00E558DA">
      <w:pPr>
        <w:pStyle w:val="a3"/>
        <w:spacing w:line="440" w:lineRule="exact"/>
        <w:ind w:leftChars="0" w:left="960"/>
        <w:jc w:val="both"/>
        <w:rPr>
          <w:rFonts w:ascii="Calibri" w:eastAsia="微軟正黑體" w:hAnsi="Calibri" w:cs="Calibri"/>
          <w:szCs w:val="24"/>
        </w:rPr>
      </w:pPr>
      <w:r w:rsidRPr="00B351A6">
        <w:rPr>
          <w:rFonts w:ascii="Calibri" w:eastAsia="微軟正黑體" w:hAnsi="Calibri" w:cs="Calibri" w:hint="eastAsia"/>
          <w:szCs w:val="24"/>
        </w:rPr>
        <w:t>金融控股公司所有子公司對同一人、同一關係人或同一關係企業為授信、背書或其他交易之</w:t>
      </w:r>
      <w:r w:rsidR="00AC12FF" w:rsidRPr="00B351A6">
        <w:rPr>
          <w:rFonts w:ascii="Calibri" w:eastAsia="微軟正黑體" w:hAnsi="Calibri" w:cs="Calibri" w:hint="eastAsia"/>
          <w:szCs w:val="24"/>
        </w:rPr>
        <w:t>加</w:t>
      </w:r>
      <w:r w:rsidRPr="00B351A6">
        <w:rPr>
          <w:rFonts w:ascii="Calibri" w:eastAsia="微軟正黑體" w:hAnsi="Calibri" w:cs="Calibri" w:hint="eastAsia"/>
          <w:szCs w:val="24"/>
        </w:rPr>
        <w:t>總額或比率，應該於</w:t>
      </w:r>
      <w:r w:rsidR="001B72D4" w:rsidRPr="00B351A6">
        <w:rPr>
          <w:rFonts w:ascii="Calibri" w:eastAsia="微軟正黑體" w:hAnsi="Calibri" w:cs="Calibri" w:hint="eastAsia"/>
          <w:szCs w:val="24"/>
        </w:rPr>
        <w:t>各季終了前</w:t>
      </w:r>
      <w:r w:rsidR="001B72D4" w:rsidRPr="00B351A6">
        <w:rPr>
          <w:rFonts w:ascii="Calibri" w:eastAsia="微軟正黑體" w:hAnsi="Calibri" w:cs="Calibri" w:hint="eastAsia"/>
          <w:szCs w:val="24"/>
          <w:shd w:val="clear" w:color="auto" w:fill="FFFF00"/>
        </w:rPr>
        <w:t>30</w:t>
      </w:r>
      <w:r w:rsidR="001B72D4" w:rsidRPr="00B351A6">
        <w:rPr>
          <w:rFonts w:ascii="Calibri" w:eastAsia="微軟正黑體" w:hAnsi="Calibri" w:cs="Calibri" w:hint="eastAsia"/>
          <w:szCs w:val="24"/>
          <w:shd w:val="clear" w:color="auto" w:fill="FFFF00"/>
        </w:rPr>
        <w:t>日</w:t>
      </w:r>
      <w:r w:rsidR="001B72D4" w:rsidRPr="00B351A6">
        <w:rPr>
          <w:rFonts w:ascii="Calibri" w:eastAsia="微軟正黑體" w:hAnsi="Calibri" w:cs="Calibri" w:hint="eastAsia"/>
          <w:szCs w:val="24"/>
        </w:rPr>
        <w:t>內向主管機關申報</w:t>
      </w:r>
    </w:p>
    <w:p w:rsidR="001B72D4" w:rsidRPr="00B351A6" w:rsidRDefault="001B72D4" w:rsidP="00E558DA">
      <w:pPr>
        <w:pStyle w:val="a3"/>
        <w:numPr>
          <w:ilvl w:val="0"/>
          <w:numId w:val="32"/>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滯納金</w:t>
      </w:r>
    </w:p>
    <w:p w:rsidR="001B72D4" w:rsidRPr="00731310" w:rsidRDefault="001B72D4" w:rsidP="00731310">
      <w:pPr>
        <w:spacing w:line="440" w:lineRule="exact"/>
        <w:ind w:left="480" w:firstLine="480"/>
        <w:jc w:val="both"/>
        <w:rPr>
          <w:rFonts w:ascii="Calibri" w:eastAsia="微軟正黑體" w:hAnsi="Calibri" w:cs="Calibri"/>
          <w:szCs w:val="24"/>
        </w:rPr>
      </w:pPr>
      <w:r w:rsidRPr="00B351A6">
        <w:rPr>
          <w:rFonts w:ascii="Calibri" w:eastAsia="微軟正黑體" w:hAnsi="Calibri" w:cs="Calibri" w:hint="eastAsia"/>
          <w:szCs w:val="24"/>
        </w:rPr>
        <w:t>金融控股公司法鎖定罰鍰逾期不繳者，每日收取滯納金</w:t>
      </w:r>
      <w:r w:rsidRPr="00B351A6">
        <w:rPr>
          <w:rFonts w:ascii="Calibri" w:eastAsia="微軟正黑體" w:hAnsi="Calibri" w:cs="Calibri" w:hint="eastAsia"/>
          <w:szCs w:val="24"/>
          <w:shd w:val="clear" w:color="auto" w:fill="FFFF00"/>
        </w:rPr>
        <w:t>1%</w:t>
      </w:r>
      <w:bookmarkStart w:id="0" w:name="_GoBack"/>
      <w:bookmarkEnd w:id="0"/>
    </w:p>
    <w:sectPr w:rsidR="001B72D4" w:rsidRPr="00731310" w:rsidSect="0057149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E4176"/>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nsid w:val="0CF83E2E"/>
    <w:multiLevelType w:val="hybridMultilevel"/>
    <w:tmpl w:val="6F101628"/>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1">
      <w:start w:val="1"/>
      <w:numFmt w:val="upperLetter"/>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FF01B69"/>
    <w:multiLevelType w:val="hybridMultilevel"/>
    <w:tmpl w:val="A4DC0730"/>
    <w:lvl w:ilvl="0" w:tplc="E4CE3194">
      <w:start w:val="1"/>
      <w:numFmt w:val="ideographLegalTraditional"/>
      <w:lvlText w:val="%1、"/>
      <w:lvlJc w:val="left"/>
      <w:pPr>
        <w:ind w:left="480" w:hanging="480"/>
      </w:pPr>
      <w:rPr>
        <w:sz w:val="28"/>
        <w:szCs w:val="28"/>
      </w:rPr>
    </w:lvl>
    <w:lvl w:ilvl="1" w:tplc="BD20115E">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0566108"/>
    <w:multiLevelType w:val="hybridMultilevel"/>
    <w:tmpl w:val="8ADC8A22"/>
    <w:lvl w:ilvl="0" w:tplc="627CCB52">
      <w:start w:val="1"/>
      <w:numFmt w:val="lowerLetter"/>
      <w:lvlText w:val="%1."/>
      <w:lvlJc w:val="left"/>
      <w:pPr>
        <w:ind w:left="2400" w:hanging="480"/>
      </w:pPr>
      <w:rPr>
        <w:rFonts w:hint="eastAsia"/>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4">
    <w:nsid w:val="15A33725"/>
    <w:multiLevelType w:val="hybridMultilevel"/>
    <w:tmpl w:val="5C42B0A2"/>
    <w:lvl w:ilvl="0" w:tplc="9C38B2D6">
      <w:start w:val="1"/>
      <w:numFmt w:val="taiwaneseCountingThousand"/>
      <w:lvlText w:val="(%1)"/>
      <w:lvlJc w:val="right"/>
      <w:pPr>
        <w:ind w:left="1920" w:hanging="480"/>
      </w:pPr>
      <w:rPr>
        <w:rFonts w:hint="eastAsia"/>
      </w:rPr>
    </w:lvl>
    <w:lvl w:ilvl="1" w:tplc="04090011">
      <w:start w:val="1"/>
      <w:numFmt w:val="upp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6AB5A14"/>
    <w:multiLevelType w:val="hybridMultilevel"/>
    <w:tmpl w:val="B74C94C8"/>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nsid w:val="23727EC8"/>
    <w:multiLevelType w:val="hybridMultilevel"/>
    <w:tmpl w:val="6F101628"/>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1">
      <w:start w:val="1"/>
      <w:numFmt w:val="upperLetter"/>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8C37C38"/>
    <w:multiLevelType w:val="hybridMultilevel"/>
    <w:tmpl w:val="1C3A529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2C126F27"/>
    <w:multiLevelType w:val="hybridMultilevel"/>
    <w:tmpl w:val="F808EE14"/>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337D08EE"/>
    <w:multiLevelType w:val="hybridMultilevel"/>
    <w:tmpl w:val="6BC4DCA8"/>
    <w:lvl w:ilvl="0" w:tplc="04090013">
      <w:start w:val="1"/>
      <w:numFmt w:val="upperRoman"/>
      <w:lvlText w:val="%1."/>
      <w:lvlJc w:val="left"/>
      <w:pPr>
        <w:ind w:left="3360" w:hanging="480"/>
      </w:p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abstractNum w:abstractNumId="10">
    <w:nsid w:val="385012F2"/>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nsid w:val="3AA920E4"/>
    <w:multiLevelType w:val="hybridMultilevel"/>
    <w:tmpl w:val="B74C94C8"/>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3BDA514E"/>
    <w:multiLevelType w:val="hybridMultilevel"/>
    <w:tmpl w:val="5D48171C"/>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1">
      <w:start w:val="1"/>
      <w:numFmt w:val="upperLetter"/>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80246D3"/>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nsid w:val="4EA96D03"/>
    <w:multiLevelType w:val="hybridMultilevel"/>
    <w:tmpl w:val="1C3A529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53DD7C52"/>
    <w:multiLevelType w:val="hybridMultilevel"/>
    <w:tmpl w:val="2EE0BE5C"/>
    <w:lvl w:ilvl="0" w:tplc="C3C26302">
      <w:start w:val="1"/>
      <w:numFmt w:val="taiwaneseCountingThousand"/>
      <w:lvlText w:val="%1、"/>
      <w:lvlJc w:val="left"/>
      <w:pPr>
        <w:ind w:left="4733" w:hanging="480"/>
      </w:pPr>
      <w:rPr>
        <w:rFonts w:hint="eastAsia"/>
      </w:rPr>
    </w:lvl>
    <w:lvl w:ilvl="1" w:tplc="04090019">
      <w:start w:val="1"/>
      <w:numFmt w:val="ideographTraditional"/>
      <w:lvlText w:val="%2、"/>
      <w:lvlJc w:val="left"/>
      <w:pPr>
        <w:ind w:left="5213" w:hanging="480"/>
      </w:pPr>
    </w:lvl>
    <w:lvl w:ilvl="2" w:tplc="0409001B" w:tentative="1">
      <w:start w:val="1"/>
      <w:numFmt w:val="lowerRoman"/>
      <w:lvlText w:val="%3."/>
      <w:lvlJc w:val="right"/>
      <w:pPr>
        <w:ind w:left="5693" w:hanging="480"/>
      </w:pPr>
    </w:lvl>
    <w:lvl w:ilvl="3" w:tplc="0409000F" w:tentative="1">
      <w:start w:val="1"/>
      <w:numFmt w:val="decimal"/>
      <w:lvlText w:val="%4."/>
      <w:lvlJc w:val="left"/>
      <w:pPr>
        <w:ind w:left="6173" w:hanging="480"/>
      </w:pPr>
    </w:lvl>
    <w:lvl w:ilvl="4" w:tplc="04090019" w:tentative="1">
      <w:start w:val="1"/>
      <w:numFmt w:val="ideographTraditional"/>
      <w:lvlText w:val="%5、"/>
      <w:lvlJc w:val="left"/>
      <w:pPr>
        <w:ind w:left="6653" w:hanging="480"/>
      </w:pPr>
    </w:lvl>
    <w:lvl w:ilvl="5" w:tplc="0409001B" w:tentative="1">
      <w:start w:val="1"/>
      <w:numFmt w:val="lowerRoman"/>
      <w:lvlText w:val="%6."/>
      <w:lvlJc w:val="right"/>
      <w:pPr>
        <w:ind w:left="7133" w:hanging="480"/>
      </w:pPr>
    </w:lvl>
    <w:lvl w:ilvl="6" w:tplc="0409000F" w:tentative="1">
      <w:start w:val="1"/>
      <w:numFmt w:val="decimal"/>
      <w:lvlText w:val="%7."/>
      <w:lvlJc w:val="left"/>
      <w:pPr>
        <w:ind w:left="7613" w:hanging="480"/>
      </w:pPr>
    </w:lvl>
    <w:lvl w:ilvl="7" w:tplc="04090019" w:tentative="1">
      <w:start w:val="1"/>
      <w:numFmt w:val="ideographTraditional"/>
      <w:lvlText w:val="%8、"/>
      <w:lvlJc w:val="left"/>
      <w:pPr>
        <w:ind w:left="8093" w:hanging="480"/>
      </w:pPr>
    </w:lvl>
    <w:lvl w:ilvl="8" w:tplc="0409001B" w:tentative="1">
      <w:start w:val="1"/>
      <w:numFmt w:val="lowerRoman"/>
      <w:lvlText w:val="%9."/>
      <w:lvlJc w:val="right"/>
      <w:pPr>
        <w:ind w:left="8573" w:hanging="480"/>
      </w:pPr>
    </w:lvl>
  </w:abstractNum>
  <w:abstractNum w:abstractNumId="16">
    <w:nsid w:val="543965D6"/>
    <w:multiLevelType w:val="hybridMultilevel"/>
    <w:tmpl w:val="B74C94C8"/>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nsid w:val="55DE6CB8"/>
    <w:multiLevelType w:val="hybridMultilevel"/>
    <w:tmpl w:val="D9FACCD2"/>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3">
      <w:start w:val="1"/>
      <w:numFmt w:val="upperRoman"/>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7301310"/>
    <w:multiLevelType w:val="hybridMultilevel"/>
    <w:tmpl w:val="A48C415E"/>
    <w:lvl w:ilvl="0" w:tplc="AB96207A">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8341912"/>
    <w:multiLevelType w:val="hybridMultilevel"/>
    <w:tmpl w:val="289651CA"/>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1">
      <w:start w:val="1"/>
      <w:numFmt w:val="upperLetter"/>
      <w:lvlText w:val="%4."/>
      <w:lvlJc w:val="left"/>
      <w:pPr>
        <w:ind w:left="1920" w:hanging="480"/>
      </w:pPr>
    </w:lvl>
    <w:lvl w:ilvl="4" w:tplc="627CCB52">
      <w:start w:val="1"/>
      <w:numFmt w:val="lowerLetter"/>
      <w:lvlText w:val="%5."/>
      <w:lvlJc w:val="left"/>
      <w:pPr>
        <w:ind w:left="2400" w:hanging="480"/>
      </w:pPr>
      <w:rPr>
        <w:rFont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B18031A"/>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60143984"/>
    <w:multiLevelType w:val="hybridMultilevel"/>
    <w:tmpl w:val="1C3A529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61140606"/>
    <w:multiLevelType w:val="hybridMultilevel"/>
    <w:tmpl w:val="A48C415E"/>
    <w:lvl w:ilvl="0" w:tplc="AB96207A">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3865350"/>
    <w:multiLevelType w:val="hybridMultilevel"/>
    <w:tmpl w:val="B74C94C8"/>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nsid w:val="682E0876"/>
    <w:multiLevelType w:val="hybridMultilevel"/>
    <w:tmpl w:val="A48C415E"/>
    <w:lvl w:ilvl="0" w:tplc="AB96207A">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9275462"/>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nsid w:val="6BB30E6D"/>
    <w:multiLevelType w:val="hybridMultilevel"/>
    <w:tmpl w:val="B74C94C8"/>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7">
    <w:nsid w:val="723B0D12"/>
    <w:multiLevelType w:val="hybridMultilevel"/>
    <w:tmpl w:val="F808EE14"/>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74775BEE"/>
    <w:multiLevelType w:val="hybridMultilevel"/>
    <w:tmpl w:val="204A2488"/>
    <w:lvl w:ilvl="0" w:tplc="627CCB52">
      <w:start w:val="1"/>
      <w:numFmt w:val="lowerLetter"/>
      <w:lvlText w:val="%1."/>
      <w:lvlJc w:val="left"/>
      <w:pPr>
        <w:ind w:left="2400" w:hanging="480"/>
      </w:pPr>
      <w:rPr>
        <w:rFonts w:hint="eastAsia"/>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29">
    <w:nsid w:val="7BBD4D9D"/>
    <w:multiLevelType w:val="hybridMultilevel"/>
    <w:tmpl w:val="1C3A529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7C092A83"/>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1">
    <w:nsid w:val="7DEF0985"/>
    <w:multiLevelType w:val="hybridMultilevel"/>
    <w:tmpl w:val="020CD14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E1F2D40"/>
    <w:multiLevelType w:val="hybridMultilevel"/>
    <w:tmpl w:val="B74C94C8"/>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abstractNumId w:val="2"/>
  </w:num>
  <w:num w:numId="2">
    <w:abstractNumId w:val="31"/>
  </w:num>
  <w:num w:numId="3">
    <w:abstractNumId w:val="15"/>
  </w:num>
  <w:num w:numId="4">
    <w:abstractNumId w:val="4"/>
  </w:num>
  <w:num w:numId="5">
    <w:abstractNumId w:val="17"/>
  </w:num>
  <w:num w:numId="6">
    <w:abstractNumId w:val="24"/>
  </w:num>
  <w:num w:numId="7">
    <w:abstractNumId w:val="12"/>
  </w:num>
  <w:num w:numId="8">
    <w:abstractNumId w:val="18"/>
  </w:num>
  <w:num w:numId="9">
    <w:abstractNumId w:val="19"/>
  </w:num>
  <w:num w:numId="10">
    <w:abstractNumId w:val="1"/>
  </w:num>
  <w:num w:numId="11">
    <w:abstractNumId w:val="22"/>
  </w:num>
  <w:num w:numId="12">
    <w:abstractNumId w:val="6"/>
  </w:num>
  <w:num w:numId="13">
    <w:abstractNumId w:val="8"/>
  </w:num>
  <w:num w:numId="14">
    <w:abstractNumId w:val="27"/>
  </w:num>
  <w:num w:numId="15">
    <w:abstractNumId w:val="7"/>
  </w:num>
  <w:num w:numId="16">
    <w:abstractNumId w:val="10"/>
  </w:num>
  <w:num w:numId="17">
    <w:abstractNumId w:val="23"/>
  </w:num>
  <w:num w:numId="18">
    <w:abstractNumId w:val="0"/>
  </w:num>
  <w:num w:numId="19">
    <w:abstractNumId w:val="29"/>
  </w:num>
  <w:num w:numId="20">
    <w:abstractNumId w:val="30"/>
  </w:num>
  <w:num w:numId="21">
    <w:abstractNumId w:val="14"/>
  </w:num>
  <w:num w:numId="22">
    <w:abstractNumId w:val="20"/>
  </w:num>
  <w:num w:numId="23">
    <w:abstractNumId w:val="9"/>
  </w:num>
  <w:num w:numId="24">
    <w:abstractNumId w:val="5"/>
  </w:num>
  <w:num w:numId="25">
    <w:abstractNumId w:val="16"/>
  </w:num>
  <w:num w:numId="26">
    <w:abstractNumId w:val="26"/>
  </w:num>
  <w:num w:numId="27">
    <w:abstractNumId w:val="25"/>
  </w:num>
  <w:num w:numId="28">
    <w:abstractNumId w:val="11"/>
  </w:num>
  <w:num w:numId="29">
    <w:abstractNumId w:val="32"/>
  </w:num>
  <w:num w:numId="30">
    <w:abstractNumId w:val="3"/>
  </w:num>
  <w:num w:numId="31">
    <w:abstractNumId w:val="28"/>
  </w:num>
  <w:num w:numId="32">
    <w:abstractNumId w:val="21"/>
  </w:num>
  <w:num w:numId="3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49B"/>
    <w:rsid w:val="00010923"/>
    <w:rsid w:val="0006054D"/>
    <w:rsid w:val="00071DB8"/>
    <w:rsid w:val="000A757B"/>
    <w:rsid w:val="000D3524"/>
    <w:rsid w:val="00194E33"/>
    <w:rsid w:val="001973AF"/>
    <w:rsid w:val="001B72D4"/>
    <w:rsid w:val="00201D9E"/>
    <w:rsid w:val="0024134A"/>
    <w:rsid w:val="00275729"/>
    <w:rsid w:val="00276E9C"/>
    <w:rsid w:val="002865F4"/>
    <w:rsid w:val="00295E60"/>
    <w:rsid w:val="00301BC2"/>
    <w:rsid w:val="00303917"/>
    <w:rsid w:val="0031304E"/>
    <w:rsid w:val="00342FBF"/>
    <w:rsid w:val="00392593"/>
    <w:rsid w:val="003942E4"/>
    <w:rsid w:val="003B5E06"/>
    <w:rsid w:val="003C433A"/>
    <w:rsid w:val="00402505"/>
    <w:rsid w:val="00454DC2"/>
    <w:rsid w:val="00461E76"/>
    <w:rsid w:val="00473B57"/>
    <w:rsid w:val="0048362B"/>
    <w:rsid w:val="004A0333"/>
    <w:rsid w:val="004A75C4"/>
    <w:rsid w:val="004E291B"/>
    <w:rsid w:val="005376D3"/>
    <w:rsid w:val="005435FF"/>
    <w:rsid w:val="0057149B"/>
    <w:rsid w:val="00573794"/>
    <w:rsid w:val="0057640C"/>
    <w:rsid w:val="005D64B1"/>
    <w:rsid w:val="005F77E1"/>
    <w:rsid w:val="00632813"/>
    <w:rsid w:val="00684975"/>
    <w:rsid w:val="006D7FD8"/>
    <w:rsid w:val="006F4DE8"/>
    <w:rsid w:val="00731310"/>
    <w:rsid w:val="00731B1D"/>
    <w:rsid w:val="007C4B4C"/>
    <w:rsid w:val="007E0F69"/>
    <w:rsid w:val="007E74C2"/>
    <w:rsid w:val="00811102"/>
    <w:rsid w:val="0081232D"/>
    <w:rsid w:val="008140D5"/>
    <w:rsid w:val="0083159B"/>
    <w:rsid w:val="008324B0"/>
    <w:rsid w:val="008417D9"/>
    <w:rsid w:val="0087168F"/>
    <w:rsid w:val="0088743D"/>
    <w:rsid w:val="008B4F85"/>
    <w:rsid w:val="009070C3"/>
    <w:rsid w:val="009115E3"/>
    <w:rsid w:val="0094049E"/>
    <w:rsid w:val="00940F65"/>
    <w:rsid w:val="0096515C"/>
    <w:rsid w:val="00971F76"/>
    <w:rsid w:val="009B555F"/>
    <w:rsid w:val="009B5CBF"/>
    <w:rsid w:val="009C5154"/>
    <w:rsid w:val="00A61238"/>
    <w:rsid w:val="00A7210A"/>
    <w:rsid w:val="00AC12FF"/>
    <w:rsid w:val="00AC2A78"/>
    <w:rsid w:val="00AD718D"/>
    <w:rsid w:val="00B11979"/>
    <w:rsid w:val="00B33E96"/>
    <w:rsid w:val="00B351A6"/>
    <w:rsid w:val="00C00D28"/>
    <w:rsid w:val="00C16F71"/>
    <w:rsid w:val="00C6791F"/>
    <w:rsid w:val="00CC7413"/>
    <w:rsid w:val="00CD5EE5"/>
    <w:rsid w:val="00DA54BC"/>
    <w:rsid w:val="00E1221D"/>
    <w:rsid w:val="00E558DA"/>
    <w:rsid w:val="00E661BB"/>
    <w:rsid w:val="00E74CB8"/>
    <w:rsid w:val="00E83CDB"/>
    <w:rsid w:val="00EC038A"/>
    <w:rsid w:val="00EC53C4"/>
    <w:rsid w:val="00F15223"/>
    <w:rsid w:val="00F652DB"/>
    <w:rsid w:val="00F75AD9"/>
    <w:rsid w:val="00FA72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5">
    <w:name w:val="Light Grid"/>
    <w:basedOn w:val="a1"/>
    <w:uiPriority w:val="62"/>
    <w:rsid w:val="001B72D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1B72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5">
    <w:name w:val="Light Grid"/>
    <w:basedOn w:val="a1"/>
    <w:uiPriority w:val="62"/>
    <w:rsid w:val="001B72D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1B72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數位資訊部  企金平台系統科 宋念遠</cp:lastModifiedBy>
  <cp:revision>35</cp:revision>
  <dcterms:created xsi:type="dcterms:W3CDTF">2016-07-03T10:07:00Z</dcterms:created>
  <dcterms:modified xsi:type="dcterms:W3CDTF">2016-07-07T06:31:00Z</dcterms:modified>
</cp:coreProperties>
</file>