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38" w:rsidRPr="000A3DE3" w:rsidRDefault="00D666A0" w:rsidP="00C00D28">
      <w:pPr>
        <w:jc w:val="both"/>
        <w:rPr>
          <w:rFonts w:asciiTheme="majorHAnsi" w:eastAsia="微軟正黑體" w:hAnsiTheme="majorHAnsi"/>
          <w:sz w:val="40"/>
          <w:szCs w:val="40"/>
        </w:rPr>
      </w:pPr>
      <w:r w:rsidRPr="000A3DE3">
        <w:rPr>
          <w:rFonts w:asciiTheme="majorHAnsi" w:eastAsia="微軟正黑體" w:hAnsiTheme="majorHAnsi"/>
          <w:sz w:val="40"/>
          <w:szCs w:val="40"/>
        </w:rPr>
        <w:t>第三</w:t>
      </w:r>
      <w:r w:rsidR="0057149B" w:rsidRPr="000A3DE3">
        <w:rPr>
          <w:rFonts w:asciiTheme="majorHAnsi" w:eastAsia="微軟正黑體" w:hAnsiTheme="majorHAnsi"/>
          <w:sz w:val="40"/>
          <w:szCs w:val="40"/>
        </w:rPr>
        <w:t>章</w:t>
      </w:r>
      <w:r w:rsidR="0057149B" w:rsidRPr="000A3DE3">
        <w:rPr>
          <w:rFonts w:asciiTheme="majorHAnsi" w:eastAsia="微軟正黑體" w:hAnsiTheme="majorHAnsi"/>
          <w:sz w:val="40"/>
          <w:szCs w:val="40"/>
        </w:rPr>
        <w:t xml:space="preserve"> </w:t>
      </w:r>
      <w:r w:rsidRPr="000A3DE3">
        <w:rPr>
          <w:rFonts w:asciiTheme="majorHAnsi" w:eastAsia="微軟正黑體" w:hAnsiTheme="majorHAnsi"/>
          <w:sz w:val="40"/>
          <w:szCs w:val="40"/>
        </w:rPr>
        <w:t>內部控制與內部稽核</w:t>
      </w:r>
    </w:p>
    <w:p w:rsidR="0057149B" w:rsidRPr="000A3DE3" w:rsidRDefault="00D666A0" w:rsidP="00F36A4A">
      <w:pPr>
        <w:pStyle w:val="a3"/>
        <w:numPr>
          <w:ilvl w:val="0"/>
          <w:numId w:val="49"/>
        </w:numPr>
        <w:spacing w:line="440" w:lineRule="exact"/>
        <w:ind w:leftChars="0"/>
        <w:rPr>
          <w:rFonts w:asciiTheme="majorHAnsi" w:eastAsia="微軟正黑體" w:hAnsiTheme="majorHAnsi"/>
          <w:szCs w:val="24"/>
        </w:rPr>
      </w:pPr>
      <w:r w:rsidRPr="000A3DE3">
        <w:rPr>
          <w:rFonts w:asciiTheme="majorHAnsi" w:eastAsia="微軟正黑體" w:hAnsiTheme="majorHAnsi"/>
          <w:szCs w:val="24"/>
        </w:rPr>
        <w:t>內部控制之目的與目標</w:t>
      </w:r>
    </w:p>
    <w:p w:rsidR="0057149B" w:rsidRPr="000A3DE3" w:rsidRDefault="00D666A0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營運之效果及效率</w:t>
      </w:r>
    </w:p>
    <w:p w:rsidR="0057149B" w:rsidRPr="000A3DE3" w:rsidRDefault="00D666A0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財務報導據可靠性、及時性、透明性及相關規範</w:t>
      </w:r>
    </w:p>
    <w:p w:rsidR="0057149B" w:rsidRPr="000A3DE3" w:rsidRDefault="00D666A0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相關法令規章之遵循</w:t>
      </w:r>
    </w:p>
    <w:p w:rsidR="0019423F" w:rsidRPr="000A3DE3" w:rsidRDefault="0019423F" w:rsidP="00F36A4A">
      <w:pPr>
        <w:pStyle w:val="a3"/>
        <w:numPr>
          <w:ilvl w:val="0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內部控制的修正：經董事會通過</w:t>
      </w:r>
    </w:p>
    <w:p w:rsidR="0019423F" w:rsidRPr="000A3DE3" w:rsidRDefault="0019423F" w:rsidP="00F36A4A">
      <w:pPr>
        <w:pStyle w:val="a3"/>
        <w:numPr>
          <w:ilvl w:val="0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內部控制制度組成要素</w:t>
      </w:r>
    </w:p>
    <w:p w:rsidR="0019423F" w:rsidRPr="000A3DE3" w:rsidRDefault="0019423F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控制環境：內部控制之基礎</w:t>
      </w:r>
    </w:p>
    <w:p w:rsidR="0019423F" w:rsidRPr="000A3DE3" w:rsidRDefault="0019423F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風險評估：確立各項目標</w:t>
      </w:r>
    </w:p>
    <w:p w:rsidR="0019423F" w:rsidRPr="000A3DE3" w:rsidRDefault="0019423F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控制作業：適當的政策與程序行動</w:t>
      </w:r>
    </w:p>
    <w:p w:rsidR="0019423F" w:rsidRPr="000A3DE3" w:rsidRDefault="0019423F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資訊與溝通：蒐集、產生及使用資訊，建立溝通管道</w:t>
      </w:r>
    </w:p>
    <w:p w:rsidR="0019423F" w:rsidRPr="000A3DE3" w:rsidRDefault="0019423F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監督作業：持續性評估及個別評估</w:t>
      </w:r>
    </w:p>
    <w:p w:rsidR="0019423F" w:rsidRPr="000A3DE3" w:rsidRDefault="0019423F" w:rsidP="00F36A4A">
      <w:pPr>
        <w:pStyle w:val="a3"/>
        <w:numPr>
          <w:ilvl w:val="0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內部控制制度之查核內容</w:t>
      </w:r>
    </w:p>
    <w:p w:rsidR="0019423F" w:rsidRPr="000A3DE3" w:rsidRDefault="0019423F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內部稽核</w:t>
      </w:r>
    </w:p>
    <w:p w:rsidR="0019423F" w:rsidRPr="000A3DE3" w:rsidRDefault="0019423F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自行查核與內部控制制度聲明書</w:t>
      </w:r>
    </w:p>
    <w:p w:rsidR="0019423F" w:rsidRPr="000A3DE3" w:rsidRDefault="0019423F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會計師對銀行業之查核</w:t>
      </w:r>
    </w:p>
    <w:p w:rsidR="0019423F" w:rsidRPr="000A3DE3" w:rsidRDefault="0019423F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法令遵循制度</w:t>
      </w:r>
    </w:p>
    <w:p w:rsidR="0019423F" w:rsidRPr="000A3DE3" w:rsidRDefault="0019423F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風險管理機制</w:t>
      </w:r>
    </w:p>
    <w:p w:rsidR="0019423F" w:rsidRPr="000A3DE3" w:rsidRDefault="00C30EB9" w:rsidP="00F36A4A">
      <w:pPr>
        <w:pStyle w:val="a3"/>
        <w:numPr>
          <w:ilvl w:val="0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內部稽核</w:t>
      </w:r>
    </w:p>
    <w:p w:rsidR="00C30EB9" w:rsidRPr="000A3DE3" w:rsidRDefault="007B34D7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目的：查核及評估內部控制制度是否有效運作，改進建議</w:t>
      </w:r>
    </w:p>
    <w:p w:rsidR="007B34D7" w:rsidRPr="000A3DE3" w:rsidRDefault="00266A76" w:rsidP="00F36A4A">
      <w:pPr>
        <w:pStyle w:val="a3"/>
        <w:numPr>
          <w:ilvl w:val="1"/>
          <w:numId w:val="49"/>
        </w:numPr>
        <w:spacing w:line="440" w:lineRule="exact"/>
        <w:ind w:leftChars="0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總稽核：</w:t>
      </w:r>
    </w:p>
    <w:p w:rsidR="00266A76" w:rsidRPr="000A3DE3" w:rsidRDefault="00266A76" w:rsidP="00F36A4A">
      <w:pPr>
        <w:pStyle w:val="a3"/>
        <w:numPr>
          <w:ilvl w:val="2"/>
          <w:numId w:val="49"/>
        </w:numPr>
        <w:spacing w:line="440" w:lineRule="exact"/>
        <w:ind w:leftChars="0"/>
        <w:rPr>
          <w:rFonts w:asciiTheme="majorHAnsi" w:eastAsia="微軟正黑體" w:hAnsiTheme="majorHAnsi"/>
        </w:rPr>
      </w:pPr>
      <w:r w:rsidRPr="000A3DE3">
        <w:rPr>
          <w:rFonts w:asciiTheme="majorHAnsi" w:eastAsia="微軟正黑體" w:hAnsiTheme="majorHAnsi"/>
        </w:rPr>
        <w:t>至少</w:t>
      </w:r>
      <w:r w:rsidRPr="000A3DE3">
        <w:rPr>
          <w:rFonts w:asciiTheme="majorHAnsi" w:eastAsia="微軟正黑體" w:hAnsiTheme="majorHAnsi"/>
          <w:shd w:val="clear" w:color="auto" w:fill="FFFF00"/>
        </w:rPr>
        <w:t>半年</w:t>
      </w:r>
      <w:r w:rsidRPr="000A3DE3">
        <w:rPr>
          <w:rFonts w:asciiTheme="majorHAnsi" w:eastAsia="微軟正黑體" w:hAnsiTheme="majorHAnsi"/>
        </w:rPr>
        <w:t>向董事會、監察人等等報告稽核業務</w:t>
      </w:r>
    </w:p>
    <w:p w:rsidR="00F36A4A" w:rsidRPr="000A3DE3" w:rsidRDefault="000A3DE3" w:rsidP="00F36A4A">
      <w:pPr>
        <w:pStyle w:val="a3"/>
        <w:numPr>
          <w:ilvl w:val="2"/>
          <w:numId w:val="49"/>
        </w:numPr>
        <w:spacing w:line="440" w:lineRule="exact"/>
        <w:ind w:leftChars="0"/>
        <w:rPr>
          <w:rFonts w:asciiTheme="majorHAnsi" w:eastAsia="微軟正黑體" w:hAnsiTheme="majorHAnsi"/>
        </w:rPr>
      </w:pPr>
      <w:r w:rsidRPr="000A3DE3">
        <w:rPr>
          <w:rFonts w:asciiTheme="majorHAnsi" w:eastAsia="微軟正黑體" w:hAnsiTheme="majorHAnsi"/>
        </w:rPr>
        <w:t>建立</w:t>
      </w:r>
      <w:r w:rsidRPr="000A3DE3">
        <w:rPr>
          <w:rFonts w:asciiTheme="majorHAnsi" w:eastAsia="微軟正黑體" w:hAnsiTheme="majorHAnsi" w:cstheme="minorHAnsi"/>
        </w:rPr>
        <w:t>「</w:t>
      </w:r>
      <w:r w:rsidRPr="000A3DE3">
        <w:rPr>
          <w:rFonts w:asciiTheme="majorHAnsi" w:eastAsia="微軟正黑體" w:hAnsiTheme="majorHAnsi" w:cstheme="minorHAnsi"/>
        </w:rPr>
        <w:t>總稽核制</w:t>
      </w:r>
      <w:r w:rsidRPr="000A3DE3">
        <w:rPr>
          <w:rFonts w:asciiTheme="majorHAnsi" w:eastAsia="微軟正黑體" w:hAnsiTheme="majorHAnsi" w:cstheme="minorHAnsi"/>
        </w:rPr>
        <w:t>」</w:t>
      </w:r>
    </w:p>
    <w:p w:rsidR="000A3DE3" w:rsidRPr="000A3DE3" w:rsidRDefault="000A3DE3" w:rsidP="000A3DE3">
      <w:pPr>
        <w:pStyle w:val="a3"/>
        <w:numPr>
          <w:ilvl w:val="3"/>
          <w:numId w:val="49"/>
        </w:numPr>
        <w:spacing w:line="440" w:lineRule="exact"/>
        <w:ind w:leftChars="0"/>
        <w:rPr>
          <w:rFonts w:asciiTheme="majorHAnsi" w:eastAsia="微軟正黑體" w:hAnsiTheme="majorHAnsi"/>
        </w:rPr>
      </w:pPr>
      <w:r w:rsidRPr="000A3DE3">
        <w:rPr>
          <w:rFonts w:asciiTheme="majorHAnsi" w:eastAsia="微軟正黑體" w:hAnsiTheme="majorHAnsi" w:cstheme="minorHAnsi"/>
        </w:rPr>
        <w:t>總稽核之職務等同於</w:t>
      </w:r>
      <w:r w:rsidRPr="000A3DE3">
        <w:rPr>
          <w:rFonts w:asciiTheme="majorHAnsi" w:eastAsia="微軟正黑體" w:hAnsiTheme="majorHAnsi" w:cstheme="minorHAnsi"/>
        </w:rPr>
        <w:t>「</w:t>
      </w:r>
      <w:r w:rsidRPr="000A3DE3">
        <w:rPr>
          <w:rFonts w:asciiTheme="majorHAnsi" w:eastAsia="微軟正黑體" w:hAnsiTheme="majorHAnsi" w:cstheme="minorHAnsi"/>
        </w:rPr>
        <w:t>副總經理</w:t>
      </w:r>
      <w:r w:rsidRPr="000A3DE3">
        <w:rPr>
          <w:rFonts w:asciiTheme="majorHAnsi" w:eastAsia="微軟正黑體" w:hAnsiTheme="majorHAnsi" w:cstheme="minorHAnsi"/>
        </w:rPr>
        <w:t>」</w:t>
      </w:r>
    </w:p>
    <w:p w:rsidR="000A3DE3" w:rsidRPr="000A3DE3" w:rsidRDefault="000A3DE3" w:rsidP="000A3DE3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/>
        </w:rPr>
      </w:pPr>
      <w:r w:rsidRPr="000A3DE3">
        <w:rPr>
          <w:rFonts w:asciiTheme="majorHAnsi" w:eastAsia="微軟正黑體" w:hAnsiTheme="majorHAnsi" w:cstheme="minorHAnsi"/>
        </w:rPr>
        <w:t>且不得兼任與稽核工作互相衝突或牽制之職務</w:t>
      </w:r>
    </w:p>
    <w:p w:rsidR="000A3DE3" w:rsidRDefault="000A3DE3" w:rsidP="000A3DE3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 w:rsidRPr="000A3DE3">
        <w:rPr>
          <w:rFonts w:asciiTheme="majorHAnsi" w:eastAsia="微軟正黑體" w:hAnsiTheme="majorHAnsi"/>
        </w:rPr>
        <w:t>聘任、解雇、調職應由</w:t>
      </w:r>
    </w:p>
    <w:p w:rsidR="000A3DE3" w:rsidRDefault="000A3DE3" w:rsidP="000A3DE3">
      <w:pPr>
        <w:pStyle w:val="a3"/>
        <w:numPr>
          <w:ilvl w:val="5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 w:rsidRPr="000A3DE3">
        <w:rPr>
          <w:rFonts w:asciiTheme="majorHAnsi" w:eastAsia="微軟正黑體" w:hAnsiTheme="majorHAnsi"/>
        </w:rPr>
        <w:t>審計委員會全體</w:t>
      </w:r>
      <w:r w:rsidRPr="000A3DE3">
        <w:rPr>
          <w:rFonts w:asciiTheme="majorHAnsi" w:eastAsia="微軟正黑體" w:hAnsiTheme="majorHAnsi"/>
          <w:highlight w:val="yellow"/>
        </w:rPr>
        <w:t>1/2</w:t>
      </w:r>
      <w:r w:rsidRPr="000A3DE3">
        <w:rPr>
          <w:rFonts w:asciiTheme="majorHAnsi" w:eastAsia="微軟正黑體" w:hAnsiTheme="majorHAnsi"/>
        </w:rPr>
        <w:t>以上同意</w:t>
      </w:r>
    </w:p>
    <w:p w:rsidR="000A3DE3" w:rsidRDefault="000A3DE3" w:rsidP="000A3DE3">
      <w:pPr>
        <w:pStyle w:val="a3"/>
        <w:numPr>
          <w:ilvl w:val="5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 w:rsidRPr="000A3DE3">
        <w:rPr>
          <w:rFonts w:asciiTheme="majorHAnsi" w:eastAsia="微軟正黑體" w:hAnsiTheme="majorHAnsi"/>
        </w:rPr>
        <w:t>及董事會</w:t>
      </w:r>
      <w:r w:rsidRPr="000A3DE3">
        <w:rPr>
          <w:rFonts w:asciiTheme="majorHAnsi" w:eastAsia="微軟正黑體" w:hAnsiTheme="majorHAnsi"/>
          <w:shd w:val="clear" w:color="auto" w:fill="FFFF00"/>
        </w:rPr>
        <w:t>2/3</w:t>
      </w:r>
      <w:r w:rsidRPr="000A3DE3">
        <w:rPr>
          <w:rFonts w:asciiTheme="majorHAnsi" w:eastAsia="微軟正黑體" w:hAnsiTheme="majorHAnsi"/>
        </w:rPr>
        <w:t>同意</w:t>
      </w:r>
    </w:p>
    <w:p w:rsidR="000A3DE3" w:rsidRDefault="000A3DE3" w:rsidP="000A3DE3">
      <w:pPr>
        <w:pStyle w:val="a3"/>
        <w:numPr>
          <w:ilvl w:val="5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報請主管機關核准</w:t>
      </w:r>
    </w:p>
    <w:p w:rsidR="000A3DE3" w:rsidRDefault="000A3DE3" w:rsidP="000A3DE3">
      <w:pPr>
        <w:pStyle w:val="a3"/>
        <w:numPr>
          <w:ilvl w:val="3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若總稽核有下列之情形，命其限期改善或解除其職務</w:t>
      </w:r>
    </w:p>
    <w:p w:rsidR="000A3DE3" w:rsidRDefault="000A3DE3" w:rsidP="000A3DE3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從事不當授信案件及違反授信原則或與客戶有不正當資金往來</w:t>
      </w:r>
    </w:p>
    <w:p w:rsidR="000A3DE3" w:rsidRDefault="000A3DE3" w:rsidP="000A3DE3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濫用職權</w:t>
      </w:r>
    </w:p>
    <w:p w:rsidR="000A3DE3" w:rsidRDefault="000A3DE3" w:rsidP="000A3DE3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洩漏、交付、公開金融檢查報告</w:t>
      </w:r>
    </w:p>
    <w:p w:rsidR="000A3DE3" w:rsidRDefault="000A3DE3" w:rsidP="000A3DE3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重大舞弊案件、未通報主管機關</w:t>
      </w:r>
    </w:p>
    <w:p w:rsidR="000A3DE3" w:rsidRDefault="000A3DE3" w:rsidP="000A3DE3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lastRenderedPageBreak/>
        <w:t>嚴重缺失，未於內部稽核報告揭露</w:t>
      </w:r>
    </w:p>
    <w:p w:rsidR="000A3DE3" w:rsidRDefault="000A3DE3" w:rsidP="000A3DE3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出具不實內部稽核報告</w:t>
      </w:r>
    </w:p>
    <w:p w:rsidR="000A3DE3" w:rsidRDefault="000A3DE3" w:rsidP="000A3DE3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未能發現財務及業務有嚴重缺失</w:t>
      </w:r>
    </w:p>
    <w:p w:rsidR="000A3DE3" w:rsidRDefault="000A3DE3" w:rsidP="000A3DE3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未配合主管機關指示辦理查核工作或提供相關資料</w:t>
      </w:r>
    </w:p>
    <w:p w:rsidR="000A3DE3" w:rsidRDefault="000A3DE3" w:rsidP="000A3DE3">
      <w:pPr>
        <w:pStyle w:val="a3"/>
        <w:numPr>
          <w:ilvl w:val="2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內部稽核人員</w:t>
      </w:r>
    </w:p>
    <w:p w:rsidR="000A3DE3" w:rsidRDefault="000A3DE3" w:rsidP="000A3DE3">
      <w:pPr>
        <w:pStyle w:val="a3"/>
        <w:numPr>
          <w:ilvl w:val="3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應具備之資格</w:t>
      </w:r>
    </w:p>
    <w:p w:rsidR="000A3DE3" w:rsidRDefault="000A3DE3" w:rsidP="000A3DE3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基本資格</w:t>
      </w:r>
    </w:p>
    <w:p w:rsidR="000A3DE3" w:rsidRDefault="000A3DE3" w:rsidP="000A3DE3">
      <w:pPr>
        <w:pStyle w:val="a3"/>
        <w:numPr>
          <w:ilvl w:val="5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 w:rsidRPr="000A3DE3">
        <w:rPr>
          <w:rFonts w:asciiTheme="majorHAnsi" w:eastAsia="微軟正黑體" w:hAnsiTheme="majorHAnsi" w:hint="eastAsia"/>
          <w:shd w:val="clear" w:color="auto" w:fill="FFFF00"/>
        </w:rPr>
        <w:t>2</w:t>
      </w:r>
      <w:r w:rsidRPr="000A3DE3">
        <w:rPr>
          <w:rFonts w:asciiTheme="majorHAnsi" w:eastAsia="微軟正黑體" w:hAnsiTheme="majorHAnsi" w:hint="eastAsia"/>
          <w:shd w:val="clear" w:color="auto" w:fill="FFFF00"/>
        </w:rPr>
        <w:t>年以上</w:t>
      </w:r>
      <w:r>
        <w:rPr>
          <w:rFonts w:asciiTheme="majorHAnsi" w:eastAsia="微軟正黑體" w:hAnsiTheme="majorHAnsi" w:hint="eastAsia"/>
        </w:rPr>
        <w:t>金融檢查經驗或通過高等考試</w:t>
      </w:r>
    </w:p>
    <w:p w:rsidR="00B6177F" w:rsidRDefault="000A3DE3" w:rsidP="00B6177F">
      <w:pPr>
        <w:pStyle w:val="a3"/>
        <w:numPr>
          <w:ilvl w:val="5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或國際內部稽核師之考試並具</w:t>
      </w:r>
      <w:r w:rsidRPr="000A3DE3">
        <w:rPr>
          <w:rFonts w:asciiTheme="majorHAnsi" w:eastAsia="微軟正黑體" w:hAnsiTheme="majorHAnsi" w:hint="eastAsia"/>
          <w:shd w:val="clear" w:color="auto" w:fill="FFFF00"/>
        </w:rPr>
        <w:t>2</w:t>
      </w:r>
      <w:r w:rsidRPr="000A3DE3">
        <w:rPr>
          <w:rFonts w:asciiTheme="majorHAnsi" w:eastAsia="微軟正黑體" w:hAnsiTheme="majorHAnsi" w:hint="eastAsia"/>
          <w:shd w:val="clear" w:color="auto" w:fill="FFFF00"/>
        </w:rPr>
        <w:t>年以上</w:t>
      </w:r>
      <w:r>
        <w:rPr>
          <w:rFonts w:asciiTheme="majorHAnsi" w:eastAsia="微軟正黑體" w:hAnsiTheme="majorHAnsi" w:hint="eastAsia"/>
        </w:rPr>
        <w:t>金融業務經驗</w:t>
      </w:r>
    </w:p>
    <w:p w:rsidR="000A3DE3" w:rsidRPr="00B6177F" w:rsidRDefault="000A3DE3" w:rsidP="00B6177F">
      <w:pPr>
        <w:pStyle w:val="a3"/>
        <w:numPr>
          <w:ilvl w:val="5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 w:rsidRPr="00B6177F">
        <w:rPr>
          <w:rFonts w:asciiTheme="majorHAnsi" w:eastAsia="微軟正黑體" w:hAnsiTheme="majorHAnsi" w:hint="eastAsia"/>
        </w:rPr>
        <w:t>或擔任查帳員、程式設計師等專業人員</w:t>
      </w:r>
      <w:r w:rsidRPr="00B6177F">
        <w:rPr>
          <w:rFonts w:asciiTheme="majorHAnsi" w:eastAsia="微軟正黑體" w:hAnsiTheme="majorHAnsi" w:hint="eastAsia"/>
          <w:shd w:val="clear" w:color="auto" w:fill="FFFF00"/>
        </w:rPr>
        <w:t>2</w:t>
      </w:r>
      <w:r w:rsidRPr="00B6177F">
        <w:rPr>
          <w:rFonts w:asciiTheme="majorHAnsi" w:eastAsia="微軟正黑體" w:hAnsiTheme="majorHAnsi" w:hint="eastAsia"/>
          <w:shd w:val="clear" w:color="auto" w:fill="FFFF00"/>
        </w:rPr>
        <w:t>年以上</w:t>
      </w:r>
      <w:r w:rsidRPr="00B6177F">
        <w:rPr>
          <w:rFonts w:asciiTheme="majorHAnsi" w:eastAsia="微軟正黑體" w:hAnsiTheme="majorHAnsi" w:hint="eastAsia"/>
        </w:rPr>
        <w:t>，經實施</w:t>
      </w:r>
      <w:r w:rsidRPr="00B6177F">
        <w:rPr>
          <w:rFonts w:asciiTheme="majorHAnsi" w:eastAsia="微軟正黑體" w:hAnsiTheme="majorHAnsi" w:hint="eastAsia"/>
          <w:shd w:val="clear" w:color="auto" w:fill="FFFF00"/>
        </w:rPr>
        <w:t>3</w:t>
      </w:r>
      <w:r w:rsidRPr="00B6177F">
        <w:rPr>
          <w:rFonts w:asciiTheme="majorHAnsi" w:eastAsia="微軟正黑體" w:hAnsiTheme="majorHAnsi" w:hint="eastAsia"/>
          <w:shd w:val="clear" w:color="auto" w:fill="FFFF00"/>
        </w:rPr>
        <w:t>個月</w:t>
      </w:r>
      <w:r w:rsidRPr="00B6177F">
        <w:rPr>
          <w:rFonts w:asciiTheme="majorHAnsi" w:eastAsia="微軟正黑體" w:hAnsiTheme="majorHAnsi" w:hint="eastAsia"/>
        </w:rPr>
        <w:t>以上金融業務及管理訓練</w:t>
      </w:r>
      <w:r w:rsidR="00B6177F" w:rsidRPr="00B6177F">
        <w:rPr>
          <w:rFonts w:asciiTheme="majorHAnsi" w:eastAsia="微軟正黑體" w:hAnsiTheme="majorHAnsi" w:hint="eastAsia"/>
        </w:rPr>
        <w:t>，</w:t>
      </w:r>
      <w:r w:rsidRPr="00B6177F">
        <w:rPr>
          <w:rFonts w:asciiTheme="majorHAnsi" w:eastAsia="微軟正黑體" w:hAnsiTheme="majorHAnsi" w:hint="eastAsia"/>
        </w:rPr>
        <w:t>此項不得</w:t>
      </w:r>
      <w:proofErr w:type="gramStart"/>
      <w:r w:rsidRPr="00B6177F">
        <w:rPr>
          <w:rFonts w:asciiTheme="majorHAnsi" w:eastAsia="微軟正黑體" w:hAnsiTheme="majorHAnsi" w:hint="eastAsia"/>
        </w:rPr>
        <w:t>超</w:t>
      </w:r>
      <w:r w:rsidR="00B6177F" w:rsidRPr="00B6177F">
        <w:rPr>
          <w:rFonts w:asciiTheme="majorHAnsi" w:eastAsia="微軟正黑體" w:hAnsiTheme="majorHAnsi" w:hint="eastAsia"/>
        </w:rPr>
        <w:t>過</w:t>
      </w:r>
      <w:r w:rsidR="00B6177F" w:rsidRPr="00B6177F">
        <w:rPr>
          <w:rFonts w:asciiTheme="majorHAnsi" w:eastAsia="微軟正黑體" w:hAnsiTheme="majorHAnsi" w:hint="eastAsia"/>
        </w:rPr>
        <w:t>總</w:t>
      </w:r>
      <w:r w:rsidR="00B6177F" w:rsidRPr="00B6177F">
        <w:rPr>
          <w:rFonts w:asciiTheme="majorHAnsi" w:eastAsia="微軟正黑體" w:hAnsiTheme="majorHAnsi" w:hint="eastAsia"/>
        </w:rPr>
        <w:t>原</w:t>
      </w:r>
      <w:proofErr w:type="gramEnd"/>
      <w:r w:rsidRPr="00B6177F">
        <w:rPr>
          <w:rFonts w:asciiTheme="majorHAnsi" w:eastAsia="微軟正黑體" w:hAnsiTheme="majorHAnsi" w:hint="eastAsia"/>
          <w:shd w:val="clear" w:color="auto" w:fill="FFFF00"/>
        </w:rPr>
        <w:t>1/3</w:t>
      </w:r>
    </w:p>
    <w:p w:rsidR="000A3DE3" w:rsidRDefault="00B6177F" w:rsidP="00B6177F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最近</w:t>
      </w:r>
      <w:r w:rsidRPr="00B6177F">
        <w:rPr>
          <w:rFonts w:asciiTheme="majorHAnsi" w:eastAsia="微軟正黑體" w:hAnsiTheme="majorHAnsi" w:hint="eastAsia"/>
          <w:shd w:val="clear" w:color="auto" w:fill="FFFF00"/>
        </w:rPr>
        <w:t>3</w:t>
      </w:r>
      <w:r w:rsidRPr="00B6177F">
        <w:rPr>
          <w:rFonts w:asciiTheme="majorHAnsi" w:eastAsia="微軟正黑體" w:hAnsiTheme="majorHAnsi" w:hint="eastAsia"/>
          <w:shd w:val="clear" w:color="auto" w:fill="FFFF00"/>
        </w:rPr>
        <w:t>年內</w:t>
      </w:r>
      <w:r>
        <w:rPr>
          <w:rFonts w:asciiTheme="majorHAnsi" w:eastAsia="微軟正黑體" w:hAnsiTheme="majorHAnsi" w:hint="eastAsia"/>
        </w:rPr>
        <w:t>無記過以上不良紀錄，或功過相抵者</w:t>
      </w:r>
    </w:p>
    <w:p w:rsidR="00B6177F" w:rsidRDefault="00B6177F" w:rsidP="00B6177F">
      <w:pPr>
        <w:pStyle w:val="a3"/>
        <w:numPr>
          <w:ilvl w:val="4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內部稽核人員充當領隊</w:t>
      </w:r>
    </w:p>
    <w:p w:rsidR="00B6177F" w:rsidRDefault="00B6177F" w:rsidP="00B6177F">
      <w:pPr>
        <w:pStyle w:val="a3"/>
        <w:numPr>
          <w:ilvl w:val="5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應有</w:t>
      </w:r>
      <w:r w:rsidRPr="00B6177F">
        <w:rPr>
          <w:rFonts w:asciiTheme="majorHAnsi" w:eastAsia="微軟正黑體" w:hAnsiTheme="majorHAnsi" w:hint="eastAsia"/>
          <w:shd w:val="clear" w:color="auto" w:fill="FFFF00"/>
        </w:rPr>
        <w:t>3</w:t>
      </w:r>
      <w:r w:rsidRPr="00B6177F">
        <w:rPr>
          <w:rFonts w:asciiTheme="majorHAnsi" w:eastAsia="微軟正黑體" w:hAnsiTheme="majorHAnsi" w:hint="eastAsia"/>
          <w:shd w:val="clear" w:color="auto" w:fill="FFFF00"/>
        </w:rPr>
        <w:t>年以上</w:t>
      </w:r>
      <w:r>
        <w:rPr>
          <w:rFonts w:asciiTheme="majorHAnsi" w:eastAsia="微軟正黑體" w:hAnsiTheme="majorHAnsi" w:hint="eastAsia"/>
        </w:rPr>
        <w:t>之稽核或金融檢查經驗</w:t>
      </w:r>
    </w:p>
    <w:p w:rsidR="00B6177F" w:rsidRDefault="00B6177F" w:rsidP="00B6177F">
      <w:pPr>
        <w:pStyle w:val="a3"/>
        <w:numPr>
          <w:ilvl w:val="5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或</w:t>
      </w:r>
      <w:r w:rsidRPr="00B6177F">
        <w:rPr>
          <w:rFonts w:asciiTheme="majorHAnsi" w:eastAsia="微軟正黑體" w:hAnsiTheme="majorHAnsi" w:hint="eastAsia"/>
          <w:shd w:val="clear" w:color="auto" w:fill="FFFF00"/>
        </w:rPr>
        <w:t>1</w:t>
      </w:r>
      <w:r w:rsidRPr="00B6177F">
        <w:rPr>
          <w:rFonts w:asciiTheme="majorHAnsi" w:eastAsia="微軟正黑體" w:hAnsiTheme="majorHAnsi" w:hint="eastAsia"/>
          <w:shd w:val="clear" w:color="auto" w:fill="FFFF00"/>
        </w:rPr>
        <w:t>年以上</w:t>
      </w:r>
      <w:r>
        <w:rPr>
          <w:rFonts w:asciiTheme="majorHAnsi" w:eastAsia="微軟正黑體" w:hAnsiTheme="majorHAnsi" w:hint="eastAsia"/>
        </w:rPr>
        <w:t>之稽核經驗及</w:t>
      </w:r>
      <w:r>
        <w:rPr>
          <w:rFonts w:asciiTheme="majorHAnsi" w:eastAsia="微軟正黑體" w:hAnsiTheme="majorHAnsi" w:hint="eastAsia"/>
        </w:rPr>
        <w:t>5</w:t>
      </w:r>
      <w:r>
        <w:rPr>
          <w:rFonts w:asciiTheme="majorHAnsi" w:eastAsia="微軟正黑體" w:hAnsiTheme="majorHAnsi" w:hint="eastAsia"/>
        </w:rPr>
        <w:t>年以上之金融業務經驗</w:t>
      </w:r>
    </w:p>
    <w:p w:rsidR="00905648" w:rsidRDefault="00905648" w:rsidP="00905648">
      <w:pPr>
        <w:pStyle w:val="a3"/>
        <w:numPr>
          <w:ilvl w:val="3"/>
          <w:numId w:val="49"/>
        </w:numPr>
        <w:spacing w:line="440" w:lineRule="exact"/>
        <w:ind w:leftChars="0"/>
        <w:rPr>
          <w:rFonts w:asciiTheme="majorHAnsi" w:eastAsia="微軟正黑體" w:hAnsiTheme="majorHAnsi" w:hint="eastAsia"/>
        </w:rPr>
      </w:pPr>
      <w:r>
        <w:rPr>
          <w:rFonts w:asciiTheme="majorHAnsi" w:eastAsia="微軟正黑體" w:hAnsiTheme="majorHAnsi" w:hint="eastAsia"/>
        </w:rPr>
        <w:t>內部稽核人員之訓練</w:t>
      </w:r>
    </w:p>
    <w:p w:rsidR="00905648" w:rsidRPr="000A3DE3" w:rsidRDefault="00905648" w:rsidP="00905648">
      <w:pPr>
        <w:pStyle w:val="a3"/>
        <w:numPr>
          <w:ilvl w:val="3"/>
          <w:numId w:val="49"/>
        </w:numPr>
        <w:spacing w:line="440" w:lineRule="exact"/>
        <w:ind w:leftChars="0"/>
        <w:rPr>
          <w:rFonts w:asciiTheme="majorHAnsi" w:eastAsia="微軟正黑體" w:hAnsiTheme="majorHAnsi"/>
        </w:rPr>
      </w:pPr>
      <w:bookmarkStart w:id="0" w:name="_GoBack"/>
      <w:bookmarkEnd w:id="0"/>
    </w:p>
    <w:p w:rsidR="000A3DE3" w:rsidRPr="000A3DE3" w:rsidRDefault="000A3DE3" w:rsidP="00F36A4A">
      <w:pPr>
        <w:pStyle w:val="a3"/>
        <w:numPr>
          <w:ilvl w:val="2"/>
          <w:numId w:val="49"/>
        </w:numPr>
        <w:spacing w:line="440" w:lineRule="exact"/>
        <w:ind w:leftChars="0"/>
        <w:rPr>
          <w:rFonts w:asciiTheme="majorHAnsi" w:eastAsia="微軟正黑體" w:hAnsiTheme="majorHAnsi"/>
        </w:rPr>
      </w:pPr>
    </w:p>
    <w:p w:rsidR="00266A76" w:rsidRPr="000A3DE3" w:rsidRDefault="00266A76" w:rsidP="00F36A4A">
      <w:pPr>
        <w:spacing w:line="400" w:lineRule="exact"/>
        <w:jc w:val="both"/>
        <w:rPr>
          <w:rFonts w:asciiTheme="majorHAnsi" w:eastAsia="微軟正黑體" w:hAnsiTheme="majorHAnsi"/>
        </w:rPr>
      </w:pPr>
    </w:p>
    <w:p w:rsidR="00F36A4A" w:rsidRPr="000A3DE3" w:rsidRDefault="00F36A4A" w:rsidP="00F36A4A">
      <w:pPr>
        <w:spacing w:line="400" w:lineRule="exact"/>
        <w:jc w:val="both"/>
        <w:rPr>
          <w:rFonts w:asciiTheme="majorHAnsi" w:eastAsia="微軟正黑體" w:hAnsiTheme="majorHAnsi"/>
        </w:rPr>
      </w:pPr>
    </w:p>
    <w:p w:rsidR="00F36A4A" w:rsidRPr="000A3DE3" w:rsidRDefault="00F36A4A" w:rsidP="00F36A4A">
      <w:pPr>
        <w:spacing w:line="440" w:lineRule="exact"/>
        <w:rPr>
          <w:rFonts w:asciiTheme="majorHAnsi" w:eastAsia="微軟正黑體" w:hAnsiTheme="majorHAnsi" w:cstheme="minorHAnsi"/>
          <w:color w:val="FF0000"/>
        </w:rPr>
      </w:pPr>
      <w:r w:rsidRPr="000A3DE3">
        <w:rPr>
          <w:rFonts w:asciiTheme="majorHAnsi" w:eastAsia="微軟正黑體" w:hAnsiTheme="majorHAnsi" w:cstheme="minorHAnsi"/>
          <w:color w:val="FF0000"/>
        </w:rPr>
        <w:t>()</w:t>
      </w:r>
    </w:p>
    <w:p w:rsidR="00F36A4A" w:rsidRPr="000A3DE3" w:rsidRDefault="00F36A4A" w:rsidP="00F36A4A">
      <w:pPr>
        <w:spacing w:line="440" w:lineRule="exact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「」</w:t>
      </w:r>
    </w:p>
    <w:p w:rsidR="00F36A4A" w:rsidRPr="000A3DE3" w:rsidRDefault="00F36A4A" w:rsidP="00F36A4A">
      <w:pPr>
        <w:spacing w:line="440" w:lineRule="exact"/>
        <w:rPr>
          <w:rFonts w:asciiTheme="majorHAnsi" w:eastAsia="微軟正黑體" w:hAnsiTheme="majorHAnsi" w:cstheme="minorHAnsi"/>
        </w:rPr>
      </w:pPr>
      <w:r w:rsidRPr="000A3DE3">
        <w:rPr>
          <w:rFonts w:asciiTheme="majorHAnsi" w:eastAsia="微軟正黑體" w:hAnsiTheme="majorHAnsi" w:cstheme="minorHAnsi"/>
        </w:rPr>
        <w:t>：</w:t>
      </w:r>
    </w:p>
    <w:p w:rsidR="00F36A4A" w:rsidRPr="000A3DE3" w:rsidRDefault="00F36A4A" w:rsidP="00F36A4A">
      <w:pPr>
        <w:spacing w:line="400" w:lineRule="exact"/>
        <w:jc w:val="both"/>
        <w:rPr>
          <w:rFonts w:asciiTheme="majorHAnsi" w:eastAsia="微軟正黑體" w:hAnsiTheme="majorHAnsi"/>
        </w:rPr>
      </w:pPr>
    </w:p>
    <w:sectPr w:rsidR="00F36A4A" w:rsidRPr="000A3DE3" w:rsidSect="0057149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C40"/>
    <w:multiLevelType w:val="hybridMultilevel"/>
    <w:tmpl w:val="4F049C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ABF6F1B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B142D95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B1D0DAB"/>
    <w:multiLevelType w:val="hybridMultilevel"/>
    <w:tmpl w:val="F0BAD9F2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6369C0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FF01B69"/>
    <w:multiLevelType w:val="hybridMultilevel"/>
    <w:tmpl w:val="A4DC0730"/>
    <w:lvl w:ilvl="0" w:tplc="E4CE3194">
      <w:start w:val="1"/>
      <w:numFmt w:val="ideographLegalTraditional"/>
      <w:lvlText w:val="%1、"/>
      <w:lvlJc w:val="left"/>
      <w:pPr>
        <w:ind w:left="480" w:hanging="480"/>
      </w:pPr>
      <w:rPr>
        <w:sz w:val="28"/>
        <w:szCs w:val="28"/>
      </w:rPr>
    </w:lvl>
    <w:lvl w:ilvl="1" w:tplc="BD20115E">
      <w:start w:val="1"/>
      <w:numFmt w:val="taiwaneseCountingThousand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4DA3283"/>
    <w:multiLevelType w:val="hybridMultilevel"/>
    <w:tmpl w:val="B91E3A1C"/>
    <w:lvl w:ilvl="0" w:tplc="C5664C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5A33725"/>
    <w:multiLevelType w:val="hybridMultilevel"/>
    <w:tmpl w:val="92C2960A"/>
    <w:lvl w:ilvl="0" w:tplc="9C38B2D6">
      <w:start w:val="1"/>
      <w:numFmt w:val="taiwaneseCountingThousand"/>
      <w:lvlText w:val="(%1)"/>
      <w:lvlJc w:val="right"/>
      <w:pPr>
        <w:ind w:left="192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305AC3"/>
    <w:multiLevelType w:val="hybridMultilevel"/>
    <w:tmpl w:val="B91E3A1C"/>
    <w:lvl w:ilvl="0" w:tplc="C5664C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37C0A2F"/>
    <w:multiLevelType w:val="hybridMultilevel"/>
    <w:tmpl w:val="2F24D62A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26652B32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272024B3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0F30BDD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327D100A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88E7045"/>
    <w:multiLevelType w:val="hybridMultilevel"/>
    <w:tmpl w:val="B91E3A1C"/>
    <w:lvl w:ilvl="0" w:tplc="C5664C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9E67369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3DF468CD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>
    <w:nsid w:val="3FFF5EBE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05A0700"/>
    <w:multiLevelType w:val="hybridMultilevel"/>
    <w:tmpl w:val="BD946774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40F707E8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45D6A70"/>
    <w:multiLevelType w:val="hybridMultilevel"/>
    <w:tmpl w:val="1638E4E8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>
    <w:nsid w:val="455E7737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464E5DDF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49C720D6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>
    <w:nsid w:val="4A53206C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4BE71328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>
    <w:nsid w:val="4CE24BCB"/>
    <w:multiLevelType w:val="hybridMultilevel"/>
    <w:tmpl w:val="616A8CAA"/>
    <w:lvl w:ilvl="0" w:tplc="B88A1D9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DCD7F29"/>
    <w:multiLevelType w:val="hybridMultilevel"/>
    <w:tmpl w:val="B91E3A1C"/>
    <w:lvl w:ilvl="0" w:tplc="C5664C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F0B105C"/>
    <w:multiLevelType w:val="hybridMultilevel"/>
    <w:tmpl w:val="BDB41DDA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0">
    <w:nsid w:val="53DD7C52"/>
    <w:multiLevelType w:val="hybridMultilevel"/>
    <w:tmpl w:val="2EE0BE5C"/>
    <w:lvl w:ilvl="0" w:tplc="C3C2630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50C6280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59740EDA"/>
    <w:multiLevelType w:val="hybridMultilevel"/>
    <w:tmpl w:val="7D06D18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DF958A3"/>
    <w:multiLevelType w:val="hybridMultilevel"/>
    <w:tmpl w:val="8F9277BE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>
    <w:nsid w:val="5EC50578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64C40A9C"/>
    <w:multiLevelType w:val="hybridMultilevel"/>
    <w:tmpl w:val="CAD85D66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6">
    <w:nsid w:val="69DE2FF2"/>
    <w:multiLevelType w:val="hybridMultilevel"/>
    <w:tmpl w:val="CAD85D66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7">
    <w:nsid w:val="6BF85728"/>
    <w:multiLevelType w:val="hybridMultilevel"/>
    <w:tmpl w:val="95C40F0A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8">
    <w:nsid w:val="70AA79AC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71CB47BB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>
    <w:nsid w:val="733E636D"/>
    <w:multiLevelType w:val="hybridMultilevel"/>
    <w:tmpl w:val="4F049C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>
    <w:nsid w:val="7904688D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2">
    <w:nsid w:val="793D79EC"/>
    <w:multiLevelType w:val="hybridMultilevel"/>
    <w:tmpl w:val="FC668CA2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3">
    <w:nsid w:val="794347AC"/>
    <w:multiLevelType w:val="hybridMultilevel"/>
    <w:tmpl w:val="79ECD7EC"/>
    <w:lvl w:ilvl="0" w:tplc="90A219B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4">
    <w:nsid w:val="79A1746C"/>
    <w:multiLevelType w:val="hybridMultilevel"/>
    <w:tmpl w:val="B91E3A1C"/>
    <w:lvl w:ilvl="0" w:tplc="C5664C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C814548"/>
    <w:multiLevelType w:val="hybridMultilevel"/>
    <w:tmpl w:val="D5EC48CC"/>
    <w:lvl w:ilvl="0" w:tplc="F3BC263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DEF0985"/>
    <w:multiLevelType w:val="hybridMultilevel"/>
    <w:tmpl w:val="020CD14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ECC267F"/>
    <w:multiLevelType w:val="hybridMultilevel"/>
    <w:tmpl w:val="85C8C8D2"/>
    <w:lvl w:ilvl="0" w:tplc="42563672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8">
    <w:nsid w:val="7F6C27E3"/>
    <w:multiLevelType w:val="hybridMultilevel"/>
    <w:tmpl w:val="B91E3A1C"/>
    <w:lvl w:ilvl="0" w:tplc="C5664C3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6"/>
  </w:num>
  <w:num w:numId="3">
    <w:abstractNumId w:val="30"/>
  </w:num>
  <w:num w:numId="4">
    <w:abstractNumId w:val="0"/>
  </w:num>
  <w:num w:numId="5">
    <w:abstractNumId w:val="8"/>
  </w:num>
  <w:num w:numId="6">
    <w:abstractNumId w:val="10"/>
  </w:num>
  <w:num w:numId="7">
    <w:abstractNumId w:val="22"/>
  </w:num>
  <w:num w:numId="8">
    <w:abstractNumId w:val="43"/>
  </w:num>
  <w:num w:numId="9">
    <w:abstractNumId w:val="24"/>
  </w:num>
  <w:num w:numId="10">
    <w:abstractNumId w:val="21"/>
  </w:num>
  <w:num w:numId="11">
    <w:abstractNumId w:val="48"/>
  </w:num>
  <w:num w:numId="12">
    <w:abstractNumId w:val="23"/>
  </w:num>
  <w:num w:numId="13">
    <w:abstractNumId w:val="14"/>
  </w:num>
  <w:num w:numId="14">
    <w:abstractNumId w:val="18"/>
  </w:num>
  <w:num w:numId="15">
    <w:abstractNumId w:val="20"/>
  </w:num>
  <w:num w:numId="16">
    <w:abstractNumId w:val="34"/>
  </w:num>
  <w:num w:numId="17">
    <w:abstractNumId w:val="7"/>
  </w:num>
  <w:num w:numId="18">
    <w:abstractNumId w:val="9"/>
  </w:num>
  <w:num w:numId="19">
    <w:abstractNumId w:val="47"/>
  </w:num>
  <w:num w:numId="20">
    <w:abstractNumId w:val="33"/>
  </w:num>
  <w:num w:numId="21">
    <w:abstractNumId w:val="26"/>
  </w:num>
  <w:num w:numId="22">
    <w:abstractNumId w:val="41"/>
  </w:num>
  <w:num w:numId="23">
    <w:abstractNumId w:val="2"/>
  </w:num>
  <w:num w:numId="24">
    <w:abstractNumId w:val="42"/>
  </w:num>
  <w:num w:numId="25">
    <w:abstractNumId w:val="4"/>
  </w:num>
  <w:num w:numId="26">
    <w:abstractNumId w:val="13"/>
  </w:num>
  <w:num w:numId="27">
    <w:abstractNumId w:val="1"/>
  </w:num>
  <w:num w:numId="28">
    <w:abstractNumId w:val="39"/>
  </w:num>
  <w:num w:numId="29">
    <w:abstractNumId w:val="16"/>
  </w:num>
  <w:num w:numId="30">
    <w:abstractNumId w:val="11"/>
  </w:num>
  <w:num w:numId="31">
    <w:abstractNumId w:val="17"/>
  </w:num>
  <w:num w:numId="32">
    <w:abstractNumId w:val="37"/>
  </w:num>
  <w:num w:numId="33">
    <w:abstractNumId w:val="19"/>
  </w:num>
  <w:num w:numId="34">
    <w:abstractNumId w:val="44"/>
  </w:num>
  <w:num w:numId="35">
    <w:abstractNumId w:val="15"/>
  </w:num>
  <w:num w:numId="36">
    <w:abstractNumId w:val="12"/>
  </w:num>
  <w:num w:numId="37">
    <w:abstractNumId w:val="25"/>
  </w:num>
  <w:num w:numId="38">
    <w:abstractNumId w:val="29"/>
  </w:num>
  <w:num w:numId="39">
    <w:abstractNumId w:val="3"/>
  </w:num>
  <w:num w:numId="40">
    <w:abstractNumId w:val="38"/>
  </w:num>
  <w:num w:numId="41">
    <w:abstractNumId w:val="36"/>
  </w:num>
  <w:num w:numId="42">
    <w:abstractNumId w:val="35"/>
  </w:num>
  <w:num w:numId="43">
    <w:abstractNumId w:val="28"/>
  </w:num>
  <w:num w:numId="44">
    <w:abstractNumId w:val="27"/>
  </w:num>
  <w:num w:numId="45">
    <w:abstractNumId w:val="31"/>
  </w:num>
  <w:num w:numId="46">
    <w:abstractNumId w:val="32"/>
  </w:num>
  <w:num w:numId="47">
    <w:abstractNumId w:val="45"/>
  </w:num>
  <w:num w:numId="48">
    <w:abstractNumId w:val="40"/>
  </w:num>
  <w:num w:numId="49">
    <w:abstractNumId w:val="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9B"/>
    <w:rsid w:val="0006054D"/>
    <w:rsid w:val="00071DB8"/>
    <w:rsid w:val="000A3DE3"/>
    <w:rsid w:val="000D3524"/>
    <w:rsid w:val="0019423F"/>
    <w:rsid w:val="00194E33"/>
    <w:rsid w:val="001973AF"/>
    <w:rsid w:val="00201D9E"/>
    <w:rsid w:val="00266A76"/>
    <w:rsid w:val="00275729"/>
    <w:rsid w:val="00276E9C"/>
    <w:rsid w:val="002865F4"/>
    <w:rsid w:val="00295E60"/>
    <w:rsid w:val="00301BC2"/>
    <w:rsid w:val="00303917"/>
    <w:rsid w:val="00342FBF"/>
    <w:rsid w:val="00392593"/>
    <w:rsid w:val="003942E4"/>
    <w:rsid w:val="003C433A"/>
    <w:rsid w:val="00402505"/>
    <w:rsid w:val="00461E76"/>
    <w:rsid w:val="00473B57"/>
    <w:rsid w:val="004A0333"/>
    <w:rsid w:val="004A75C4"/>
    <w:rsid w:val="005376D3"/>
    <w:rsid w:val="005435FF"/>
    <w:rsid w:val="0057149B"/>
    <w:rsid w:val="005D64B1"/>
    <w:rsid w:val="005F77E1"/>
    <w:rsid w:val="00684975"/>
    <w:rsid w:val="006F4DE8"/>
    <w:rsid w:val="007B34D7"/>
    <w:rsid w:val="007C4B4C"/>
    <w:rsid w:val="00811102"/>
    <w:rsid w:val="0081232D"/>
    <w:rsid w:val="008140D5"/>
    <w:rsid w:val="008417D9"/>
    <w:rsid w:val="0087168F"/>
    <w:rsid w:val="0088743D"/>
    <w:rsid w:val="008B4F85"/>
    <w:rsid w:val="00905648"/>
    <w:rsid w:val="009070C3"/>
    <w:rsid w:val="009115E3"/>
    <w:rsid w:val="00940F65"/>
    <w:rsid w:val="00971F76"/>
    <w:rsid w:val="009B5CBF"/>
    <w:rsid w:val="009C5154"/>
    <w:rsid w:val="00A61238"/>
    <w:rsid w:val="00AC2A78"/>
    <w:rsid w:val="00AD718D"/>
    <w:rsid w:val="00B33E96"/>
    <w:rsid w:val="00B6177F"/>
    <w:rsid w:val="00C00D28"/>
    <w:rsid w:val="00C16F71"/>
    <w:rsid w:val="00C30EB9"/>
    <w:rsid w:val="00D666A0"/>
    <w:rsid w:val="00E661BB"/>
    <w:rsid w:val="00E83CDB"/>
    <w:rsid w:val="00EC53C4"/>
    <w:rsid w:val="00F15223"/>
    <w:rsid w:val="00F36A4A"/>
    <w:rsid w:val="00F75AD9"/>
    <w:rsid w:val="00FA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49B"/>
    <w:pPr>
      <w:ind w:leftChars="200" w:left="480"/>
    </w:pPr>
  </w:style>
  <w:style w:type="table" w:styleId="a4">
    <w:name w:val="Table Grid"/>
    <w:basedOn w:val="a1"/>
    <w:uiPriority w:val="59"/>
    <w:rsid w:val="00571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8497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1"/>
    <w:uiPriority w:val="61"/>
    <w:rsid w:val="006849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Light Grid Accent 3"/>
    <w:basedOn w:val="a1"/>
    <w:uiPriority w:val="62"/>
    <w:rsid w:val="006849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295E6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2">
    <w:name w:val="Light Grid Accent 2"/>
    <w:basedOn w:val="a1"/>
    <w:uiPriority w:val="62"/>
    <w:rsid w:val="00276E9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5">
    <w:name w:val="Light Grid Accent 5"/>
    <w:basedOn w:val="a1"/>
    <w:uiPriority w:val="62"/>
    <w:rsid w:val="00EC53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49B"/>
    <w:pPr>
      <w:ind w:leftChars="200" w:left="480"/>
    </w:pPr>
  </w:style>
  <w:style w:type="table" w:styleId="a4">
    <w:name w:val="Table Grid"/>
    <w:basedOn w:val="a1"/>
    <w:uiPriority w:val="59"/>
    <w:rsid w:val="00571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8497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1"/>
    <w:uiPriority w:val="61"/>
    <w:rsid w:val="006849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Light Grid Accent 3"/>
    <w:basedOn w:val="a1"/>
    <w:uiPriority w:val="62"/>
    <w:rsid w:val="006849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295E6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2">
    <w:name w:val="Light Grid Accent 2"/>
    <w:basedOn w:val="a1"/>
    <w:uiPriority w:val="62"/>
    <w:rsid w:val="00276E9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5">
    <w:name w:val="Light Grid Accent 5"/>
    <w:basedOn w:val="a1"/>
    <w:uiPriority w:val="62"/>
    <w:rsid w:val="00EC53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數位資訊部  企金平台系統科 宋念遠</cp:lastModifiedBy>
  <cp:revision>9</cp:revision>
  <dcterms:created xsi:type="dcterms:W3CDTF">2016-07-03T12:14:00Z</dcterms:created>
  <dcterms:modified xsi:type="dcterms:W3CDTF">2016-07-06T09:35:00Z</dcterms:modified>
</cp:coreProperties>
</file>