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1EF39CCC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3522C689" w:rsidR="00B4786D" w:rsidRDefault="0015108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094583ED" w:rsidR="00B4786D" w:rsidRDefault="0015108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78FF1BE0" w:rsidR="00B4786D" w:rsidRDefault="0015108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5EA4188C" w:rsidR="00B4786D" w:rsidRDefault="0015108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58F6FB02" w:rsidR="00B4786D" w:rsidRDefault="0015108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5A489C04" w:rsidR="00B4786D" w:rsidRDefault="0015108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3A52A9A" w:rsidR="00B4786D" w:rsidRDefault="0015108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40FEADB5" w:rsidR="00B4786D" w:rsidRDefault="0015108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06BB8C01" w:rsidR="00B4786D" w:rsidRDefault="0015108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0977389E" w:rsidR="00B4786D" w:rsidRDefault="0015108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1B5E3B1B" w:rsidR="00B4786D" w:rsidRDefault="0015108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02B03A10" w:rsidR="00B4786D" w:rsidRDefault="00151084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A3D2A46" w:rsidR="00B4786D" w:rsidRDefault="0015108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109DC816" w:rsidR="00B4786D" w:rsidRDefault="00151084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13AB11BB" w:rsidR="00B4786D" w:rsidRDefault="0015108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70189D5E" w:rsidR="00B4786D" w:rsidRDefault="0015108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474A014B" w:rsidR="00B4786D" w:rsidRDefault="00151084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7D6B3B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и накладываются друг на друга таким образом, что они всегда образуют консонансы на первую долю каждого такта.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1" w:name="OLE_LINK11"/>
      <w:bookmarkStart w:id="22" w:name="OLE_LINK12"/>
      <w:bookmarkStart w:id="23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1"/>
    <w:bookmarkEnd w:id="22"/>
    <w:bookmarkEnd w:id="23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4" w:name="OLE_LINK9"/>
      <w:bookmarkStart w:id="25" w:name="OLE_LINK10"/>
      <w:r w:rsidR="00845875">
        <w:rPr>
          <w:lang w:val="ru-RU"/>
        </w:rPr>
        <w:t>§</w:t>
      </w:r>
      <w:bookmarkEnd w:id="24"/>
      <w:bookmarkEnd w:id="25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6" w:name="OLE_LINK14"/>
      <w:bookmarkStart w:id="27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6"/>
      <w:bookmarkEnd w:id="27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8" w:name="OLE_LINK123"/>
            <w:bookmarkStart w:id="29" w:name="OLE_LINK124"/>
            <w:r>
              <w:rPr>
                <w:i/>
                <w:lang w:val="ru-RU"/>
              </w:rPr>
              <w:t>Большая и малая</w:t>
            </w:r>
            <w:bookmarkEnd w:id="28"/>
            <w:bookmarkEnd w:id="29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0" w:name="OLE_LINK16"/>
      <w:r>
        <w:rPr>
          <w:lang w:val="ru-RU"/>
        </w:rPr>
        <w:t xml:space="preserve"> (см. </w:t>
      </w:r>
      <w:bookmarkStart w:id="31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1"/>
      <w:r>
        <w:rPr>
          <w:lang w:val="ru-RU"/>
        </w:rPr>
        <w:t>).</w:t>
      </w:r>
      <w:bookmarkEnd w:id="30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2" w:name="OLE_LINK142"/>
      <w:bookmarkStart w:id="33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4" w:name="OLE_LINK47"/>
      <w:bookmarkStart w:id="35" w:name="OLE_LINK48"/>
      <w:r>
        <w:rPr>
          <w:lang w:val="ru-RU"/>
        </w:rPr>
        <w:t>§</w:t>
      </w:r>
      <w:bookmarkEnd w:id="34"/>
      <w:bookmarkEnd w:id="35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6" w:name="OLE_LINK21"/>
      <w:bookmarkEnd w:id="32"/>
      <w:bookmarkEnd w:id="33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6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>Разрешены только следующие аккорды: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7" w:name="OLE_LINK17"/>
      <w:bookmarkStart w:id="38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7"/>
      <w:bookmarkEnd w:id="38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39" w:name="OLE_LINK20"/>
      <w:r>
        <w:rPr>
          <w:lang w:val="ru-RU"/>
        </w:rPr>
        <w:t xml:space="preserve"> </w:t>
      </w:r>
      <w:bookmarkStart w:id="40" w:name="OLE_LINK26"/>
      <w:bookmarkStart w:id="41" w:name="OLE_LINK27"/>
      <w:bookmarkStart w:id="42" w:name="OLE_LINK30"/>
      <w:bookmarkStart w:id="43" w:name="OLE_LINK23"/>
      <w:bookmarkStart w:id="44" w:name="OLE_LINK24"/>
      <w:r>
        <w:rPr>
          <w:lang w:val="ru-RU"/>
        </w:rPr>
        <w:t>§55</w:t>
      </w:r>
      <w:bookmarkEnd w:id="40"/>
      <w:bookmarkEnd w:id="41"/>
      <w:bookmarkEnd w:id="42"/>
      <w:r>
        <w:rPr>
          <w:lang w:val="ru-RU"/>
        </w:rPr>
        <w:t>).</w:t>
      </w:r>
      <w:bookmarkEnd w:id="39"/>
      <w:bookmarkEnd w:id="43"/>
      <w:bookmarkEnd w:id="44"/>
    </w:p>
    <w:p w14:paraId="1EAFBB32" w14:textId="77777777" w:rsidR="00614A3D" w:rsidRDefault="00614A3D" w:rsidP="00614A3D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5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дуодецима (квинта через октаву), когда она оправдана длинным </w:t>
      </w:r>
      <w:proofErr w:type="spellStart"/>
      <w:r w:rsidR="00CF0CA8">
        <w:rPr>
          <w:lang w:val="ru-RU"/>
        </w:rPr>
        <w:t>поступенным</w:t>
      </w:r>
      <w:proofErr w:type="spellEnd"/>
      <w:r w:rsidR="00CF0CA8">
        <w:rPr>
          <w:lang w:val="ru-RU"/>
        </w:rPr>
        <w:t xml:space="preserve">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5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6" w:name="OLE_LINK144"/>
      <w:bookmarkStart w:id="47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6"/>
    <w:bookmarkEnd w:id="47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48" w:name="_Toc513984260"/>
      <w:r>
        <w:lastRenderedPageBreak/>
        <w:t>Ритмические правила</w:t>
      </w:r>
      <w:bookmarkEnd w:id="48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49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49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0" w:name="OLE_LINK28"/>
      <w:bookmarkStart w:id="51" w:name="OLE_LINK29"/>
      <w:r>
        <w:rPr>
          <w:lang w:val="ru-RU"/>
        </w:rPr>
        <w:t xml:space="preserve">пишется </w:t>
      </w:r>
      <w:bookmarkEnd w:id="50"/>
      <w:bookmarkEnd w:id="51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2" w:name="OLE_LINK39"/>
      <w:bookmarkStart w:id="53" w:name="OLE_LINK40"/>
      <w:r w:rsidR="00B47D66">
        <w:rPr>
          <w:lang w:val="ru-RU"/>
        </w:rPr>
        <w:t>§</w:t>
      </w:r>
      <w:bookmarkEnd w:id="52"/>
      <w:bookmarkEnd w:id="53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4" w:name="OLE_LINK33"/>
      <w:bookmarkStart w:id="55" w:name="OLE_LINK34"/>
      <w:bookmarkStart w:id="56" w:name="OLE_LINK37"/>
      <w:bookmarkStart w:id="57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4"/>
    <w:bookmarkEnd w:id="55"/>
    <w:bookmarkEnd w:id="56"/>
    <w:bookmarkEnd w:id="57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0" w:name="OLE_LINK35"/>
      <w:bookmarkStart w:id="61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0"/>
      <w:bookmarkEnd w:id="61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 предыдущих разрядов контрапункта, кроме целых нот: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 xml:space="preserve">Восьмые ноты должны соединяться </w:t>
      </w:r>
      <w:proofErr w:type="spellStart"/>
      <w:r w:rsidRPr="00982672">
        <w:rPr>
          <w:lang w:val="ru-RU"/>
        </w:rPr>
        <w:t>поступенным</w:t>
      </w:r>
      <w:proofErr w:type="spellEnd"/>
      <w:r w:rsidRPr="00982672">
        <w:rPr>
          <w:lang w:val="ru-RU"/>
        </w:rPr>
        <w:t xml:space="preserve">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>. Восьмые ноты нужно использовать ограниченно.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четырех 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62" w:name="OLE_LINK146"/>
      <w:bookmarkStart w:id="63" w:name="OLE_LINK147"/>
      <w:r>
        <w:rPr>
          <w:lang w:val="ru-RU"/>
        </w:rPr>
        <w:t xml:space="preserve">В трех и более голосах разрешены ритмы </w:t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62"/>
    <w:bookmarkEnd w:id="63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Новый ритм: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66" w:name="OLE_LINK150"/>
      <w:bookmarkStart w:id="6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66"/>
    <w:bookmarkEnd w:id="6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В одном голосе соседние такты не должны иметь одинакового ритма. Не разрешено использовать больше трех половинных или больше семи четвертных нот в двух соседних тактах</w:t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68" w:name="OLE_LINK152"/>
      <w:bookmarkStart w:id="69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68"/>
      <w:bookmarkEnd w:id="69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70" w:name="OLE_LINK154"/>
      <w:bookmarkStart w:id="71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70"/>
    <w:bookmarkEnd w:id="71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72" w:name="_Toc513984261"/>
      <w:r>
        <w:lastRenderedPageBreak/>
        <w:t>Мелодические правила</w:t>
      </w:r>
      <w:bookmarkEnd w:id="72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должно использоваться как можно чаще и должно продолжаться как можно дольше, насколько это возможно.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Следует избегать скачков насколько это возможно, особенно между короткими нотами.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Обычные арпеджио запрещены в мелодической линии.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73" w:name="OLE_LINK31"/>
      <w:bookmarkStart w:id="74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>Особенно следует избегать скачков при переходе от одного такта к другому, особенно в коротких нотах (меньше половинной ноты).</w:t>
      </w:r>
    </w:p>
    <w:bookmarkEnd w:id="73"/>
    <w:bookmarkEnd w:id="74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r w:rsidR="00442DFA">
        <w:rPr>
          <w:rStyle w:val="a5"/>
          <w:lang w:val="ru-RU"/>
        </w:rPr>
        <w:footnoteReference w:id="7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Малые, большие и чистые интервалы не больше малой сексты 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Уменьшенные и увеличенные 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r>
        <w:rPr>
          <w:lang w:val="ru-RU"/>
        </w:rPr>
        <w:t>Не нужно злоупотреблять скачком на октаву.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75" w:name="OLE_LINK156"/>
      <w:bookmarkStart w:id="76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75"/>
    <w:bookmarkEnd w:id="76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том же направлении: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том же направлении: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Септима и нона 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t>Двойной скачок на октаву и на сексту 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proofErr w:type="spellStart"/>
      <w:r>
        <w:rPr>
          <w:lang w:val="ru-RU"/>
        </w:rPr>
        <w:t>поступенным</w:t>
      </w:r>
      <w:proofErr w:type="spellEnd"/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r w:rsidR="00002F64" w:rsidRPr="00A3367A">
        <w:rPr>
          <w:lang w:val="ru-RU"/>
        </w:rPr>
        <w:t>Вводный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77" w:name="OLE_LINK158"/>
      <w:bookmarkStart w:id="78" w:name="OLE_LINK159"/>
      <w:r>
        <w:rPr>
          <w:lang w:val="ru-RU"/>
        </w:rPr>
        <w:t>Начиная с 5 голосов, допускается повторение целых нот в первом разряде</w:t>
      </w:r>
      <w:r w:rsidR="00CB5A18">
        <w:rPr>
          <w:rStyle w:val="a5"/>
          <w:lang w:val="ru-RU"/>
        </w:rPr>
        <w:footnoteReference w:id="8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77"/>
    <w:bookmarkEnd w:id="78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>Мелодия должна постоянно развиваться без симметрии 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Регулярные скачки (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79" w:name="OLE_LINK41"/>
      <w:bookmarkStart w:id="80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79"/>
          <w:bookmarkEnd w:id="80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81" w:name="OLE_LINK106"/>
      <w:bookmarkStart w:id="82" w:name="OLE_LINK107"/>
      <w:bookmarkStart w:id="83" w:name="OLE_LINK108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r>
        <w:rPr>
          <w:lang w:val="ru-RU"/>
        </w:rPr>
        <w:t>движении</w:t>
      </w:r>
      <w:bookmarkEnd w:id="81"/>
      <w:bookmarkEnd w:id="82"/>
      <w:bookmarkEnd w:id="83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84" w:name="OLE_LINK109"/>
      <w:bookmarkStart w:id="85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движении</w:t>
      </w:r>
      <w:bookmarkEnd w:id="84"/>
      <w:bookmarkEnd w:id="85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Нужно 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r w:rsidRPr="00982942">
        <w:rPr>
          <w:lang w:val="ru-RU"/>
        </w:rPr>
        <w:t>звучит</w:t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86" w:name="_Toc513984262"/>
      <w:r>
        <w:lastRenderedPageBreak/>
        <w:t>Гармонические правила</w:t>
      </w:r>
      <w:bookmarkEnd w:id="86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87" w:name="OLE_LINK45"/>
      <w:bookmarkStart w:id="88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87"/>
    <w:bookmarkEnd w:id="88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89" w:name="OLE_LINK51"/>
      <w:bookmarkStart w:id="90" w:name="OLE_LINK52"/>
      <w:r>
        <w:rPr>
          <w:lang w:val="ru-RU"/>
        </w:rPr>
        <w:t xml:space="preserve">Вместе с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91" w:name="OLE_LINK49"/>
      <w:bookmarkStart w:id="92" w:name="OLE_LINK50"/>
      <w:bookmarkEnd w:id="89"/>
      <w:bookmarkEnd w:id="90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93" w:name="OLE_LINK290"/>
      <w:bookmarkStart w:id="94" w:name="OLE_LINK291"/>
      <w:r w:rsidR="0034144D">
        <w:rPr>
          <w:lang w:val="ru-RU"/>
        </w:rPr>
        <w:t>§ 53</w:t>
      </w:r>
      <w:bookmarkEnd w:id="93"/>
      <w:bookmarkEnd w:id="94"/>
      <w:r w:rsidR="0034144D">
        <w:rPr>
          <w:lang w:val="ru-RU"/>
        </w:rPr>
        <w:t>).</w:t>
      </w:r>
      <w:bookmarkEnd w:id="91"/>
      <w:bookmarkEnd w:id="92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>Не пишите три секстаккорда 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95" w:name="OLE_LINK53"/>
      <w:bookmarkStart w:id="96" w:name="OLE_LINK54"/>
      <w:bookmarkStart w:id="97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95"/>
    <w:bookmarkEnd w:id="96"/>
    <w:bookmarkEnd w:id="9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98" w:name="OLE_LINK56"/>
      <w:bookmarkStart w:id="99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98"/>
    <w:bookmarkEnd w:id="99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00" w:name="OLE_LINK160"/>
      <w:bookmarkStart w:id="101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02" w:name="OLE_LINK58"/>
      <w:bookmarkStart w:id="103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04" w:name="OLE_LINK60"/>
      <w:bookmarkStart w:id="105" w:name="OLE_LINK61"/>
      <w:bookmarkEnd w:id="102"/>
      <w:bookmarkEnd w:id="103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bookmarkEnd w:id="100"/>
      <w:bookmarkEnd w:id="101"/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04"/>
    <w:bookmarkEnd w:id="105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06" w:name="OLE_LINK62"/>
      <w:bookmarkStart w:id="107" w:name="OLE_LINK63"/>
      <w:r>
        <w:rPr>
          <w:lang w:val="ru-RU"/>
        </w:rPr>
        <w:t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долю:</w:t>
      </w:r>
    </w:p>
    <w:bookmarkEnd w:id="106"/>
    <w:bookmarkEnd w:id="107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Даже в прямом движении, когда одна из двух квинт или октав образована мелодической нотой</w:t>
      </w:r>
      <w:r w:rsidR="00171F07">
        <w:rPr>
          <w:rStyle w:val="a5"/>
          <w:lang w:val="ru-RU"/>
        </w:rPr>
        <w:footnoteReference w:id="1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10" w:name="OLE_LINK66"/>
      <w:bookmarkStart w:id="111" w:name="OLE_LINK67"/>
      <w:bookmarkStart w:id="112" w:name="OLE_LINK162"/>
      <w:bookmarkStart w:id="113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14" w:name="OLE_LINK70"/>
      <w:bookmarkStart w:id="115" w:name="OLE_LINK71"/>
      <w:bookmarkEnd w:id="110"/>
      <w:bookmarkEnd w:id="111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14"/>
    <w:bookmarkEnd w:id="115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>Между крайними голосами запрещено двигаться прямо в квинту или октаву.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16" w:name="OLE_LINK74"/>
      <w:bookmarkStart w:id="117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78E68075" w:rsidR="00495D6B" w:rsidRDefault="000F480C" w:rsidP="00495D6B">
      <w:pPr>
        <w:ind w:firstLine="360"/>
        <w:rPr>
          <w:lang w:val="ru-RU"/>
        </w:rPr>
      </w:pPr>
      <w:bookmarkStart w:id="118" w:name="OLE_LINK68"/>
      <w:bookmarkStart w:id="119" w:name="OLE_LINK69"/>
      <w:r>
        <w:rPr>
          <w:lang w:val="ru-RU"/>
        </w:rPr>
        <w:t>Начиная с 3 голосов, разрешено прямое движение в октаву между крайними голосами в заключительной каденции при условии, что верхний голос двигается поступенно</w:t>
      </w:r>
      <w:bookmarkStart w:id="120" w:name="_GoBack"/>
      <w:bookmarkEnd w:id="120"/>
      <w:r w:rsidR="00EF0FA1">
        <w:rPr>
          <w:lang w:val="ru-RU"/>
        </w:rPr>
        <w:t>:</w:t>
      </w:r>
    </w:p>
    <w:bookmarkEnd w:id="112"/>
    <w:bookmarkEnd w:id="113"/>
    <w:bookmarkEnd w:id="116"/>
    <w:bookmarkEnd w:id="117"/>
    <w:bookmarkEnd w:id="118"/>
    <w:bookmarkEnd w:id="119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21" w:name="OLE_LINK164"/>
      <w:bookmarkStart w:id="122" w:name="OLE_LINK165"/>
      <w:bookmarkStart w:id="123" w:name="OLE_LINK72"/>
      <w:bookmarkStart w:id="124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21"/>
      <w:bookmarkEnd w:id="122"/>
    </w:p>
    <w:bookmarkEnd w:id="123"/>
    <w:bookmarkEnd w:id="124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25" w:name="OLE_LINK166"/>
      <w:bookmarkStart w:id="126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25"/>
      <w:bookmarkEnd w:id="126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27" w:name="OLE_LINK275"/>
      <w:bookmarkStart w:id="128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27"/>
    <w:bookmarkEnd w:id="128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29" w:name="OLE_LINK168"/>
      <w:bookmarkStart w:id="130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29"/>
      <w:bookmarkEnd w:id="130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31" w:name="OLE_LINK170"/>
      <w:bookmarkStart w:id="132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31"/>
    <w:bookmarkEnd w:id="132"/>
    <w:p w14:paraId="4A8FF01E" w14:textId="34445698" w:rsidR="0048207D" w:rsidRDefault="00D825D6" w:rsidP="00D825D6">
      <w:pPr>
        <w:pStyle w:val="5"/>
        <w:rPr>
          <w:lang w:val="ru-RU"/>
        </w:rPr>
      </w:pPr>
      <w:r>
        <w:rPr>
          <w:lang w:val="ru-RU"/>
        </w:rPr>
        <w:t>Последовательные секунды, септимы, ноны</w:t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33" w:name="OLE_LINK279"/>
      <w:bookmarkStart w:id="134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33"/>
    <w:bookmarkEnd w:id="134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35" w:name="OLE_LINK283"/>
      <w:bookmarkStart w:id="136" w:name="OLE_LINK284"/>
      <w:bookmarkStart w:id="137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35"/>
    <w:bookmarkEnd w:id="136"/>
    <w:bookmarkEnd w:id="137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38" w:name="OLE_LINK281"/>
      <w:bookmarkStart w:id="139" w:name="OLE_LINK282"/>
      <w:bookmarkStart w:id="140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38"/>
    <w:bookmarkEnd w:id="139"/>
    <w:bookmarkEnd w:id="140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r>
        <w:rPr>
          <w:lang w:val="ru-RU"/>
        </w:rPr>
        <w:t>нона: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>нона могут быть смягчены общей нотой: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141" w:name="OLE_LINK173"/>
      <w:bookmarkStart w:id="142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141"/>
    <w:bookmarkEnd w:id="142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двух октав.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r w:rsidRPr="00054A42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143" w:name="OLE_LINK79"/>
      <w:bookmarkStart w:id="144" w:name="OLE_LINK80"/>
      <w:bookmarkStart w:id="145" w:name="OLE_LINK85"/>
      <w:bookmarkStart w:id="146" w:name="OLE_LINK175"/>
      <w:bookmarkStart w:id="147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48" w:name="OLE_LINK285"/>
      <w:bookmarkStart w:id="149" w:name="OLE_LINK286"/>
      <w:bookmarkEnd w:id="143"/>
      <w:bookmarkEnd w:id="144"/>
      <w:bookmarkEnd w:id="145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46"/>
    <w:bookmarkEnd w:id="147"/>
    <w:bookmarkEnd w:id="148"/>
    <w:bookmarkEnd w:id="149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150" w:name="OLE_LINK288"/>
      <w:bookmarkStart w:id="151" w:name="OLE_LINK289"/>
      <w:bookmarkStart w:id="152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50"/>
          <w:bookmarkEnd w:id="151"/>
          <w:bookmarkEnd w:id="152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153" w:name="OLE_LINK187"/>
      <w:bookmarkStart w:id="154" w:name="OLE_LINK188"/>
      <w:bookmarkStart w:id="155" w:name="OLE_LINK77"/>
      <w:bookmarkStart w:id="156" w:name="OLE_LINK78"/>
      <w:r>
        <w:rPr>
          <w:lang w:val="ru-RU"/>
        </w:rPr>
        <w:t>Все ноты, гармонические и мелодические, за исключением задержания, можно удваивать. Вводный тон в контрапункте также можно удваивать,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153"/>
      <w:bookmarkEnd w:id="154"/>
    </w:p>
    <w:bookmarkEnd w:id="155"/>
    <w:bookmarkEnd w:id="156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159" w:name="OLE_LINK177"/>
      <w:bookmarkStart w:id="160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159"/>
    <w:bookmarkEnd w:id="160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Движение в унисон должно быть противоположным 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163" w:name="OLE_LINK81"/>
      <w:bookmarkStart w:id="164" w:name="OLE_LINK82"/>
      <w:r>
        <w:rPr>
          <w:lang w:val="ru-RU"/>
        </w:rPr>
        <w:t xml:space="preserve">Можно покидать унисон 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163"/>
    <w:bookmarkEnd w:id="164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165" w:name="OLE_LINK83"/>
      <w:bookmarkStart w:id="166" w:name="OLE_LINK84"/>
      <w:bookmarkStart w:id="167" w:name="OLE_LINK88"/>
      <w:bookmarkStart w:id="168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165"/>
    <w:bookmarkEnd w:id="166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169" w:name="OLE_LINK179"/>
      <w:bookmarkStart w:id="170" w:name="OLE_LINK180"/>
      <w:bookmarkEnd w:id="167"/>
      <w:bookmarkEnd w:id="168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171" w:name="OLE_LINK181"/>
      <w:bookmarkStart w:id="172" w:name="OLE_LINK182"/>
      <w:bookmarkEnd w:id="169"/>
      <w:bookmarkEnd w:id="170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173" w:name="OLE_LINK86"/>
      <w:bookmarkStart w:id="174" w:name="OLE_LINK87"/>
      <w:bookmarkEnd w:id="171"/>
      <w:bookmarkEnd w:id="172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173"/>
    <w:bookmarkEnd w:id="174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</w:p>
    <w:p w14:paraId="1B5DAE1C" w14:textId="55FC6A3F" w:rsidR="007E5535" w:rsidRDefault="00D90517" w:rsidP="00653D5C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>, второе обра</w:t>
      </w:r>
      <w:r w:rsidR="00FE2B26">
        <w:rPr>
          <w:lang w:val="ru-RU"/>
        </w:rPr>
        <w:t>щение трезвучия, не допускается</w:t>
      </w:r>
      <w:r w:rsidR="0021356F">
        <w:rPr>
          <w:rStyle w:val="a5"/>
          <w:lang w:val="ru-RU"/>
        </w:rPr>
        <w:footnoteReference w:id="21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175" w:name="OLE_LINK92"/>
      <w:bookmarkStart w:id="176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175"/>
    <w:bookmarkEnd w:id="176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177" w:name="OLE_LINK94"/>
      <w:bookmarkStart w:id="178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177"/>
    <w:bookmarkEnd w:id="178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179" w:name="OLE_LINK96"/>
      <w:bookmarkStart w:id="180" w:name="OLE_LINK97"/>
      <w:r>
        <w:rPr>
          <w:lang w:val="ru-RU"/>
        </w:rPr>
        <w:t xml:space="preserve">В остальных тактах (не первом и не последнем) допускаются неполные аккорды в трех </w:t>
      </w:r>
      <w:proofErr w:type="gramStart"/>
      <w:r>
        <w:rPr>
          <w:lang w:val="ru-RU"/>
        </w:rPr>
        <w:t xml:space="preserve">голосах </w:t>
      </w:r>
      <w:r w:rsidR="008061B7">
        <w:rPr>
          <w:lang w:val="ru-RU"/>
        </w:rPr>
        <w:t xml:space="preserve"> в</w:t>
      </w:r>
      <w:proofErr w:type="gramEnd"/>
      <w:r w:rsidR="008061B7">
        <w:rPr>
          <w:lang w:val="ru-RU"/>
        </w:rPr>
        <w:t xml:space="preserve">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181" w:name="OLE_LINK117"/>
      <w:bookmarkStart w:id="182" w:name="OLE_LINK118"/>
      <w:bookmarkEnd w:id="179"/>
      <w:bookmarkEnd w:id="180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181"/>
    <w:bookmarkEnd w:id="182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>, допустима кратковременная модуляция в соседнюю тональность не больше одного раза в каждом упражнении.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В упражнениях в минорной тональности необходимо избегать 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183" w:name="_Toc513984263"/>
      <w:bookmarkStart w:id="184" w:name="OLE_LINK131"/>
      <w:bookmarkStart w:id="185" w:name="OLE_LINK132"/>
      <w:r>
        <w:t>Задержания, проходящие и вспомогательные ноты</w:t>
      </w:r>
      <w:bookmarkEnd w:id="183"/>
    </w:p>
    <w:bookmarkEnd w:id="184"/>
    <w:bookmarkEnd w:id="185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186" w:name="OLE_LINK98"/>
      <w:bookmarkStart w:id="187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186"/>
    <w:bookmarkEnd w:id="187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188" w:name="OLE_LINK119"/>
      <w:bookmarkStart w:id="189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минорной тональности:</w:t>
      </w:r>
    </w:p>
    <w:bookmarkEnd w:id="188"/>
    <w:bookmarkEnd w:id="189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r w:rsidR="00FF4354">
        <w:rPr>
          <w:rStyle w:val="a5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>может быть большой секундой в следующим примере</w:t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proofErr w:type="gramStart"/>
      <w:r w:rsidR="00F710A4">
        <w:rPr>
          <w:lang w:val="ru-RU"/>
        </w:rPr>
        <w:t>задерживающая</w:t>
      </w:r>
      <w:proofErr w:type="gramEnd"/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>голоса двигаются противоположно и поступенно</w:t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0F480C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190" w:name="OLE_LINK127"/>
      <w:bookmarkStart w:id="191" w:name="OLE_LINK128"/>
      <w:bookmarkStart w:id="192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190"/>
    <w:bookmarkEnd w:id="191"/>
    <w:bookmarkEnd w:id="192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193" w:name="OLE_LINK133"/>
      <w:bookmarkStart w:id="194" w:name="OLE_LINK134"/>
      <w:bookmarkStart w:id="195" w:name="OLE_LINK135"/>
      <w:bookmarkStart w:id="196" w:name="OLE_LINK136"/>
      <w:r w:rsidRPr="008F723D">
        <w:rPr>
          <w:lang w:val="ru-RU"/>
        </w:rPr>
        <w:t>§</w:t>
      </w:r>
      <w:bookmarkEnd w:id="193"/>
      <w:bookmarkEnd w:id="194"/>
      <w:r w:rsidRPr="008F723D">
        <w:rPr>
          <w:lang w:val="ru-RU"/>
        </w:rPr>
        <w:t xml:space="preserve"> 44</w:t>
      </w:r>
      <w:bookmarkEnd w:id="195"/>
      <w:bookmarkEnd w:id="196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197" w:name="_Toc513984264"/>
      <w:r>
        <w:t>Двойной хор</w:t>
      </w:r>
      <w:bookmarkEnd w:id="197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198" w:name="OLE_LINK138"/>
      <w:bookmarkStart w:id="199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00" w:name="_Toc513984265"/>
      <w:bookmarkEnd w:id="198"/>
      <w:bookmarkEnd w:id="199"/>
      <w:r w:rsidRPr="00E16D06">
        <w:t>Обратимый контрапункт</w:t>
      </w:r>
      <w:bookmarkEnd w:id="200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01" w:name="OLE_LINK140"/>
      <w:bookmarkStart w:id="202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03" w:name="_Toc513984266"/>
      <w:bookmarkEnd w:id="201"/>
      <w:bookmarkEnd w:id="202"/>
      <w:r>
        <w:lastRenderedPageBreak/>
        <w:t>Имитации</w:t>
      </w:r>
      <w:bookmarkEnd w:id="203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04" w:name="_Toc513984267"/>
      <w:r>
        <w:t>Примеры строгого контрапункта</w:t>
      </w:r>
      <w:bookmarkEnd w:id="204"/>
    </w:p>
    <w:p w14:paraId="0F9F092D" w14:textId="5C2AB620" w:rsidR="00F46056" w:rsidRDefault="00F46056" w:rsidP="00F46056">
      <w:pPr>
        <w:pStyle w:val="2"/>
      </w:pPr>
      <w:bookmarkStart w:id="205" w:name="_Toc513984268"/>
      <w:r>
        <w:t>Простой контрапункт</w:t>
      </w:r>
      <w:bookmarkEnd w:id="205"/>
    </w:p>
    <w:p w14:paraId="6D99D465" w14:textId="518D99BD" w:rsidR="006963C9" w:rsidRDefault="006963C9" w:rsidP="006963C9">
      <w:pPr>
        <w:pStyle w:val="3"/>
      </w:pPr>
      <w:bookmarkStart w:id="206" w:name="_Toc513984269"/>
      <w:r>
        <w:t>Контрапункт в 2 голосах</w:t>
      </w:r>
      <w:bookmarkEnd w:id="206"/>
    </w:p>
    <w:p w14:paraId="53F82ABA" w14:textId="1C6A5BC6" w:rsidR="006963C9" w:rsidRPr="006963C9" w:rsidRDefault="006963C9" w:rsidP="00846530">
      <w:pPr>
        <w:pStyle w:val="2"/>
      </w:pPr>
      <w:bookmarkStart w:id="207" w:name="_Toc513984270"/>
      <w:r>
        <w:t>Первый разряд</w:t>
      </w:r>
      <w:bookmarkEnd w:id="207"/>
    </w:p>
    <w:p w14:paraId="6F6EA4C1" w14:textId="18B4C39C" w:rsidR="00F46056" w:rsidRDefault="00F46056" w:rsidP="00F46056">
      <w:pPr>
        <w:pStyle w:val="2"/>
      </w:pPr>
      <w:bookmarkStart w:id="208" w:name="_Toc513984271"/>
      <w:r>
        <w:t>Обратимый контрапункт</w:t>
      </w:r>
      <w:bookmarkEnd w:id="208"/>
    </w:p>
    <w:p w14:paraId="69C0E527" w14:textId="73F4E77E" w:rsidR="00F46056" w:rsidRPr="00F46056" w:rsidRDefault="00F46056" w:rsidP="00F46056">
      <w:pPr>
        <w:pStyle w:val="2"/>
      </w:pPr>
      <w:bookmarkStart w:id="209" w:name="_Toc513984272"/>
      <w:r>
        <w:t>Имитации</w:t>
      </w:r>
      <w:bookmarkEnd w:id="209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3D3A29" w14:textId="77777777" w:rsidR="00151084" w:rsidRDefault="00151084" w:rsidP="00F7102B">
      <w:pPr>
        <w:spacing w:after="0" w:line="240" w:lineRule="auto"/>
      </w:pPr>
      <w:r>
        <w:separator/>
      </w:r>
    </w:p>
  </w:endnote>
  <w:endnote w:type="continuationSeparator" w:id="0">
    <w:p w14:paraId="76A4EE18" w14:textId="77777777" w:rsidR="00151084" w:rsidRDefault="00151084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D498C3" w14:textId="77777777" w:rsidR="00151084" w:rsidRDefault="00151084" w:rsidP="00F7102B">
      <w:pPr>
        <w:spacing w:after="0" w:line="240" w:lineRule="auto"/>
      </w:pPr>
      <w:r>
        <w:separator/>
      </w:r>
    </w:p>
  </w:footnote>
  <w:footnote w:type="continuationSeparator" w:id="0">
    <w:p w14:paraId="79864CA0" w14:textId="77777777" w:rsidR="00151084" w:rsidRDefault="00151084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8" w:name="OLE_LINK43"/>
      <w:bookmarkStart w:id="59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8"/>
      <w:bookmarkEnd w:id="59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64" w:name="OLE_LINK148"/>
      <w:bookmarkStart w:id="65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64"/>
      <w:bookmarkEnd w:id="65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08" w:name="OLE_LINK64"/>
      <w:bookmarkStart w:id="109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08"/>
      <w:bookmarkEnd w:id="109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157" w:name="OLE_LINK185"/>
      <w:bookmarkStart w:id="158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157"/>
      <w:bookmarkEnd w:id="158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161" w:name="OLE_LINK183"/>
      <w:bookmarkStart w:id="162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161"/>
      <w:bookmarkEnd w:id="162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0F480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084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2491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D6B3B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540F9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325DA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86885"/>
    <w:rsid w:val="00F868F9"/>
    <w:rsid w:val="00F9033A"/>
    <w:rsid w:val="00F9259D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21.png"/><Relationship Id="rId21" Type="http://schemas.openxmlformats.org/officeDocument/2006/relationships/image" Target="media/image14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9.png"/><Relationship Id="rId68" Type="http://schemas.openxmlformats.org/officeDocument/2006/relationships/image" Target="media/image65.png"/><Relationship Id="rId84" Type="http://schemas.openxmlformats.org/officeDocument/2006/relationships/image" Target="media/image86.png"/><Relationship Id="rId89" Type="http://schemas.openxmlformats.org/officeDocument/2006/relationships/image" Target="media/image92.png"/><Relationship Id="rId112" Type="http://schemas.openxmlformats.org/officeDocument/2006/relationships/image" Target="media/image116.png"/><Relationship Id="rId16" Type="http://schemas.openxmlformats.org/officeDocument/2006/relationships/image" Target="media/image9.png"/><Relationship Id="rId107" Type="http://schemas.openxmlformats.org/officeDocument/2006/relationships/image" Target="media/image11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1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3.png"/><Relationship Id="rId74" Type="http://schemas.openxmlformats.org/officeDocument/2006/relationships/image" Target="media/image74.png"/><Relationship Id="rId79" Type="http://schemas.openxmlformats.org/officeDocument/2006/relationships/image" Target="media/image80.png"/><Relationship Id="rId87" Type="http://schemas.openxmlformats.org/officeDocument/2006/relationships/image" Target="media/image90.png"/><Relationship Id="rId102" Type="http://schemas.openxmlformats.org/officeDocument/2006/relationships/image" Target="media/image106.png"/><Relationship Id="rId110" Type="http://schemas.openxmlformats.org/officeDocument/2006/relationships/image" Target="media/image114.png"/><Relationship Id="rId115" Type="http://schemas.openxmlformats.org/officeDocument/2006/relationships/image" Target="media/image119.png"/><Relationship Id="rId5" Type="http://schemas.openxmlformats.org/officeDocument/2006/relationships/webSettings" Target="webSettings.xml"/><Relationship Id="rId61" Type="http://schemas.openxmlformats.org/officeDocument/2006/relationships/image" Target="media/image57.png"/><Relationship Id="rId82" Type="http://schemas.openxmlformats.org/officeDocument/2006/relationships/image" Target="media/image84.png"/><Relationship Id="rId90" Type="http://schemas.openxmlformats.org/officeDocument/2006/relationships/image" Target="media/image93.png"/><Relationship Id="rId95" Type="http://schemas.openxmlformats.org/officeDocument/2006/relationships/image" Target="media/image9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6.png"/><Relationship Id="rId77" Type="http://schemas.openxmlformats.org/officeDocument/2006/relationships/image" Target="media/image78.png"/><Relationship Id="rId100" Type="http://schemas.openxmlformats.org/officeDocument/2006/relationships/image" Target="media/image104.png"/><Relationship Id="rId105" Type="http://schemas.openxmlformats.org/officeDocument/2006/relationships/image" Target="media/image109.png"/><Relationship Id="rId113" Type="http://schemas.openxmlformats.org/officeDocument/2006/relationships/image" Target="media/image117.png"/><Relationship Id="rId11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6.png"/><Relationship Id="rId72" Type="http://schemas.openxmlformats.org/officeDocument/2006/relationships/image" Target="media/image69.png"/><Relationship Id="rId80" Type="http://schemas.openxmlformats.org/officeDocument/2006/relationships/image" Target="media/image82.png"/><Relationship Id="rId85" Type="http://schemas.openxmlformats.org/officeDocument/2006/relationships/image" Target="media/image88.png"/><Relationship Id="rId93" Type="http://schemas.openxmlformats.org/officeDocument/2006/relationships/image" Target="media/image97.png"/><Relationship Id="rId98" Type="http://schemas.openxmlformats.org/officeDocument/2006/relationships/image" Target="media/image10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2.png"/><Relationship Id="rId46" Type="http://schemas.openxmlformats.org/officeDocument/2006/relationships/image" Target="media/image41.png"/><Relationship Id="rId59" Type="http://schemas.openxmlformats.org/officeDocument/2006/relationships/image" Target="media/image55.png"/><Relationship Id="rId67" Type="http://schemas.openxmlformats.org/officeDocument/2006/relationships/image" Target="media/image64.png"/><Relationship Id="rId103" Type="http://schemas.openxmlformats.org/officeDocument/2006/relationships/image" Target="media/image107.png"/><Relationship Id="rId108" Type="http://schemas.openxmlformats.org/officeDocument/2006/relationships/image" Target="media/image112.png"/><Relationship Id="rId116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6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7.png"/><Relationship Id="rId75" Type="http://schemas.openxmlformats.org/officeDocument/2006/relationships/image" Target="media/image75.png"/><Relationship Id="rId83" Type="http://schemas.openxmlformats.org/officeDocument/2006/relationships/image" Target="media/image85.png"/><Relationship Id="rId88" Type="http://schemas.openxmlformats.org/officeDocument/2006/relationships/image" Target="media/image91.png"/><Relationship Id="rId91" Type="http://schemas.openxmlformats.org/officeDocument/2006/relationships/image" Target="media/image94.png"/><Relationship Id="rId96" Type="http://schemas.openxmlformats.org/officeDocument/2006/relationships/image" Target="media/image100.png"/><Relationship Id="rId111" Type="http://schemas.openxmlformats.org/officeDocument/2006/relationships/image" Target="media/image1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4.png"/><Relationship Id="rId57" Type="http://schemas.openxmlformats.org/officeDocument/2006/relationships/image" Target="media/image53.png"/><Relationship Id="rId106" Type="http://schemas.openxmlformats.org/officeDocument/2006/relationships/image" Target="media/image110.png"/><Relationship Id="rId114" Type="http://schemas.openxmlformats.org/officeDocument/2006/relationships/image" Target="media/image118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9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2.png"/><Relationship Id="rId73" Type="http://schemas.openxmlformats.org/officeDocument/2006/relationships/image" Target="media/image73.png"/><Relationship Id="rId78" Type="http://schemas.openxmlformats.org/officeDocument/2006/relationships/image" Target="media/image79.png"/><Relationship Id="rId81" Type="http://schemas.openxmlformats.org/officeDocument/2006/relationships/image" Target="media/image83.png"/><Relationship Id="rId86" Type="http://schemas.openxmlformats.org/officeDocument/2006/relationships/image" Target="media/image89.png"/><Relationship Id="rId94" Type="http://schemas.openxmlformats.org/officeDocument/2006/relationships/image" Target="media/image98.png"/><Relationship Id="rId99" Type="http://schemas.openxmlformats.org/officeDocument/2006/relationships/image" Target="media/image103.png"/><Relationship Id="rId101" Type="http://schemas.openxmlformats.org/officeDocument/2006/relationships/image" Target="media/image10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3.png"/><Relationship Id="rId109" Type="http://schemas.openxmlformats.org/officeDocument/2006/relationships/image" Target="media/image113.png"/><Relationship Id="rId34" Type="http://schemas.openxmlformats.org/officeDocument/2006/relationships/image" Target="media/image27.png"/><Relationship Id="rId50" Type="http://schemas.openxmlformats.org/officeDocument/2006/relationships/image" Target="media/image45.png"/><Relationship Id="rId55" Type="http://schemas.openxmlformats.org/officeDocument/2006/relationships/image" Target="media/image51.png"/><Relationship Id="rId76" Type="http://schemas.openxmlformats.org/officeDocument/2006/relationships/image" Target="media/image77.png"/><Relationship Id="rId97" Type="http://schemas.openxmlformats.org/officeDocument/2006/relationships/image" Target="media/image101.png"/><Relationship Id="rId104" Type="http://schemas.openxmlformats.org/officeDocument/2006/relationships/image" Target="media/image108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92" Type="http://schemas.openxmlformats.org/officeDocument/2006/relationships/image" Target="media/image9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6EDEE-1D25-4291-A9B2-6ECD10EE0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4733</Words>
  <Characters>26981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</cp:revision>
  <cp:lastPrinted>2018-06-12T09:16:00Z</cp:lastPrinted>
  <dcterms:created xsi:type="dcterms:W3CDTF">2018-06-12T09:13:00Z</dcterms:created>
  <dcterms:modified xsi:type="dcterms:W3CDTF">2018-06-21T21:33:00Z</dcterms:modified>
</cp:coreProperties>
</file>