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834E572" w14:textId="77777777" w:rsidR="00CA2CB0" w:rsidRPr="00CA2CB0" w:rsidRDefault="00CA2CB0" w:rsidP="00CA2CB0">
      <w:pPr>
        <w:jc w:val="center"/>
        <w:rPr>
          <w:b/>
          <w:sz w:val="44"/>
          <w:lang w:val="ru-RU"/>
        </w:rPr>
      </w:pPr>
      <w:proofErr w:type="spellStart"/>
      <w:r w:rsidRPr="00CA2CB0">
        <w:rPr>
          <w:b/>
          <w:sz w:val="44"/>
          <w:lang w:val="ru-RU"/>
        </w:rPr>
        <w:t>Ноэль</w:t>
      </w:r>
      <w:proofErr w:type="spellEnd"/>
      <w:r w:rsidRPr="00CA2CB0">
        <w:rPr>
          <w:b/>
          <w:sz w:val="44"/>
          <w:lang w:val="ru-RU"/>
        </w:rPr>
        <w:t xml:space="preserve"> Галлон, Марсель </w:t>
      </w:r>
      <w:proofErr w:type="spellStart"/>
      <w:r w:rsidRPr="00CA2CB0">
        <w:rPr>
          <w:b/>
          <w:sz w:val="44"/>
          <w:lang w:val="ru-RU"/>
        </w:rPr>
        <w:t>Бик</w:t>
      </w:r>
      <w:proofErr w:type="spellEnd"/>
      <w:r w:rsidRPr="00CB62F0">
        <w:rPr>
          <w:b/>
          <w:sz w:val="44"/>
          <w:lang w:val="ru-RU"/>
        </w:rPr>
        <w:t xml:space="preserve">. </w:t>
      </w:r>
      <w:r w:rsidRPr="00CA2CB0">
        <w:rPr>
          <w:b/>
          <w:sz w:val="44"/>
          <w:lang w:val="ru-RU"/>
        </w:rPr>
        <w:t>Контрапункт</w:t>
      </w:r>
    </w:p>
    <w:bookmarkStart w:id="0" w:name="OLE_LINK1" w:displacedByCustomXml="next"/>
    <w:bookmarkStart w:id="1" w:name="OLE_LINK2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95482967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74BBCD4" w14:textId="3DD68F55" w:rsidR="00530FD5" w:rsidRPr="003D7F1B" w:rsidRDefault="00530FD5">
          <w:pPr>
            <w:pStyle w:val="af0"/>
            <w:rPr>
              <w:lang w:val="ru-RU"/>
            </w:rPr>
          </w:pPr>
          <w:r>
            <w:t>Contents</w:t>
          </w:r>
        </w:p>
        <w:p w14:paraId="3FD5912A" w14:textId="13350373" w:rsidR="00FA47E1" w:rsidRDefault="00530FD5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321111" w:history="1">
            <w:r w:rsidR="00FA47E1" w:rsidRPr="00182FD3">
              <w:rPr>
                <w:rStyle w:val="af1"/>
                <w:noProof/>
              </w:rPr>
              <w:t>Пояснение к переводу</w:t>
            </w:r>
            <w:r w:rsidR="00FA47E1">
              <w:rPr>
                <w:noProof/>
                <w:webHidden/>
              </w:rPr>
              <w:tab/>
            </w:r>
            <w:r w:rsidR="00FA47E1">
              <w:rPr>
                <w:noProof/>
                <w:webHidden/>
              </w:rPr>
              <w:fldChar w:fldCharType="begin"/>
            </w:r>
            <w:r w:rsidR="00FA47E1">
              <w:rPr>
                <w:noProof/>
                <w:webHidden/>
              </w:rPr>
              <w:instrText xml:space="preserve"> PAGEREF _Toc513321111 \h </w:instrText>
            </w:r>
            <w:r w:rsidR="00FA47E1">
              <w:rPr>
                <w:noProof/>
                <w:webHidden/>
              </w:rPr>
            </w:r>
            <w:r w:rsidR="00FA47E1">
              <w:rPr>
                <w:noProof/>
                <w:webHidden/>
              </w:rPr>
              <w:fldChar w:fldCharType="separate"/>
            </w:r>
            <w:r w:rsidR="00FA47E1">
              <w:rPr>
                <w:noProof/>
                <w:webHidden/>
              </w:rPr>
              <w:t>1</w:t>
            </w:r>
            <w:r w:rsidR="00FA47E1">
              <w:rPr>
                <w:noProof/>
                <w:webHidden/>
              </w:rPr>
              <w:fldChar w:fldCharType="end"/>
            </w:r>
          </w:hyperlink>
        </w:p>
        <w:p w14:paraId="7F2EC73B" w14:textId="0AC43FF4" w:rsidR="00FA47E1" w:rsidRDefault="00FA47E1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321112" w:history="1">
            <w:r w:rsidRPr="00182FD3">
              <w:rPr>
                <w:rStyle w:val="af1"/>
                <w:noProof/>
              </w:rPr>
              <w:t>Предисловие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_Toc513321112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E0D82" w14:textId="5D35957C" w:rsidR="00FA47E1" w:rsidRDefault="00FA47E1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321113" w:history="1">
            <w:r w:rsidRPr="00182FD3">
              <w:rPr>
                <w:rStyle w:val="af1"/>
                <w:noProof/>
              </w:rPr>
              <w:t>Правила строгого контрапункта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_Toc513321113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8FD6F" w14:textId="35EC2C79" w:rsidR="00FA47E1" w:rsidRDefault="00FA47E1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321114" w:history="1">
            <w:r w:rsidRPr="00182FD3">
              <w:rPr>
                <w:rStyle w:val="af1"/>
                <w:noProof/>
              </w:rPr>
              <w:t>Простой контрапункт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_Toc513321114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9F508E" w14:textId="1FA64E4A" w:rsidR="00FA47E1" w:rsidRDefault="00FA47E1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321115" w:history="1">
            <w:r w:rsidRPr="00182FD3">
              <w:rPr>
                <w:rStyle w:val="af1"/>
                <w:noProof/>
              </w:rPr>
              <w:t>Определения, принципы, упражнения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_Toc513321115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2517F" w14:textId="47D8CA84" w:rsidR="00FA47E1" w:rsidRDefault="00FA47E1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321116" w:history="1">
            <w:r w:rsidRPr="00182FD3">
              <w:rPr>
                <w:rStyle w:val="af1"/>
                <w:noProof/>
              </w:rPr>
              <w:t>Ритмические правила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_Toc513321116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5D3CEC" w14:textId="206C305B" w:rsidR="00FA47E1" w:rsidRDefault="00FA47E1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321117" w:history="1">
            <w:r w:rsidRPr="00182FD3">
              <w:rPr>
                <w:rStyle w:val="af1"/>
                <w:noProof/>
              </w:rPr>
              <w:t>Мелодические правила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_Toc513321117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6DDAA" w14:textId="5A8E8708" w:rsidR="00FA47E1" w:rsidRDefault="00FA47E1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321118" w:history="1">
            <w:r w:rsidRPr="00182FD3">
              <w:rPr>
                <w:rStyle w:val="af1"/>
                <w:noProof/>
              </w:rPr>
              <w:t>Гармонические правила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_Toc513321118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27184" w14:textId="42ACF452" w:rsidR="00FA47E1" w:rsidRDefault="00FA47E1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321119" w:history="1">
            <w:r w:rsidRPr="00182FD3">
              <w:rPr>
                <w:rStyle w:val="af1"/>
                <w:noProof/>
              </w:rPr>
              <w:t>Задержа</w:t>
            </w:r>
            <w:r w:rsidRPr="00182FD3">
              <w:rPr>
                <w:rStyle w:val="af1"/>
                <w:noProof/>
              </w:rPr>
              <w:t>н</w:t>
            </w:r>
            <w:r w:rsidRPr="00182FD3">
              <w:rPr>
                <w:rStyle w:val="af1"/>
                <w:noProof/>
              </w:rPr>
              <w:t>ия, проходящие и вспомогательные ноты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_Toc513321119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80A06" w14:textId="116737D5" w:rsidR="00530FD5" w:rsidRDefault="00530FD5">
          <w:r>
            <w:rPr>
              <w:b/>
              <w:bCs/>
              <w:noProof/>
            </w:rPr>
            <w:fldChar w:fldCharType="end"/>
          </w:r>
        </w:p>
      </w:sdtContent>
    </w:sdt>
    <w:p w14:paraId="27C42886" w14:textId="472A01F2" w:rsidR="00844E0C" w:rsidRDefault="00844E0C" w:rsidP="00844E0C">
      <w:pPr>
        <w:pStyle w:val="1"/>
      </w:pPr>
      <w:bookmarkStart w:id="2" w:name="_Toc513321111"/>
      <w:r>
        <w:t>Пояснение к переводу</w:t>
      </w:r>
      <w:bookmarkEnd w:id="2"/>
    </w:p>
    <w:p w14:paraId="2975D7F8" w14:textId="7867A997" w:rsidR="00530FD5" w:rsidRPr="00844E0C" w:rsidRDefault="00844E0C" w:rsidP="00844E0C">
      <w:pPr>
        <w:rPr>
          <w:lang w:val="ru-RU"/>
        </w:rPr>
      </w:pPr>
      <w:r w:rsidRPr="00993550">
        <w:rPr>
          <w:lang w:val="ru-RU"/>
        </w:rPr>
        <w:tab/>
      </w:r>
      <w:r w:rsidRPr="00844E0C">
        <w:rPr>
          <w:color w:val="D9D9D9" w:themeColor="background1" w:themeShade="D9"/>
          <w:lang w:val="ru-RU"/>
        </w:rPr>
        <w:t xml:space="preserve">Серым цветом </w:t>
      </w:r>
      <w:r>
        <w:rPr>
          <w:lang w:val="ru-RU"/>
        </w:rPr>
        <w:t>выделены предложения, относящиеся к разделам, которые еще не переведены. Поэтому данные предложения могут измениться при дальнейшем переводе.</w:t>
      </w:r>
    </w:p>
    <w:p w14:paraId="4052FDF0" w14:textId="77E50ECD" w:rsidR="00CA2CB0" w:rsidRDefault="00CA2CB0" w:rsidP="00D03BAB">
      <w:pPr>
        <w:pStyle w:val="1"/>
      </w:pPr>
      <w:bookmarkStart w:id="3" w:name="OLE_LINK102"/>
      <w:bookmarkStart w:id="4" w:name="OLE_LINK103"/>
      <w:bookmarkStart w:id="5" w:name="_Toc513321112"/>
      <w:r w:rsidRPr="00D03BAB">
        <w:t>Предисловие</w:t>
      </w:r>
      <w:bookmarkEnd w:id="5"/>
    </w:p>
    <w:bookmarkEnd w:id="1"/>
    <w:bookmarkEnd w:id="0"/>
    <w:bookmarkEnd w:id="3"/>
    <w:bookmarkEnd w:id="4"/>
    <w:p w14:paraId="4AE4AA84" w14:textId="77777777" w:rsidR="00CA2CB0" w:rsidRDefault="00CA2CB0" w:rsidP="00CA2CB0">
      <w:pPr>
        <w:rPr>
          <w:lang w:val="ru-RU"/>
        </w:rPr>
      </w:pPr>
      <w:r>
        <w:rPr>
          <w:lang w:val="ru-RU"/>
        </w:rPr>
        <w:tab/>
        <w:t xml:space="preserve">Эта книга отличается от других последовательностью изложения. Очевидно, что упражнения по контрапункту нужно выполнять последовательно: сначала в двух голосах, потом в трех, в четырех и так далее. С другой стороны, изложение правил требует логического структурирования, а не последовательного. Попытка смешать правила и упражнения может только привести к путанице, поэтому мы уверены, что разделение этой книги на две части станет более ясным и практичным, чем </w:t>
      </w:r>
      <w:r w:rsidR="0096301A">
        <w:rPr>
          <w:lang w:val="ru-RU"/>
        </w:rPr>
        <w:t>традиционная структура.</w:t>
      </w:r>
    </w:p>
    <w:p w14:paraId="416E6AFC" w14:textId="77777777" w:rsidR="0096301A" w:rsidRDefault="0096301A" w:rsidP="00CA2CB0">
      <w:pPr>
        <w:rPr>
          <w:lang w:val="ru-RU"/>
        </w:rPr>
      </w:pPr>
      <w:r>
        <w:rPr>
          <w:lang w:val="ru-RU"/>
        </w:rPr>
        <w:tab/>
      </w:r>
      <w:r w:rsidRPr="007618BF">
        <w:rPr>
          <w:b/>
          <w:lang w:val="ru-RU"/>
        </w:rPr>
        <w:t xml:space="preserve">1-я часть – </w:t>
      </w:r>
      <w:r w:rsidR="00CB62F0">
        <w:rPr>
          <w:b/>
          <w:lang w:val="ru-RU"/>
        </w:rPr>
        <w:t>П</w:t>
      </w:r>
      <w:r w:rsidRPr="007618BF">
        <w:rPr>
          <w:b/>
          <w:lang w:val="ru-RU"/>
        </w:rPr>
        <w:t>равила строгого контрапункта</w:t>
      </w:r>
      <w:r>
        <w:rPr>
          <w:lang w:val="ru-RU"/>
        </w:rPr>
        <w:t>.</w:t>
      </w:r>
      <w:r w:rsidR="00E67F1A">
        <w:rPr>
          <w:lang w:val="ru-RU"/>
        </w:rPr>
        <w:t xml:space="preserve"> Это теоретическая часть книги. Здесь правила строгого контрапункта представлены в методическом порядке (ритмические, мелодические, гармонические).</w:t>
      </w:r>
      <w:r w:rsidR="006A2201">
        <w:rPr>
          <w:lang w:val="ru-RU"/>
        </w:rPr>
        <w:t xml:space="preserve"> 122 пронумерованных параграфа с правилами разделены на 10 глав и иллюстрируются короткими музыкальными фрагментами.</w:t>
      </w:r>
    </w:p>
    <w:p w14:paraId="440B2801" w14:textId="77777777" w:rsidR="0096301A" w:rsidRDefault="0096301A" w:rsidP="0096301A">
      <w:pPr>
        <w:rPr>
          <w:lang w:val="ru-RU"/>
        </w:rPr>
      </w:pPr>
      <w:r>
        <w:rPr>
          <w:lang w:val="ru-RU"/>
        </w:rPr>
        <w:tab/>
      </w:r>
      <w:r w:rsidRPr="007618BF">
        <w:rPr>
          <w:b/>
          <w:lang w:val="ru-RU"/>
        </w:rPr>
        <w:t xml:space="preserve">2-я часть – </w:t>
      </w:r>
      <w:r w:rsidR="00CB62F0">
        <w:rPr>
          <w:b/>
          <w:lang w:val="ru-RU"/>
        </w:rPr>
        <w:t>П</w:t>
      </w:r>
      <w:r w:rsidRPr="007618BF">
        <w:rPr>
          <w:b/>
          <w:lang w:val="ru-RU"/>
        </w:rPr>
        <w:t>римеры строгого контрапункта</w:t>
      </w:r>
      <w:r>
        <w:rPr>
          <w:lang w:val="ru-RU"/>
        </w:rPr>
        <w:t>.</w:t>
      </w:r>
      <w:r w:rsidR="00201D46">
        <w:rPr>
          <w:lang w:val="ru-RU"/>
        </w:rPr>
        <w:t xml:space="preserve"> В этой части 19 глав с примерами, представленными в последовательном порядке от 2 до 8 голосов.</w:t>
      </w:r>
      <w:r w:rsidR="00C129A7">
        <w:rPr>
          <w:lang w:val="ru-RU"/>
        </w:rPr>
        <w:t xml:space="preserve"> Часть из этих примеров была составлена студентами во время их обучения в Национальной консерватории.</w:t>
      </w:r>
      <w:r w:rsidR="006D3645">
        <w:rPr>
          <w:lang w:val="ru-RU"/>
        </w:rPr>
        <w:t xml:space="preserve"> Остальные примеры были составлены нами. </w:t>
      </w:r>
      <w:r w:rsidR="00933418">
        <w:rPr>
          <w:lang w:val="ru-RU"/>
        </w:rPr>
        <w:t>Если вам интересно, можно узнать имя автора каждого примера, обратившись к индексу в конце этой части.</w:t>
      </w:r>
      <w:r w:rsidR="002A212C">
        <w:rPr>
          <w:lang w:val="ru-RU"/>
        </w:rPr>
        <w:t xml:space="preserve"> В начале каждой главы коротко напоминаются основные правила и допуски. </w:t>
      </w:r>
      <w:r w:rsidR="000B76BB">
        <w:rPr>
          <w:lang w:val="ru-RU"/>
        </w:rPr>
        <w:t>Числа в скобках являются ссылками на параграфы первой части.</w:t>
      </w:r>
    </w:p>
    <w:p w14:paraId="7B0A7BC3" w14:textId="77777777" w:rsidR="006D3645" w:rsidRPr="00F205DA" w:rsidRDefault="007618BF" w:rsidP="0096301A">
      <w:pPr>
        <w:rPr>
          <w:lang w:val="ru-RU"/>
        </w:rPr>
      </w:pPr>
      <w:r>
        <w:rPr>
          <w:lang w:val="ru-RU"/>
        </w:rPr>
        <w:tab/>
        <w:t xml:space="preserve">Во время обучения контрапункту нужно обращать внимание не только на визуальное выполнение правил, но и на хороший результат </w:t>
      </w:r>
      <w:r w:rsidR="001C1D1D">
        <w:rPr>
          <w:lang w:val="ru-RU"/>
        </w:rPr>
        <w:t>на слух</w:t>
      </w:r>
      <w:r>
        <w:rPr>
          <w:lang w:val="ru-RU"/>
        </w:rPr>
        <w:t>.</w:t>
      </w:r>
      <w:r w:rsidR="002D5019">
        <w:rPr>
          <w:lang w:val="ru-RU"/>
        </w:rPr>
        <w:t xml:space="preserve"> При написании этой книги мы следовали этому же принципу. Правила контрапункта строгие, но все ограничения, которые они создают, нацелены на одно: развить у студента </w:t>
      </w:r>
      <w:r w:rsidR="00D167E2">
        <w:rPr>
          <w:lang w:val="ru-RU"/>
        </w:rPr>
        <w:t>музыкальный</w:t>
      </w:r>
      <w:r w:rsidR="002D5019">
        <w:rPr>
          <w:lang w:val="ru-RU"/>
        </w:rPr>
        <w:t xml:space="preserve"> слух.</w:t>
      </w:r>
      <w:r w:rsidR="002B1236" w:rsidRPr="002B1236">
        <w:rPr>
          <w:lang w:val="ru-RU"/>
        </w:rPr>
        <w:t xml:space="preserve"> </w:t>
      </w:r>
      <w:r w:rsidR="002B1236">
        <w:rPr>
          <w:lang w:val="ru-RU"/>
        </w:rPr>
        <w:t xml:space="preserve">Следовать этим ограничениям необходимо для развития музыкальной выразительности. </w:t>
      </w:r>
      <w:r w:rsidR="00F84DA8">
        <w:rPr>
          <w:lang w:val="ru-RU"/>
        </w:rPr>
        <w:t xml:space="preserve">Наконец, следование правилам приучает студента к </w:t>
      </w:r>
      <w:r w:rsidR="00F84DA8">
        <w:rPr>
          <w:lang w:val="ru-RU"/>
        </w:rPr>
        <w:lastRenderedPageBreak/>
        <w:t>вертикальному и горизонтальному управлению полифонией.</w:t>
      </w:r>
      <w:r w:rsidR="00115F6F" w:rsidRPr="00115F6F">
        <w:rPr>
          <w:lang w:val="ru-RU"/>
        </w:rPr>
        <w:t xml:space="preserve"> </w:t>
      </w:r>
      <w:r w:rsidR="00115F6F">
        <w:rPr>
          <w:lang w:val="ru-RU"/>
        </w:rPr>
        <w:t>Натренированное ухо студента становится чувствительным к малейшим изменениям музыкального языка: в конце этого обучения его слуховое вос</w:t>
      </w:r>
      <w:r w:rsidR="00CD78EF">
        <w:rPr>
          <w:lang w:val="ru-RU"/>
        </w:rPr>
        <w:t>п</w:t>
      </w:r>
      <w:r w:rsidR="00115F6F">
        <w:rPr>
          <w:lang w:val="ru-RU"/>
        </w:rPr>
        <w:t>риятие становится ясным и мгновенным.</w:t>
      </w:r>
      <w:r w:rsidR="00F205DA">
        <w:rPr>
          <w:lang w:val="ru-RU"/>
        </w:rPr>
        <w:t xml:space="preserve"> Практика строгого контрапункта приводит к развитию богатой мелодической линии, гибкости письма, уточненному слуху. Вот почему эта старинная дисциплина </w:t>
      </w:r>
      <w:r w:rsidR="00D30569">
        <w:rPr>
          <w:lang w:val="ru-RU"/>
        </w:rPr>
        <w:t xml:space="preserve">по-прежнему </w:t>
      </w:r>
      <w:r w:rsidR="00F205DA">
        <w:rPr>
          <w:lang w:val="ru-RU"/>
        </w:rPr>
        <w:t>имеет огромную образовательную ценность сегодня.</w:t>
      </w:r>
    </w:p>
    <w:p w14:paraId="5C3ADA07" w14:textId="77777777" w:rsidR="0096301A" w:rsidRDefault="00CB62F0" w:rsidP="00D03BAB">
      <w:pPr>
        <w:pStyle w:val="1"/>
      </w:pPr>
      <w:bookmarkStart w:id="6" w:name="_Toc513321113"/>
      <w:r>
        <w:t>Правила строгого контрапункта</w:t>
      </w:r>
      <w:bookmarkEnd w:id="6"/>
    </w:p>
    <w:p w14:paraId="58CB37DA" w14:textId="77777777" w:rsidR="00CB62F0" w:rsidRDefault="00CB62F0" w:rsidP="00D03BAB">
      <w:pPr>
        <w:pStyle w:val="2"/>
      </w:pPr>
      <w:bookmarkStart w:id="7" w:name="_Toc513321114"/>
      <w:r w:rsidRPr="00D03BAB">
        <w:t>Простой</w:t>
      </w:r>
      <w:r>
        <w:t xml:space="preserve"> контрапункт</w:t>
      </w:r>
      <w:bookmarkEnd w:id="7"/>
    </w:p>
    <w:p w14:paraId="072A82F6" w14:textId="77777777" w:rsidR="00CB62F0" w:rsidRDefault="0072347A" w:rsidP="00D03BAB">
      <w:pPr>
        <w:pStyle w:val="3"/>
      </w:pPr>
      <w:bookmarkStart w:id="8" w:name="_Toc513321115"/>
      <w:r>
        <w:t xml:space="preserve">Определения, </w:t>
      </w:r>
      <w:r w:rsidRPr="00D03BAB">
        <w:t>принципы</w:t>
      </w:r>
      <w:r>
        <w:t>, упражнения</w:t>
      </w:r>
      <w:bookmarkEnd w:id="8"/>
    </w:p>
    <w:p w14:paraId="04EEC5E7" w14:textId="77777777" w:rsidR="0072347A" w:rsidRDefault="0072347A" w:rsidP="00D03BAB">
      <w:pPr>
        <w:pStyle w:val="4"/>
      </w:pPr>
      <w:bookmarkStart w:id="9" w:name="OLE_LINK5"/>
      <w:bookmarkStart w:id="10" w:name="OLE_LINK6"/>
      <w:r w:rsidRPr="00D03BAB">
        <w:t>Определения</w:t>
      </w:r>
    </w:p>
    <w:p w14:paraId="572ADAAD" w14:textId="77777777" w:rsidR="0072347A" w:rsidRDefault="0072347A" w:rsidP="0072347A">
      <w:pPr>
        <w:pStyle w:val="5"/>
        <w:rPr>
          <w:lang w:val="ru-RU"/>
        </w:rPr>
      </w:pPr>
      <w:r>
        <w:rPr>
          <w:lang w:val="ru-RU"/>
        </w:rPr>
        <w:t>Контрапункт</w:t>
      </w:r>
    </w:p>
    <w:bookmarkEnd w:id="9"/>
    <w:bookmarkEnd w:id="10"/>
    <w:p w14:paraId="2213FBB0" w14:textId="77777777" w:rsidR="0072347A" w:rsidRDefault="0072347A" w:rsidP="0072347A">
      <w:pPr>
        <w:ind w:firstLine="360"/>
        <w:rPr>
          <w:lang w:val="ru-RU"/>
        </w:rPr>
      </w:pPr>
      <w:r>
        <w:rPr>
          <w:lang w:val="ru-RU"/>
        </w:rPr>
        <w:t>Контрапункт – это наука о мелодических линиях и их наложении друг на друга. Контрапункт рассматривает м</w:t>
      </w:r>
      <w:r w:rsidR="00D03BAB">
        <w:rPr>
          <w:lang w:val="ru-RU"/>
        </w:rPr>
        <w:t>узыку в горизонтальном аспекте.</w:t>
      </w:r>
    </w:p>
    <w:p w14:paraId="73AB446F" w14:textId="77777777" w:rsidR="0072347A" w:rsidRDefault="0072347A" w:rsidP="0072347A">
      <w:pPr>
        <w:ind w:firstLine="360"/>
        <w:rPr>
          <w:lang w:val="ru-RU"/>
        </w:rPr>
      </w:pPr>
      <w:r>
        <w:rPr>
          <w:lang w:val="ru-RU"/>
        </w:rPr>
        <w:t>Гармония –  наука об аккордах и их соединениях – напротив, рассматривает музыку в вертикальном аспекте. Гармония и контрапункт дополняют друг друга.</w:t>
      </w:r>
    </w:p>
    <w:p w14:paraId="0C6D4AB1" w14:textId="77777777" w:rsidR="0072347A" w:rsidRDefault="000C0715" w:rsidP="000C0715">
      <w:pPr>
        <w:pStyle w:val="5"/>
        <w:rPr>
          <w:lang w:val="ru-RU"/>
        </w:rPr>
      </w:pPr>
      <w:r>
        <w:rPr>
          <w:lang w:val="ru-RU"/>
        </w:rPr>
        <w:t>Строгий контрапункт</w:t>
      </w:r>
    </w:p>
    <w:p w14:paraId="57D71F39" w14:textId="77777777" w:rsidR="000C0715" w:rsidRDefault="000C0715" w:rsidP="000C0715">
      <w:pPr>
        <w:ind w:firstLine="360"/>
        <w:rPr>
          <w:lang w:val="ru-RU"/>
        </w:rPr>
      </w:pPr>
      <w:r>
        <w:rPr>
          <w:lang w:val="ru-RU"/>
        </w:rPr>
        <w:t>Строгий или школьный контрапункт учит накладывать друг на друга короткие немодулирующие</w:t>
      </w:r>
      <w:r w:rsidR="00F7102B">
        <w:rPr>
          <w:rStyle w:val="a5"/>
          <w:lang w:val="ru-RU"/>
        </w:rPr>
        <w:footnoteReference w:id="1"/>
      </w:r>
      <w:r>
        <w:rPr>
          <w:lang w:val="ru-RU"/>
        </w:rPr>
        <w:t xml:space="preserve"> </w:t>
      </w:r>
      <w:r w:rsidR="00721AF2">
        <w:rPr>
          <w:lang w:val="ru-RU"/>
        </w:rPr>
        <w:t xml:space="preserve">вокальные </w:t>
      </w:r>
      <w:r>
        <w:rPr>
          <w:lang w:val="ru-RU"/>
        </w:rPr>
        <w:t>мелодии.</w:t>
      </w:r>
    </w:p>
    <w:p w14:paraId="72D5AD03" w14:textId="2242DD6C" w:rsidR="00E506B3" w:rsidRDefault="00E506B3" w:rsidP="000C0715">
      <w:pPr>
        <w:ind w:firstLine="360"/>
        <w:rPr>
          <w:lang w:val="ru-RU"/>
        </w:rPr>
      </w:pPr>
      <w:r>
        <w:rPr>
          <w:lang w:val="ru-RU"/>
        </w:rPr>
        <w:t xml:space="preserve">Эти мелодии должны быть написаны и соединены с </w:t>
      </w:r>
      <w:bookmarkStart w:id="17" w:name="OLE_LINK100"/>
      <w:bookmarkStart w:id="18" w:name="OLE_LINK101"/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bookmarkEnd w:id="17"/>
      <w:bookmarkEnd w:id="18"/>
      <w:r w:rsidR="00F365DC" w:rsidRPr="00F365DC">
        <w:rPr>
          <w:i/>
          <w:lang w:val="ru-RU"/>
        </w:rPr>
        <w:t>(</w:t>
      </w:r>
      <w:r w:rsidR="00F365DC" w:rsidRPr="00F365DC">
        <w:rPr>
          <w:i/>
        </w:rPr>
        <w:t>c</w:t>
      </w:r>
      <w:r w:rsidR="00F365DC" w:rsidRPr="00F365DC">
        <w:rPr>
          <w:i/>
          <w:lang w:val="ru-RU"/>
        </w:rPr>
        <w:t>.</w:t>
      </w:r>
      <w:r w:rsidR="00F365DC" w:rsidRPr="00F365DC">
        <w:rPr>
          <w:i/>
        </w:rPr>
        <w:t>f</w:t>
      </w:r>
      <w:r w:rsidR="00F365DC" w:rsidRPr="00F365DC">
        <w:rPr>
          <w:i/>
          <w:lang w:val="ru-RU"/>
        </w:rPr>
        <w:t>.)</w:t>
      </w:r>
      <w:r>
        <w:rPr>
          <w:lang w:val="ru-RU"/>
        </w:rPr>
        <w:t xml:space="preserve"> по строгим правилам.</w:t>
      </w:r>
    </w:p>
    <w:p w14:paraId="0A5B4E18" w14:textId="77BD6687" w:rsidR="00F7102B" w:rsidRDefault="00F365DC" w:rsidP="00F7102B">
      <w:pPr>
        <w:pStyle w:val="5"/>
        <w:rPr>
          <w:lang w:val="ru-RU"/>
        </w:rPr>
      </w:pPr>
      <w:r>
        <w:t>Cantus firmus</w:t>
      </w:r>
    </w:p>
    <w:p w14:paraId="6BCFA7E3" w14:textId="4C3494F0" w:rsidR="00F7102B" w:rsidRDefault="00D3050B" w:rsidP="000C0715">
      <w:pPr>
        <w:ind w:firstLine="360"/>
        <w:rPr>
          <w:lang w:val="ru-RU"/>
        </w:rPr>
      </w:pPr>
      <w:r>
        <w:rPr>
          <w:lang w:val="ru-RU"/>
        </w:rPr>
        <w:t xml:space="preserve">Также называется заданной мелодией, используемой для выполнения упражнений по контрапункту. </w:t>
      </w:r>
      <w:r w:rsidR="00F365DC">
        <w:t>C</w:t>
      </w:r>
      <w:r w:rsidR="00F365DC" w:rsidRPr="00F365DC">
        <w:rPr>
          <w:i/>
        </w:rPr>
        <w:t>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записывается равными длинными нотами в одном из ладов, указанных ниже.</w:t>
      </w:r>
    </w:p>
    <w:p w14:paraId="1868A003" w14:textId="5C5DE81F" w:rsidR="00D3050B" w:rsidRDefault="00D3050B" w:rsidP="000C0715">
      <w:pPr>
        <w:ind w:firstLine="360"/>
        <w:rPr>
          <w:lang w:val="ru-RU"/>
        </w:rPr>
      </w:pPr>
      <w:r w:rsidRPr="00844E0C">
        <w:rPr>
          <w:color w:val="D9D9D9" w:themeColor="background1" w:themeShade="D9"/>
          <w:lang w:val="ru-RU"/>
        </w:rPr>
        <w:t xml:space="preserve">В двойном хоре </w:t>
      </w:r>
      <w:r w:rsidR="00F365DC" w:rsidRPr="00844E0C">
        <w:rPr>
          <w:i/>
          <w:color w:val="D9D9D9" w:themeColor="background1" w:themeShade="D9"/>
        </w:rPr>
        <w:t>cantus</w:t>
      </w:r>
      <w:r w:rsidR="00F365DC" w:rsidRPr="00844E0C">
        <w:rPr>
          <w:i/>
          <w:color w:val="D9D9D9" w:themeColor="background1" w:themeShade="D9"/>
          <w:lang w:val="ru-RU"/>
        </w:rPr>
        <w:t xml:space="preserve"> </w:t>
      </w:r>
      <w:r w:rsidR="00F365DC" w:rsidRPr="00844E0C">
        <w:rPr>
          <w:i/>
          <w:color w:val="D9D9D9" w:themeColor="background1" w:themeShade="D9"/>
        </w:rPr>
        <w:t>firmus</w:t>
      </w:r>
      <w:r w:rsidR="00F365DC" w:rsidRPr="00844E0C">
        <w:rPr>
          <w:i/>
          <w:color w:val="D9D9D9" w:themeColor="background1" w:themeShade="D9"/>
          <w:lang w:val="ru-RU"/>
        </w:rPr>
        <w:t xml:space="preserve"> </w:t>
      </w:r>
      <w:r w:rsidRPr="00844E0C">
        <w:rPr>
          <w:color w:val="D9D9D9" w:themeColor="background1" w:themeShade="D9"/>
          <w:lang w:val="ru-RU"/>
        </w:rPr>
        <w:t>заменяется двойным басом</w:t>
      </w:r>
      <w:r>
        <w:rPr>
          <w:lang w:val="ru-RU"/>
        </w:rPr>
        <w:t>.</w:t>
      </w:r>
    </w:p>
    <w:p w14:paraId="00CF3FFA" w14:textId="77777777" w:rsidR="00CD01A1" w:rsidRDefault="00CD01A1" w:rsidP="00CD01A1">
      <w:pPr>
        <w:pStyle w:val="4"/>
      </w:pPr>
      <w:r>
        <w:t>Принципы</w:t>
      </w:r>
    </w:p>
    <w:p w14:paraId="29D605BB" w14:textId="77777777" w:rsidR="00CD01A1" w:rsidRPr="00CD01A1" w:rsidRDefault="004D6B9B" w:rsidP="00B656DF">
      <w:pPr>
        <w:pStyle w:val="5"/>
        <w:rPr>
          <w:lang w:val="ru-RU"/>
        </w:rPr>
      </w:pPr>
      <w:r>
        <w:rPr>
          <w:lang w:val="ru-RU"/>
        </w:rPr>
        <w:t>Лады</w:t>
      </w:r>
    </w:p>
    <w:p w14:paraId="12A69B59" w14:textId="77777777" w:rsidR="00B656DF" w:rsidRDefault="00CB15D9" w:rsidP="00B656DF">
      <w:pPr>
        <w:ind w:firstLine="360"/>
        <w:rPr>
          <w:lang w:val="ru-RU"/>
        </w:rPr>
      </w:pPr>
      <w:r>
        <w:rPr>
          <w:lang w:val="ru-RU"/>
        </w:rPr>
        <w:t>Контрапункт изучается как в классических</w:t>
      </w:r>
      <w:r w:rsidR="00B22D80" w:rsidRPr="00B22D80">
        <w:rPr>
          <w:lang w:val="ru-RU"/>
        </w:rPr>
        <w:t xml:space="preserve"> </w:t>
      </w:r>
      <w:r w:rsidR="00B22D80">
        <w:rPr>
          <w:lang w:val="ru-RU"/>
        </w:rPr>
        <w:t>мажорных и минорных ладах</w:t>
      </w:r>
      <w:r>
        <w:rPr>
          <w:lang w:val="ru-RU"/>
        </w:rPr>
        <w:t>, так и в архаичных ладах.</w:t>
      </w:r>
    </w:p>
    <w:p w14:paraId="1CA25E18" w14:textId="77777777" w:rsidR="00B656DF" w:rsidRDefault="00B656DF" w:rsidP="00B656DF">
      <w:pPr>
        <w:ind w:firstLine="360"/>
        <w:rPr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7274"/>
      </w:tblGrid>
      <w:tr w:rsidR="00B656DF" w14:paraId="49DBC5F0" w14:textId="77777777" w:rsidTr="00B656DF">
        <w:tc>
          <w:tcPr>
            <w:tcW w:w="2405" w:type="dxa"/>
            <w:vAlign w:val="center"/>
          </w:tcPr>
          <w:p w14:paraId="1C0075C2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Мажор</w:t>
            </w:r>
          </w:p>
        </w:tc>
        <w:tc>
          <w:tcPr>
            <w:tcW w:w="7274" w:type="dxa"/>
            <w:vAlign w:val="center"/>
          </w:tcPr>
          <w:p w14:paraId="58B243B1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F7E91DD" wp14:editId="45AEA13A">
                  <wp:extent cx="1925320" cy="331952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3466" cy="454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13BB044C" w14:textId="77777777" w:rsidTr="00B656DF">
        <w:tc>
          <w:tcPr>
            <w:tcW w:w="2405" w:type="dxa"/>
            <w:vAlign w:val="center"/>
          </w:tcPr>
          <w:p w14:paraId="0F456840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Мелодический минор</w:t>
            </w:r>
          </w:p>
        </w:tc>
        <w:tc>
          <w:tcPr>
            <w:tcW w:w="7274" w:type="dxa"/>
            <w:vAlign w:val="center"/>
          </w:tcPr>
          <w:p w14:paraId="74BD0D7A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76C1505" wp14:editId="686F50AF">
                  <wp:extent cx="4303395" cy="342442"/>
                  <wp:effectExtent l="0" t="0" r="1905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4327" cy="384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557E8AB8" w14:textId="77777777" w:rsidTr="00B656DF">
        <w:tc>
          <w:tcPr>
            <w:tcW w:w="2405" w:type="dxa"/>
            <w:vAlign w:val="center"/>
          </w:tcPr>
          <w:p w14:paraId="08A09E92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Дорийский лад</w:t>
            </w:r>
          </w:p>
        </w:tc>
        <w:tc>
          <w:tcPr>
            <w:tcW w:w="7274" w:type="dxa"/>
            <w:vAlign w:val="center"/>
          </w:tcPr>
          <w:p w14:paraId="14EFFB0B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1772AAF" wp14:editId="23AD3EA3">
                  <wp:extent cx="1930400" cy="298941"/>
                  <wp:effectExtent l="0" t="0" r="0" b="635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570" cy="355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66F0D41F" w14:textId="77777777" w:rsidTr="00B656DF">
        <w:tc>
          <w:tcPr>
            <w:tcW w:w="2405" w:type="dxa"/>
            <w:vAlign w:val="center"/>
          </w:tcPr>
          <w:p w14:paraId="729C97BF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Фригийский лад</w:t>
            </w:r>
          </w:p>
        </w:tc>
        <w:tc>
          <w:tcPr>
            <w:tcW w:w="7274" w:type="dxa"/>
            <w:vAlign w:val="center"/>
          </w:tcPr>
          <w:p w14:paraId="7C767198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848BC7F" wp14:editId="29742057">
                  <wp:extent cx="1923013" cy="313055"/>
                  <wp:effectExtent l="0" t="0" r="127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9795" cy="34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04EEEACB" w14:textId="77777777" w:rsidTr="00B656DF">
        <w:tc>
          <w:tcPr>
            <w:tcW w:w="2405" w:type="dxa"/>
            <w:vAlign w:val="center"/>
          </w:tcPr>
          <w:p w14:paraId="40068580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Лидийский лад</w:t>
            </w:r>
          </w:p>
        </w:tc>
        <w:tc>
          <w:tcPr>
            <w:tcW w:w="7274" w:type="dxa"/>
            <w:vAlign w:val="center"/>
          </w:tcPr>
          <w:p w14:paraId="553C49FA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7097907" wp14:editId="7174F00F">
                  <wp:extent cx="1931670" cy="297769"/>
                  <wp:effectExtent l="0" t="0" r="0" b="762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3212" cy="327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2E1EC915" w14:textId="77777777" w:rsidTr="00B656DF">
        <w:tc>
          <w:tcPr>
            <w:tcW w:w="2405" w:type="dxa"/>
            <w:vAlign w:val="center"/>
          </w:tcPr>
          <w:p w14:paraId="5CB22198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Миксолидийский лад</w:t>
            </w:r>
          </w:p>
        </w:tc>
        <w:tc>
          <w:tcPr>
            <w:tcW w:w="7274" w:type="dxa"/>
            <w:vAlign w:val="center"/>
          </w:tcPr>
          <w:p w14:paraId="38BFB8BC" w14:textId="77777777" w:rsidR="00B656DF" w:rsidRDefault="00B656DF" w:rsidP="00B656D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2A6C95" wp14:editId="2C9450CB">
                  <wp:extent cx="1930400" cy="295659"/>
                  <wp:effectExtent l="0" t="0" r="0" b="952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0904" cy="307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7667E14E" w14:textId="77777777" w:rsidTr="00B656DF">
        <w:tc>
          <w:tcPr>
            <w:tcW w:w="2405" w:type="dxa"/>
            <w:vAlign w:val="center"/>
          </w:tcPr>
          <w:p w14:paraId="6E14FABA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lastRenderedPageBreak/>
              <w:t>Эолийский лад</w:t>
            </w:r>
          </w:p>
        </w:tc>
        <w:tc>
          <w:tcPr>
            <w:tcW w:w="7274" w:type="dxa"/>
            <w:vAlign w:val="center"/>
          </w:tcPr>
          <w:p w14:paraId="35E39214" w14:textId="77777777" w:rsidR="00B656DF" w:rsidRDefault="00B656DF" w:rsidP="00B656D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B58227" wp14:editId="604EF0F3">
                  <wp:extent cx="1936750" cy="341909"/>
                  <wp:effectExtent l="0" t="0" r="6350" b="127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56" cy="371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3B5796" w14:textId="77777777" w:rsidR="00B656DF" w:rsidRDefault="00B656DF" w:rsidP="000C0715">
      <w:pPr>
        <w:ind w:firstLine="360"/>
        <w:rPr>
          <w:lang w:val="ru-RU"/>
        </w:rPr>
      </w:pPr>
    </w:p>
    <w:p w14:paraId="219BDED9" w14:textId="77777777" w:rsidR="00810BCE" w:rsidRDefault="00810BCE" w:rsidP="000C0715">
      <w:pPr>
        <w:ind w:firstLine="360"/>
        <w:rPr>
          <w:lang w:val="ru-RU"/>
        </w:rPr>
      </w:pPr>
      <w:r>
        <w:rPr>
          <w:lang w:val="ru-RU"/>
        </w:rPr>
        <w:t xml:space="preserve">Архаичные лады, интересные своим особым звучанием, легче использовать в контрапункте, чем классический мелодический минор. Правила, касающиеся мелодического минора, приведены в параграфах начиная с </w:t>
      </w:r>
      <w:r>
        <w:rPr>
          <w:rFonts w:ascii="Times New Roman" w:hAnsi="Times New Roman" w:cs="Times New Roman"/>
          <w:lang w:val="ru-RU"/>
        </w:rPr>
        <w:t>§</w:t>
      </w:r>
      <w:r>
        <w:rPr>
          <w:lang w:val="ru-RU"/>
        </w:rPr>
        <w:t>33.</w:t>
      </w:r>
    </w:p>
    <w:p w14:paraId="73C0FE00" w14:textId="77777777" w:rsidR="00B656DF" w:rsidRDefault="00B656DF" w:rsidP="00B656DF">
      <w:pPr>
        <w:pStyle w:val="5"/>
        <w:rPr>
          <w:lang w:val="ru-RU"/>
        </w:rPr>
      </w:pPr>
      <w:r>
        <w:rPr>
          <w:lang w:val="ru-RU"/>
        </w:rPr>
        <w:t>Основные принципы наложения голосов</w:t>
      </w:r>
    </w:p>
    <w:p w14:paraId="4DDD37AA" w14:textId="7D70E948" w:rsidR="000500D2" w:rsidRDefault="00B656DF" w:rsidP="000C0715">
      <w:pPr>
        <w:ind w:firstLine="360"/>
        <w:rPr>
          <w:lang w:val="ru-RU"/>
        </w:rPr>
      </w:pPr>
      <w:r>
        <w:rPr>
          <w:lang w:val="ru-RU"/>
        </w:rPr>
        <w:t xml:space="preserve">Голоса накладываются на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 xml:space="preserve">и накладываются друг на друга таким образом, что они </w:t>
      </w:r>
      <w:commentRangeStart w:id="19"/>
      <w:r>
        <w:rPr>
          <w:lang w:val="ru-RU"/>
        </w:rPr>
        <w:t>всегда образуют консонансы на первую долю каждого такта</w:t>
      </w:r>
      <w:commentRangeEnd w:id="19"/>
      <w:r w:rsidR="000D4CCC">
        <w:rPr>
          <w:rStyle w:val="a8"/>
        </w:rPr>
        <w:commentReference w:id="19"/>
      </w:r>
      <w:r>
        <w:rPr>
          <w:lang w:val="ru-RU"/>
        </w:rPr>
        <w:t>.</w:t>
      </w:r>
      <w:r w:rsidR="00061870">
        <w:rPr>
          <w:lang w:val="ru-RU"/>
        </w:rPr>
        <w:t xml:space="preserve"> Между этими опорными точками </w:t>
      </w:r>
      <w:r w:rsidR="00747226">
        <w:rPr>
          <w:lang w:val="ru-RU"/>
        </w:rPr>
        <w:t xml:space="preserve">каждому голосу предоставляется </w:t>
      </w:r>
      <w:r w:rsidR="00E45C19">
        <w:rPr>
          <w:lang w:val="ru-RU"/>
        </w:rPr>
        <w:t xml:space="preserve">некоторая </w:t>
      </w:r>
      <w:r w:rsidR="00061870">
        <w:rPr>
          <w:lang w:val="ru-RU"/>
        </w:rPr>
        <w:t>свобода.</w:t>
      </w:r>
      <w:r w:rsidR="00B149D1">
        <w:rPr>
          <w:lang w:val="ru-RU"/>
        </w:rPr>
        <w:t xml:space="preserve"> Эта свобода приводит к неожиданным соединениям нот, представляющим наибольший интерес в контрапункте. Оценивать эти соединения необходимо на слух.</w:t>
      </w:r>
      <w:r w:rsidR="00BE0F15">
        <w:rPr>
          <w:lang w:val="ru-RU"/>
        </w:rPr>
        <w:t xml:space="preserve"> </w:t>
      </w:r>
    </w:p>
    <w:p w14:paraId="3AAD63BA" w14:textId="39ACB66F" w:rsidR="00B656DF" w:rsidRDefault="00BE0F15" w:rsidP="000C0715">
      <w:pPr>
        <w:ind w:firstLine="360"/>
        <w:rPr>
          <w:lang w:val="ru-RU"/>
        </w:rPr>
      </w:pPr>
      <w:r>
        <w:rPr>
          <w:lang w:val="ru-RU"/>
        </w:rPr>
        <w:t xml:space="preserve">Даже если голос начинается не на первую долю </w:t>
      </w:r>
      <w:r w:rsidR="000D4CCC">
        <w:rPr>
          <w:lang w:val="ru-RU"/>
        </w:rPr>
        <w:t xml:space="preserve">первого </w:t>
      </w:r>
      <w:r>
        <w:rPr>
          <w:lang w:val="ru-RU"/>
        </w:rPr>
        <w:t xml:space="preserve">такта, первая нота голоса должна также образовывать консонанс с </w:t>
      </w:r>
      <w:r w:rsidR="00392DA0" w:rsidRPr="00F24537">
        <w:rPr>
          <w:lang w:val="ru-RU"/>
        </w:rPr>
        <w:t xml:space="preserve">остальными </w:t>
      </w:r>
      <w:r w:rsidR="00A9039D" w:rsidRPr="00F24537">
        <w:rPr>
          <w:lang w:val="ru-RU"/>
        </w:rPr>
        <w:t xml:space="preserve">звучащими </w:t>
      </w:r>
      <w:r w:rsidR="00392DA0" w:rsidRPr="00F24537">
        <w:rPr>
          <w:lang w:val="ru-RU"/>
        </w:rPr>
        <w:t>голосами</w:t>
      </w:r>
      <w:r>
        <w:rPr>
          <w:lang w:val="ru-RU"/>
        </w:rPr>
        <w:t>.</w:t>
      </w:r>
    </w:p>
    <w:p w14:paraId="28D7B0C9" w14:textId="77777777" w:rsidR="00F10B34" w:rsidRDefault="00F10B34" w:rsidP="000C0715">
      <w:pPr>
        <w:ind w:firstLine="360"/>
        <w:rPr>
          <w:lang w:val="ru-RU"/>
        </w:rPr>
      </w:pPr>
    </w:p>
    <w:p w14:paraId="75A5DD2B" w14:textId="77777777" w:rsidR="000500D2" w:rsidRDefault="00F56A79" w:rsidP="000C0715">
      <w:pPr>
        <w:ind w:firstLine="360"/>
        <w:rPr>
          <w:lang w:val="ru-RU"/>
        </w:rPr>
      </w:pPr>
      <w:r>
        <w:rPr>
          <w:lang w:val="ru-RU"/>
        </w:rPr>
        <w:t>При использовании задержания консонанс должен быть образован нотой, разрешающей задержание.</w:t>
      </w:r>
    </w:p>
    <w:p w14:paraId="7722A5C4" w14:textId="77777777" w:rsidR="00F10B34" w:rsidRDefault="00F10B34" w:rsidP="00F10B34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992D47C" wp14:editId="69921F9A">
            <wp:extent cx="3622040" cy="1176811"/>
            <wp:effectExtent l="114300" t="114300" r="111760" b="1187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8743" cy="118223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73E46D2" w14:textId="77777777" w:rsidR="00F10B34" w:rsidRDefault="00F10B34" w:rsidP="00F10B34">
      <w:pPr>
        <w:pStyle w:val="5"/>
        <w:rPr>
          <w:lang w:val="ru-RU"/>
        </w:rPr>
      </w:pPr>
      <w:r>
        <w:rPr>
          <w:lang w:val="ru-RU"/>
        </w:rPr>
        <w:t>Гармонические и мелодические ноты</w:t>
      </w:r>
    </w:p>
    <w:p w14:paraId="7B2F8814" w14:textId="77777777" w:rsidR="001B1A55" w:rsidRDefault="00F10B34" w:rsidP="000C0715">
      <w:pPr>
        <w:ind w:firstLine="360"/>
        <w:rPr>
          <w:lang w:val="ru-RU"/>
        </w:rPr>
      </w:pPr>
      <w:r>
        <w:rPr>
          <w:lang w:val="ru-RU"/>
        </w:rPr>
        <w:t>Ноты, которые обязаны быть консонансными</w:t>
      </w:r>
      <w:r w:rsidR="00DE05C9">
        <w:rPr>
          <w:lang w:val="ru-RU"/>
        </w:rPr>
        <w:t>, имеют и вертикальное, и горизонтальное значение. Сокращенно их можно назвать гармоническими нотами.</w:t>
      </w:r>
      <w:r w:rsidR="001B1A55">
        <w:rPr>
          <w:lang w:val="ru-RU"/>
        </w:rPr>
        <w:t xml:space="preserve"> </w:t>
      </w:r>
    </w:p>
    <w:p w14:paraId="69846465" w14:textId="77777777" w:rsidR="00F10B34" w:rsidRDefault="001B1A55" w:rsidP="000C0715">
      <w:pPr>
        <w:ind w:firstLine="360"/>
        <w:rPr>
          <w:lang w:val="ru-RU"/>
        </w:rPr>
      </w:pPr>
      <w:bookmarkStart w:id="20" w:name="OLE_LINK11"/>
      <w:bookmarkStart w:id="21" w:name="OLE_LINK12"/>
      <w:bookmarkStart w:id="22" w:name="OLE_LINK13"/>
      <w:r>
        <w:rPr>
          <w:lang w:val="ru-RU"/>
        </w:rPr>
        <w:t>Вокруг гармонических нот находятся ноты, имеющие только горизонтальное значение. Сокращенно их можно назвать мелодическими нотами.</w:t>
      </w:r>
    </w:p>
    <w:bookmarkEnd w:id="20"/>
    <w:bookmarkEnd w:id="21"/>
    <w:bookmarkEnd w:id="22"/>
    <w:p w14:paraId="170C5DB8" w14:textId="0C72148D" w:rsidR="001B1A55" w:rsidRPr="006E6594" w:rsidRDefault="007828E9" w:rsidP="000C0715">
      <w:pPr>
        <w:ind w:firstLine="360"/>
        <w:rPr>
          <w:lang w:val="ru-RU"/>
        </w:rPr>
      </w:pPr>
      <w:r w:rsidRPr="006E6594">
        <w:rPr>
          <w:lang w:val="ru-RU"/>
        </w:rPr>
        <w:t xml:space="preserve">В строгом контрапункте мы допускаем очень небольшое количество гармонических и мелодических </w:t>
      </w:r>
      <w:r w:rsidR="00F24537" w:rsidRPr="006E6594">
        <w:rPr>
          <w:lang w:val="ru-RU"/>
        </w:rPr>
        <w:t>звуков</w:t>
      </w:r>
      <w:r w:rsidR="008B7169" w:rsidRPr="006E6594">
        <w:rPr>
          <w:lang w:val="ru-RU"/>
        </w:rPr>
        <w:t xml:space="preserve"> в связи с использованием </w:t>
      </w:r>
      <w:r w:rsidR="001C4631" w:rsidRPr="006E6594">
        <w:rPr>
          <w:lang w:val="ru-RU"/>
        </w:rPr>
        <w:t xml:space="preserve">диатоники </w:t>
      </w:r>
      <w:r w:rsidR="0073576D" w:rsidRPr="006E6594">
        <w:rPr>
          <w:lang w:val="ru-RU"/>
        </w:rPr>
        <w:t xml:space="preserve">и </w:t>
      </w:r>
      <w:r w:rsidR="00D90517">
        <w:rPr>
          <w:lang w:val="ru-RU"/>
        </w:rPr>
        <w:t>трезвучий</w:t>
      </w:r>
      <w:r w:rsidRPr="006E6594">
        <w:rPr>
          <w:lang w:val="ru-RU"/>
        </w:rPr>
        <w:t>.</w:t>
      </w:r>
    </w:p>
    <w:p w14:paraId="50742C51" w14:textId="77777777" w:rsidR="00F67283" w:rsidRDefault="00F67283" w:rsidP="000C0715">
      <w:pPr>
        <w:ind w:firstLine="360"/>
        <w:rPr>
          <w:lang w:val="ru-RU"/>
        </w:rPr>
      </w:pPr>
      <w:r w:rsidRPr="006E6594">
        <w:rPr>
          <w:lang w:val="ru-RU"/>
        </w:rPr>
        <w:t>Все ноты мажорного лада и архаичных ладов могут иметь гармоническое и мелодическое значение.</w:t>
      </w:r>
      <w:r w:rsidR="00845875" w:rsidRPr="006E6594">
        <w:rPr>
          <w:lang w:val="ru-RU"/>
        </w:rPr>
        <w:t xml:space="preserve"> Для мелодического</w:t>
      </w:r>
      <w:r w:rsidR="00845875">
        <w:rPr>
          <w:lang w:val="ru-RU"/>
        </w:rPr>
        <w:t xml:space="preserve"> минора это не так (см. </w:t>
      </w:r>
      <w:bookmarkStart w:id="23" w:name="OLE_LINK9"/>
      <w:bookmarkStart w:id="24" w:name="OLE_LINK10"/>
      <w:r w:rsidR="00845875">
        <w:rPr>
          <w:lang w:val="ru-RU"/>
        </w:rPr>
        <w:t>§</w:t>
      </w:r>
      <w:bookmarkEnd w:id="23"/>
      <w:bookmarkEnd w:id="24"/>
      <w:r w:rsidR="00845875" w:rsidRPr="00845875">
        <w:rPr>
          <w:lang w:val="ru-RU"/>
        </w:rPr>
        <w:t xml:space="preserve">34 </w:t>
      </w:r>
      <w:r w:rsidR="00845875">
        <w:rPr>
          <w:lang w:val="ru-RU"/>
        </w:rPr>
        <w:t>и</w:t>
      </w:r>
      <w:r w:rsidR="00845875" w:rsidRPr="00845875">
        <w:rPr>
          <w:lang w:val="ru-RU"/>
        </w:rPr>
        <w:t xml:space="preserve"> </w:t>
      </w:r>
      <w:bookmarkStart w:id="25" w:name="OLE_LINK14"/>
      <w:bookmarkStart w:id="26" w:name="OLE_LINK15"/>
      <w:r w:rsidR="00845875">
        <w:rPr>
          <w:lang w:val="ru-RU"/>
        </w:rPr>
        <w:t>§</w:t>
      </w:r>
      <w:r w:rsidR="00845875" w:rsidRPr="00845875">
        <w:rPr>
          <w:lang w:val="ru-RU"/>
        </w:rPr>
        <w:t>35</w:t>
      </w:r>
      <w:bookmarkEnd w:id="25"/>
      <w:bookmarkEnd w:id="26"/>
      <w:r w:rsidR="00845875">
        <w:rPr>
          <w:lang w:val="ru-RU"/>
        </w:rPr>
        <w:t>).</w:t>
      </w:r>
    </w:p>
    <w:p w14:paraId="13D4FC6A" w14:textId="77777777" w:rsidR="003E6A76" w:rsidRDefault="003E6A76" w:rsidP="003E6A76">
      <w:pPr>
        <w:pStyle w:val="5"/>
        <w:rPr>
          <w:lang w:val="ru-RU"/>
        </w:rPr>
      </w:pPr>
      <w:r>
        <w:rPr>
          <w:lang w:val="ru-RU"/>
        </w:rPr>
        <w:t>Гармонические интервалы</w:t>
      </w:r>
    </w:p>
    <w:p w14:paraId="6CE431F1" w14:textId="6F393B9E" w:rsidR="003E6A76" w:rsidRDefault="0012580C" w:rsidP="003E6A76">
      <w:pPr>
        <w:ind w:firstLine="360"/>
        <w:rPr>
          <w:lang w:val="ru-RU"/>
        </w:rPr>
      </w:pPr>
      <w:r>
        <w:rPr>
          <w:lang w:val="ru-RU"/>
        </w:rPr>
        <w:t>Следующие интервалы</w:t>
      </w:r>
      <w:r w:rsidRPr="0012580C">
        <w:rPr>
          <w:lang w:val="ru-RU"/>
        </w:rPr>
        <w:t>, простые или удвоенные</w:t>
      </w:r>
      <w:r w:rsidRPr="00317685">
        <w:rPr>
          <w:lang w:val="ru-RU"/>
        </w:rPr>
        <w:t xml:space="preserve">, </w:t>
      </w:r>
      <w:r w:rsidR="003E6A76">
        <w:rPr>
          <w:lang w:val="ru-RU"/>
        </w:rPr>
        <w:t>считаются консонансами между голосами: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6135"/>
      </w:tblGrid>
      <w:tr w:rsidR="003E6A76" w14:paraId="42646095" w14:textId="77777777" w:rsidTr="003E6A76">
        <w:tc>
          <w:tcPr>
            <w:tcW w:w="3544" w:type="dxa"/>
            <w:vAlign w:val="center"/>
          </w:tcPr>
          <w:p w14:paraId="095CD6AD" w14:textId="77777777" w:rsidR="003E6A76" w:rsidRPr="003E6A76" w:rsidRDefault="003E6A76" w:rsidP="003E6A76">
            <w:pPr>
              <w:rPr>
                <w:i/>
                <w:lang w:val="ru-RU"/>
              </w:rPr>
            </w:pPr>
            <w:r w:rsidRPr="003E6A76">
              <w:rPr>
                <w:i/>
                <w:lang w:val="ru-RU"/>
              </w:rPr>
              <w:t>Чистая октава</w:t>
            </w:r>
          </w:p>
        </w:tc>
        <w:tc>
          <w:tcPr>
            <w:tcW w:w="6135" w:type="dxa"/>
            <w:vAlign w:val="center"/>
          </w:tcPr>
          <w:p w14:paraId="49A46285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33E4223" wp14:editId="767C0656">
                  <wp:extent cx="894080" cy="497969"/>
                  <wp:effectExtent l="0" t="0" r="127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3165" cy="508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1087D220" w14:textId="77777777" w:rsidTr="003E6A76">
        <w:tc>
          <w:tcPr>
            <w:tcW w:w="3544" w:type="dxa"/>
            <w:vAlign w:val="center"/>
          </w:tcPr>
          <w:p w14:paraId="1FDA0CEC" w14:textId="77777777" w:rsidR="003E6A76" w:rsidRPr="003E6A76" w:rsidRDefault="003E6A76" w:rsidP="003E6A76">
            <w:pPr>
              <w:rPr>
                <w:i/>
                <w:lang w:val="ru-RU"/>
              </w:rPr>
            </w:pPr>
            <w:r w:rsidRPr="003E6A76">
              <w:rPr>
                <w:i/>
                <w:lang w:val="ru-RU"/>
              </w:rPr>
              <w:lastRenderedPageBreak/>
              <w:t>Чистая квинта</w:t>
            </w:r>
          </w:p>
        </w:tc>
        <w:tc>
          <w:tcPr>
            <w:tcW w:w="6135" w:type="dxa"/>
            <w:vAlign w:val="center"/>
          </w:tcPr>
          <w:p w14:paraId="0B2E7694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F0C1857" wp14:editId="5E0E8843">
                  <wp:extent cx="1008603" cy="556260"/>
                  <wp:effectExtent l="0" t="0" r="127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2884" cy="569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7D755AE8" w14:textId="77777777" w:rsidTr="003E6A76">
        <w:tc>
          <w:tcPr>
            <w:tcW w:w="3544" w:type="dxa"/>
            <w:vAlign w:val="center"/>
          </w:tcPr>
          <w:p w14:paraId="4594DE9B" w14:textId="77777777" w:rsidR="003E6A76" w:rsidRPr="003E6A76" w:rsidRDefault="003E6A76" w:rsidP="003E6A76">
            <w:pPr>
              <w:rPr>
                <w:i/>
                <w:lang w:val="ru-RU"/>
              </w:rPr>
            </w:pPr>
            <w:r w:rsidRPr="003E6A76">
              <w:rPr>
                <w:i/>
                <w:lang w:val="ru-RU"/>
              </w:rPr>
              <w:t>Мажорная и минорная терция</w:t>
            </w:r>
          </w:p>
        </w:tc>
        <w:tc>
          <w:tcPr>
            <w:tcW w:w="6135" w:type="dxa"/>
            <w:vAlign w:val="center"/>
          </w:tcPr>
          <w:p w14:paraId="7B2CB6FF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E8E5731" wp14:editId="65B3DF5F">
                  <wp:extent cx="1107440" cy="530648"/>
                  <wp:effectExtent l="0" t="0" r="0" b="317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4525" cy="543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001D1C19" w14:textId="77777777" w:rsidTr="003E6A76">
        <w:tc>
          <w:tcPr>
            <w:tcW w:w="3544" w:type="dxa"/>
            <w:vAlign w:val="center"/>
          </w:tcPr>
          <w:p w14:paraId="1A2D634E" w14:textId="77777777" w:rsidR="003E6A76" w:rsidRPr="003E6A76" w:rsidRDefault="003E6A76" w:rsidP="003E6A76">
            <w:pPr>
              <w:rPr>
                <w:i/>
                <w:lang w:val="ru-RU"/>
              </w:rPr>
            </w:pPr>
            <w:r w:rsidRPr="003E6A76">
              <w:rPr>
                <w:i/>
                <w:lang w:val="ru-RU"/>
              </w:rPr>
              <w:t>Мажорная и минорная секста</w:t>
            </w:r>
          </w:p>
        </w:tc>
        <w:tc>
          <w:tcPr>
            <w:tcW w:w="6135" w:type="dxa"/>
            <w:vAlign w:val="center"/>
          </w:tcPr>
          <w:p w14:paraId="5A4765E6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08D20FE" wp14:editId="0137962E">
                  <wp:extent cx="1163320" cy="505526"/>
                  <wp:effectExtent l="0" t="0" r="0" b="889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2678" cy="518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CBA200" w14:textId="77777777" w:rsidR="003E6A76" w:rsidRDefault="003E6A76" w:rsidP="003E6A76">
      <w:pPr>
        <w:rPr>
          <w:lang w:val="ru-RU"/>
        </w:rPr>
      </w:pPr>
    </w:p>
    <w:p w14:paraId="5A12DFAC" w14:textId="77777777" w:rsidR="00D64639" w:rsidRDefault="00D64639" w:rsidP="00D64639">
      <w:pPr>
        <w:ind w:firstLine="360"/>
        <w:rPr>
          <w:lang w:val="ru-RU"/>
        </w:rPr>
      </w:pPr>
      <w:r>
        <w:rPr>
          <w:lang w:val="ru-RU"/>
        </w:rPr>
        <w:t>Унисон допускается при определенных условиях</w:t>
      </w:r>
      <w:bookmarkStart w:id="27" w:name="OLE_LINK16"/>
      <w:r>
        <w:rPr>
          <w:lang w:val="ru-RU"/>
        </w:rPr>
        <w:t xml:space="preserve"> (см. </w:t>
      </w:r>
      <w:bookmarkStart w:id="28" w:name="OLE_LINK19"/>
      <w:r>
        <w:rPr>
          <w:lang w:val="ru-RU"/>
        </w:rPr>
        <w:t>§</w:t>
      </w:r>
      <w:r w:rsidR="002D6377">
        <w:rPr>
          <w:lang w:val="ru-RU"/>
        </w:rPr>
        <w:t>53</w:t>
      </w:r>
      <w:bookmarkEnd w:id="28"/>
      <w:r>
        <w:rPr>
          <w:lang w:val="ru-RU"/>
        </w:rPr>
        <w:t>).</w:t>
      </w:r>
      <w:bookmarkEnd w:id="27"/>
    </w:p>
    <w:p w14:paraId="211BB383" w14:textId="77777777" w:rsidR="003E6A76" w:rsidRDefault="0049660F" w:rsidP="003E6A76">
      <w:pPr>
        <w:ind w:firstLine="360"/>
        <w:rPr>
          <w:lang w:val="ru-RU"/>
        </w:rPr>
      </w:pPr>
      <w:r>
        <w:rPr>
          <w:lang w:val="ru-RU"/>
        </w:rPr>
        <w:t xml:space="preserve">Чистая кварта, увеличенная кварта и уменьшенная квинта допускаются между двумя голосами, отличными от баса (см. </w:t>
      </w:r>
      <w:bookmarkStart w:id="29" w:name="OLE_LINK47"/>
      <w:bookmarkStart w:id="30" w:name="OLE_LINK48"/>
      <w:r>
        <w:rPr>
          <w:lang w:val="ru-RU"/>
        </w:rPr>
        <w:t>§</w:t>
      </w:r>
      <w:bookmarkEnd w:id="29"/>
      <w:bookmarkEnd w:id="30"/>
      <w:r>
        <w:rPr>
          <w:lang w:val="ru-RU"/>
        </w:rPr>
        <w:t>54).</w:t>
      </w:r>
    </w:p>
    <w:p w14:paraId="3EC25CE4" w14:textId="77777777" w:rsidR="0049660F" w:rsidRPr="006E6594" w:rsidRDefault="0049660F" w:rsidP="003E6A76">
      <w:pPr>
        <w:ind w:firstLine="360"/>
        <w:rPr>
          <w:color w:val="D9D9D9" w:themeColor="background1" w:themeShade="D9"/>
        </w:rPr>
      </w:pPr>
      <w:bookmarkStart w:id="31" w:name="OLE_LINK21"/>
      <w:r w:rsidRPr="006E6594">
        <w:rPr>
          <w:color w:val="D9D9D9" w:themeColor="background1" w:themeShade="D9"/>
          <w:lang w:val="ru-RU"/>
        </w:rPr>
        <w:t>Чистая кварта, секунда и септима допускаются в двойном хоре в определенных условиях (см. §74).</w:t>
      </w:r>
    </w:p>
    <w:bookmarkEnd w:id="31"/>
    <w:p w14:paraId="4172686D" w14:textId="77777777" w:rsidR="001362EF" w:rsidRDefault="001362EF" w:rsidP="001362EF">
      <w:pPr>
        <w:pStyle w:val="5"/>
        <w:rPr>
          <w:lang w:val="ru-RU"/>
        </w:rPr>
      </w:pPr>
      <w:r>
        <w:rPr>
          <w:lang w:val="ru-RU"/>
        </w:rPr>
        <w:t>Аккорды</w:t>
      </w:r>
    </w:p>
    <w:p w14:paraId="5D1CF004" w14:textId="77777777" w:rsidR="001362EF" w:rsidRDefault="0072308B" w:rsidP="003E6A76">
      <w:pPr>
        <w:ind w:firstLine="360"/>
        <w:rPr>
          <w:lang w:val="ru-RU"/>
        </w:rPr>
      </w:pPr>
      <w:r>
        <w:rPr>
          <w:lang w:val="ru-RU"/>
        </w:rPr>
        <w:t xml:space="preserve">Разрешены только следующие </w:t>
      </w:r>
      <w:commentRangeStart w:id="32"/>
      <w:r>
        <w:rPr>
          <w:lang w:val="ru-RU"/>
        </w:rPr>
        <w:t>аккорды</w:t>
      </w:r>
      <w:commentRangeEnd w:id="32"/>
      <w:r w:rsidR="00797EC0">
        <w:rPr>
          <w:rStyle w:val="a8"/>
        </w:rPr>
        <w:commentReference w:id="32"/>
      </w:r>
      <w:r>
        <w:rPr>
          <w:lang w:val="ru-RU"/>
        </w:rPr>
        <w:t>:</w:t>
      </w:r>
    </w:p>
    <w:p w14:paraId="3A30C22A" w14:textId="77777777" w:rsidR="0072308B" w:rsidRDefault="00E076E4" w:rsidP="00E076E4">
      <w:pPr>
        <w:pStyle w:val="a7"/>
        <w:numPr>
          <w:ilvl w:val="0"/>
          <w:numId w:val="4"/>
        </w:numPr>
        <w:rPr>
          <w:lang w:val="ru-RU"/>
        </w:rPr>
      </w:pPr>
      <w:bookmarkStart w:id="33" w:name="OLE_LINK17"/>
      <w:bookmarkStart w:id="34" w:name="OLE_LINK18"/>
      <w:r>
        <w:rPr>
          <w:lang w:val="ru-RU"/>
        </w:rPr>
        <w:t>Мажорный аккорд в основном виде и в первом обращении (секстаккорд)</w:t>
      </w:r>
      <w:bookmarkEnd w:id="33"/>
      <w:bookmarkEnd w:id="34"/>
    </w:p>
    <w:p w14:paraId="7B9590A2" w14:textId="77777777" w:rsidR="00087BC4" w:rsidRDefault="00087BC4" w:rsidP="00087BC4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FEC5070" wp14:editId="57D6CDF3">
            <wp:extent cx="1424940" cy="607352"/>
            <wp:effectExtent l="0" t="0" r="381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56037" cy="62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A8CB7" w14:textId="77777777" w:rsidR="00E076E4" w:rsidRDefault="00E076E4" w:rsidP="00E076E4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Минорный аккорд в основном виде и в первом обращении (секстаккорд)</w:t>
      </w:r>
    </w:p>
    <w:p w14:paraId="625517AE" w14:textId="77777777" w:rsidR="00087BC4" w:rsidRDefault="00087BC4" w:rsidP="00087BC4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6A7C774" wp14:editId="4D9BA7B9">
            <wp:extent cx="1310640" cy="522783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42550" cy="53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47D2" w14:textId="77777777" w:rsidR="00E076E4" w:rsidRDefault="00E076E4" w:rsidP="00E076E4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Первое обращение уменьшенного аккорда (секстаккорд)</w:t>
      </w:r>
    </w:p>
    <w:p w14:paraId="6F224CC8" w14:textId="77777777" w:rsidR="00087BC4" w:rsidRPr="00E076E4" w:rsidRDefault="00087BC4" w:rsidP="00087BC4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77E4457" wp14:editId="7210992A">
            <wp:extent cx="1264920" cy="583177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01351" cy="59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7A7D" w14:textId="77777777" w:rsidR="00E076E4" w:rsidRDefault="00614A3D" w:rsidP="003E6A76">
      <w:pPr>
        <w:ind w:firstLine="360"/>
        <w:rPr>
          <w:lang w:val="ru-RU"/>
        </w:rPr>
      </w:pPr>
      <w:r>
        <w:rPr>
          <w:lang w:val="ru-RU"/>
        </w:rPr>
        <w:t>Уменьшенный аккорд в основном виде разрешен в некоторых случаях (см.</w:t>
      </w:r>
      <w:bookmarkStart w:id="35" w:name="OLE_LINK20"/>
      <w:r>
        <w:rPr>
          <w:lang w:val="ru-RU"/>
        </w:rPr>
        <w:t xml:space="preserve"> </w:t>
      </w:r>
      <w:bookmarkStart w:id="36" w:name="OLE_LINK26"/>
      <w:bookmarkStart w:id="37" w:name="OLE_LINK27"/>
      <w:bookmarkStart w:id="38" w:name="OLE_LINK30"/>
      <w:bookmarkStart w:id="39" w:name="OLE_LINK23"/>
      <w:bookmarkStart w:id="40" w:name="OLE_LINK24"/>
      <w:r>
        <w:rPr>
          <w:lang w:val="ru-RU"/>
        </w:rPr>
        <w:t>§55</w:t>
      </w:r>
      <w:bookmarkEnd w:id="36"/>
      <w:bookmarkEnd w:id="37"/>
      <w:bookmarkEnd w:id="38"/>
      <w:r>
        <w:rPr>
          <w:lang w:val="ru-RU"/>
        </w:rPr>
        <w:t>).</w:t>
      </w:r>
      <w:bookmarkEnd w:id="35"/>
      <w:bookmarkEnd w:id="39"/>
      <w:bookmarkEnd w:id="40"/>
    </w:p>
    <w:p w14:paraId="1EAFBB32" w14:textId="77777777" w:rsidR="00614A3D" w:rsidRDefault="00614A3D" w:rsidP="00614A3D">
      <w:pPr>
        <w:ind w:firstLine="360"/>
        <w:rPr>
          <w:lang w:val="ru-RU"/>
        </w:rPr>
      </w:pPr>
      <w:r>
        <w:rPr>
          <w:lang w:val="ru-RU"/>
        </w:rPr>
        <w:t>Квартсекстаккорд и септаккорды разрешены в некоторых случаях в двойном хоре (см. §</w:t>
      </w:r>
      <w:r w:rsidR="009E6EB6">
        <w:rPr>
          <w:lang w:val="ru-RU"/>
        </w:rPr>
        <w:t>7</w:t>
      </w:r>
      <w:r>
        <w:rPr>
          <w:lang w:val="ru-RU"/>
        </w:rPr>
        <w:t>5).</w:t>
      </w:r>
    </w:p>
    <w:p w14:paraId="56AD1FF7" w14:textId="77777777" w:rsidR="009E6EB6" w:rsidRDefault="00FC1FCC" w:rsidP="00FC1FCC">
      <w:pPr>
        <w:pStyle w:val="5"/>
        <w:rPr>
          <w:lang w:val="ru-RU"/>
        </w:rPr>
      </w:pPr>
      <w:r>
        <w:rPr>
          <w:lang w:val="ru-RU"/>
        </w:rPr>
        <w:t>Мелодические ноты</w:t>
      </w:r>
    </w:p>
    <w:p w14:paraId="4AB0266A" w14:textId="09FCCDFE" w:rsidR="00FC1FCC" w:rsidRDefault="00FC1FCC" w:rsidP="00FC1FCC">
      <w:pPr>
        <w:ind w:firstLine="360"/>
        <w:rPr>
          <w:lang w:val="ru-RU"/>
        </w:rPr>
      </w:pPr>
      <w:r w:rsidRPr="006E6594">
        <w:rPr>
          <w:lang w:val="ru-RU"/>
        </w:rPr>
        <w:t xml:space="preserve">Используются задержания, проходящие ноты и </w:t>
      </w:r>
      <w:r w:rsidR="006928C9" w:rsidRPr="006E6594">
        <w:rPr>
          <w:lang w:val="ru-RU"/>
        </w:rPr>
        <w:t>вспомогательные</w:t>
      </w:r>
      <w:r>
        <w:rPr>
          <w:lang w:val="ru-RU"/>
        </w:rPr>
        <w:t>.</w:t>
      </w:r>
    </w:p>
    <w:p w14:paraId="62BE889F" w14:textId="3B99480D" w:rsidR="002F5D64" w:rsidRDefault="00D03780" w:rsidP="00FC1FCC">
      <w:pPr>
        <w:ind w:firstLine="360"/>
        <w:rPr>
          <w:lang w:val="ru-RU"/>
        </w:rPr>
      </w:pPr>
      <w:r>
        <w:rPr>
          <w:lang w:val="ru-RU"/>
        </w:rPr>
        <w:t>Все эти ноты должны правильно разрешаться.</w:t>
      </w:r>
    </w:p>
    <w:p w14:paraId="026DF6F7" w14:textId="34271EB1" w:rsidR="00B07BEE" w:rsidRDefault="00B07BEE" w:rsidP="00B07BEE">
      <w:pPr>
        <w:pStyle w:val="4"/>
      </w:pPr>
      <w:r>
        <w:t>Упражнения</w:t>
      </w:r>
    </w:p>
    <w:p w14:paraId="5BD1435E" w14:textId="16DE2DE2" w:rsidR="00B07BEE" w:rsidRDefault="00B07BEE" w:rsidP="00B07BEE">
      <w:pPr>
        <w:pStyle w:val="5"/>
        <w:rPr>
          <w:lang w:val="ru-RU"/>
        </w:rPr>
      </w:pPr>
      <w:bookmarkStart w:id="41" w:name="OLE_LINK22"/>
      <w:r>
        <w:rPr>
          <w:lang w:val="ru-RU"/>
        </w:rPr>
        <w:t>Количество голосов</w:t>
      </w:r>
    </w:p>
    <w:p w14:paraId="20A0EA1F" w14:textId="259F3599" w:rsidR="00436DC0" w:rsidRDefault="00436DC0" w:rsidP="00436DC0">
      <w:pPr>
        <w:ind w:firstLine="360"/>
        <w:rPr>
          <w:lang w:val="ru-RU"/>
        </w:rPr>
      </w:pPr>
      <w:r>
        <w:rPr>
          <w:lang w:val="ru-RU"/>
        </w:rPr>
        <w:t xml:space="preserve">Школьный контрапункт пишется для вокального ансамбля от 2 до 8 голосов </w:t>
      </w:r>
      <w:r w:rsidRPr="006E6594">
        <w:rPr>
          <w:color w:val="D9D9D9" w:themeColor="background1" w:themeShade="D9"/>
          <w:lang w:val="ru-RU"/>
        </w:rPr>
        <w:t>или для двойного хора на 8 голосов на 8 отдельных нотоносцах.</w:t>
      </w:r>
    </w:p>
    <w:p w14:paraId="67D7E700" w14:textId="227040BA" w:rsidR="00F33893" w:rsidRDefault="00F33893" w:rsidP="00436DC0">
      <w:pPr>
        <w:ind w:firstLine="360"/>
        <w:rPr>
          <w:lang w:val="ru-RU"/>
        </w:rPr>
      </w:pPr>
      <w:r>
        <w:rPr>
          <w:lang w:val="ru-RU"/>
        </w:rPr>
        <w:t xml:space="preserve">Мы последовательно изучаем контрапункт в 2, 3, 4, 5, 6, 7, 8 голосах, </w:t>
      </w:r>
      <w:r w:rsidRPr="006E6594">
        <w:rPr>
          <w:color w:val="D9D9D9" w:themeColor="background1" w:themeShade="D9"/>
          <w:lang w:val="ru-RU"/>
        </w:rPr>
        <w:t>а затем контрапункт для двойного хора на 8 голосов.</w:t>
      </w:r>
    </w:p>
    <w:p w14:paraId="381346E8" w14:textId="281D4128" w:rsidR="00A37D1B" w:rsidRDefault="00A37D1B" w:rsidP="00A37D1B">
      <w:pPr>
        <w:pStyle w:val="5"/>
        <w:rPr>
          <w:lang w:val="ru-RU"/>
        </w:rPr>
      </w:pPr>
      <w:r>
        <w:rPr>
          <w:lang w:val="ru-RU"/>
        </w:rPr>
        <w:lastRenderedPageBreak/>
        <w:t>Диапазоны голосов</w:t>
      </w:r>
    </w:p>
    <w:p w14:paraId="18F8301D" w14:textId="22EBFBDF" w:rsidR="00A37D1B" w:rsidRDefault="00A37D1B" w:rsidP="00A37D1B">
      <w:pPr>
        <w:ind w:firstLine="360"/>
        <w:rPr>
          <w:lang w:val="ru-RU"/>
        </w:rPr>
      </w:pPr>
      <w:r>
        <w:rPr>
          <w:lang w:val="ru-RU"/>
        </w:rPr>
        <w:t>Голоса должны находиться в следующих диапазонах:</w:t>
      </w:r>
    </w:p>
    <w:p w14:paraId="522A4F82" w14:textId="4FF29F3C" w:rsidR="00A37D1B" w:rsidRDefault="00A37D1B" w:rsidP="00A37D1B">
      <w:pPr>
        <w:rPr>
          <w:lang w:val="ru-RU"/>
        </w:rPr>
      </w:pPr>
      <w:r>
        <w:rPr>
          <w:noProof/>
        </w:rPr>
        <w:drawing>
          <wp:inline distT="0" distB="0" distL="0" distR="0" wp14:anchorId="29D3A354" wp14:editId="378A08C8">
            <wp:extent cx="5816600" cy="70839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78757" cy="71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6C13" w14:textId="2B452DAE" w:rsidR="00A37D1B" w:rsidRDefault="00A37D1B" w:rsidP="00A37D1B">
      <w:pPr>
        <w:ind w:firstLine="360"/>
        <w:rPr>
          <w:lang w:val="ru-RU"/>
        </w:rPr>
      </w:pPr>
      <w:r>
        <w:rPr>
          <w:lang w:val="ru-RU"/>
        </w:rPr>
        <w:t>Не злоупотребляйте нотами, близкими к границам этих диапазонов (высокими и низкими).</w:t>
      </w:r>
    </w:p>
    <w:p w14:paraId="17F62E90" w14:textId="32E96FB1" w:rsidR="00031C84" w:rsidRDefault="00031C84" w:rsidP="00A37D1B">
      <w:pPr>
        <w:ind w:firstLine="360"/>
        <w:rPr>
          <w:lang w:val="ru-RU"/>
        </w:rPr>
      </w:pPr>
      <w:r>
        <w:rPr>
          <w:lang w:val="ru-RU"/>
        </w:rPr>
        <w:t>Кроме этого, диапазон каждого голоса в одном упражнении не должен превышать ундецимы (кварты через октаву).</w:t>
      </w:r>
      <w:r w:rsidR="00CF0CA8" w:rsidRPr="00CF0CA8">
        <w:rPr>
          <w:lang w:val="ru-RU"/>
        </w:rPr>
        <w:t xml:space="preserve"> </w:t>
      </w:r>
      <w:r w:rsidR="00CF0CA8">
        <w:rPr>
          <w:lang w:val="ru-RU"/>
        </w:rPr>
        <w:t xml:space="preserve">В качестве исключения допускается </w:t>
      </w:r>
      <w:commentRangeStart w:id="42"/>
      <w:r w:rsidR="00CF0CA8">
        <w:rPr>
          <w:lang w:val="ru-RU"/>
        </w:rPr>
        <w:t xml:space="preserve">дуодецима </w:t>
      </w:r>
      <w:commentRangeEnd w:id="42"/>
      <w:r w:rsidR="0035074C">
        <w:rPr>
          <w:rStyle w:val="a8"/>
        </w:rPr>
        <w:commentReference w:id="42"/>
      </w:r>
      <w:r w:rsidR="00CF0CA8">
        <w:rPr>
          <w:lang w:val="ru-RU"/>
        </w:rPr>
        <w:t>(квинта через октаву), когда она оправдана длинным поступенным движением.</w:t>
      </w:r>
    </w:p>
    <w:p w14:paraId="406EB7A3" w14:textId="2B289BAB" w:rsidR="00CD5CC1" w:rsidRDefault="00CD5CC1" w:rsidP="00CD5CC1">
      <w:pPr>
        <w:pStyle w:val="5"/>
        <w:rPr>
          <w:lang w:val="ru-RU"/>
        </w:rPr>
      </w:pPr>
      <w:r>
        <w:rPr>
          <w:lang w:val="ru-RU"/>
        </w:rPr>
        <w:t>Разряды контрапункта</w:t>
      </w:r>
    </w:p>
    <w:bookmarkEnd w:id="41"/>
    <w:p w14:paraId="1C1C559D" w14:textId="4C313F29" w:rsidR="00CD5CC1" w:rsidRDefault="00CD5CC1" w:rsidP="00A37D1B">
      <w:pPr>
        <w:ind w:firstLine="360"/>
        <w:rPr>
          <w:lang w:val="ru-RU"/>
        </w:rPr>
      </w:pPr>
      <w:r>
        <w:rPr>
          <w:lang w:val="ru-RU"/>
        </w:rPr>
        <w:t>Контрапункт изучается в пяти разрядах. Каждый разряд характеризуетс</w:t>
      </w:r>
      <w:r w:rsidR="009916C8">
        <w:rPr>
          <w:lang w:val="ru-RU"/>
        </w:rPr>
        <w:t>я обязательным ритмом (см. §17).</w:t>
      </w:r>
    </w:p>
    <w:p w14:paraId="1850EFE6" w14:textId="6A6F46D1" w:rsidR="009916C8" w:rsidRDefault="009C6959" w:rsidP="00A37D1B">
      <w:pPr>
        <w:ind w:firstLine="360"/>
        <w:rPr>
          <w:lang w:val="ru-RU"/>
        </w:rPr>
      </w:pPr>
      <w:r>
        <w:rPr>
          <w:lang w:val="ru-RU"/>
        </w:rPr>
        <w:t xml:space="preserve">Начиная с пяти </w:t>
      </w:r>
      <w:proofErr w:type="gramStart"/>
      <w:r>
        <w:rPr>
          <w:lang w:val="ru-RU"/>
        </w:rPr>
        <w:t>голосов</w:t>
      </w:r>
      <w:proofErr w:type="gramEnd"/>
      <w:r w:rsidR="009916C8">
        <w:rPr>
          <w:lang w:val="ru-RU"/>
        </w:rPr>
        <w:t xml:space="preserve"> мы ограничиваемся изучением только первого </w:t>
      </w:r>
      <w:r w:rsidR="00AD127D">
        <w:rPr>
          <w:lang w:val="ru-RU"/>
        </w:rPr>
        <w:t xml:space="preserve">разряда </w:t>
      </w:r>
      <w:r w:rsidR="009916C8">
        <w:rPr>
          <w:lang w:val="ru-RU"/>
        </w:rPr>
        <w:t>(целые ноты)</w:t>
      </w:r>
      <w:r w:rsidR="009916C8" w:rsidRPr="009916C8">
        <w:rPr>
          <w:lang w:val="ru-RU"/>
        </w:rPr>
        <w:t xml:space="preserve"> </w:t>
      </w:r>
      <w:r w:rsidR="009916C8">
        <w:rPr>
          <w:lang w:val="ru-RU"/>
        </w:rPr>
        <w:t>и пятого разряда (контрапункт свободного ритма).</w:t>
      </w:r>
    </w:p>
    <w:p w14:paraId="49FCBB1C" w14:textId="768D1F44" w:rsidR="00595FC2" w:rsidRDefault="00595FC2" w:rsidP="00595FC2">
      <w:pPr>
        <w:pStyle w:val="5"/>
        <w:rPr>
          <w:lang w:val="ru-RU"/>
        </w:rPr>
      </w:pPr>
      <w:r>
        <w:rPr>
          <w:lang w:val="ru-RU"/>
        </w:rPr>
        <w:t>Смешение разрядов контрапункта</w:t>
      </w:r>
    </w:p>
    <w:p w14:paraId="2AC944E9" w14:textId="56D8D1CE" w:rsidR="009C6959" w:rsidRDefault="00595FC2" w:rsidP="00A37D1B">
      <w:pPr>
        <w:ind w:firstLine="360"/>
        <w:rPr>
          <w:lang w:val="ru-RU"/>
        </w:rPr>
      </w:pPr>
      <w:r>
        <w:rPr>
          <w:lang w:val="ru-RU"/>
        </w:rPr>
        <w:t>В 3 и 4 голосах мы практикуем смешение разных разрядов контрапункта в одном упражнении.</w:t>
      </w:r>
    </w:p>
    <w:p w14:paraId="56F5AB5E" w14:textId="6DF698CA" w:rsidR="00595FC2" w:rsidRDefault="00255A6C" w:rsidP="00A73068">
      <w:pPr>
        <w:pStyle w:val="5"/>
        <w:rPr>
          <w:lang w:val="ru-RU"/>
        </w:rPr>
      </w:pPr>
      <w:r>
        <w:rPr>
          <w:lang w:val="ru-RU"/>
        </w:rPr>
        <w:t>Расположение голосов</w:t>
      </w:r>
    </w:p>
    <w:p w14:paraId="3976D1E1" w14:textId="2D7D961E" w:rsidR="00A73068" w:rsidRDefault="00A73068" w:rsidP="00A37D1B">
      <w:pPr>
        <w:ind w:firstLine="360"/>
        <w:rPr>
          <w:lang w:val="ru-RU"/>
        </w:rPr>
      </w:pPr>
      <w:r>
        <w:rPr>
          <w:lang w:val="ru-RU"/>
        </w:rPr>
        <w:t xml:space="preserve">В каждом разряде или смеси разрядов,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располагается последовательно в разных голосах, что дает большое количество комбинаций.</w:t>
      </w:r>
    </w:p>
    <w:p w14:paraId="1BF150F3" w14:textId="75A15F3B" w:rsidR="00562B0F" w:rsidRDefault="00F365DC" w:rsidP="00A37D1B">
      <w:pPr>
        <w:ind w:firstLine="360"/>
        <w:rPr>
          <w:lang w:val="ru-RU"/>
        </w:rPr>
      </w:pPr>
      <w:r>
        <w:rPr>
          <w:i/>
        </w:rPr>
        <w:t>C</w:t>
      </w:r>
      <w:r w:rsidRPr="00F365DC">
        <w:rPr>
          <w:i/>
        </w:rPr>
        <w:t>antus</w:t>
      </w:r>
      <w:r w:rsidRPr="00F365DC">
        <w:rPr>
          <w:i/>
          <w:lang w:val="ru-RU"/>
        </w:rPr>
        <w:t xml:space="preserve"> </w:t>
      </w:r>
      <w:r w:rsidRPr="00F365DC">
        <w:rPr>
          <w:i/>
        </w:rPr>
        <w:t>firmus</w:t>
      </w:r>
      <w:r w:rsidRPr="00F365DC">
        <w:rPr>
          <w:i/>
          <w:lang w:val="ru-RU"/>
        </w:rPr>
        <w:t xml:space="preserve"> </w:t>
      </w:r>
      <w:r w:rsidR="00562B0F">
        <w:rPr>
          <w:lang w:val="ru-RU"/>
        </w:rPr>
        <w:t>может быть транспонирован при переходе между голосами.</w:t>
      </w:r>
    </w:p>
    <w:p w14:paraId="468AD2C0" w14:textId="533E8478" w:rsidR="00ED0019" w:rsidRPr="006830EF" w:rsidRDefault="006830EF" w:rsidP="006830EF">
      <w:pPr>
        <w:pStyle w:val="5"/>
        <w:rPr>
          <w:lang w:val="ru-RU"/>
        </w:rPr>
      </w:pPr>
      <w:r>
        <w:rPr>
          <w:lang w:val="ru-RU"/>
        </w:rPr>
        <w:t>Общие принципы упражнений по написанию контрапункта</w:t>
      </w:r>
    </w:p>
    <w:p w14:paraId="045EFF78" w14:textId="77777777" w:rsidR="0058753E" w:rsidRDefault="00ED0019" w:rsidP="00A37D1B">
      <w:pPr>
        <w:ind w:firstLine="360"/>
        <w:rPr>
          <w:lang w:val="ru-RU"/>
        </w:rPr>
      </w:pPr>
      <w:r>
        <w:rPr>
          <w:lang w:val="ru-RU"/>
        </w:rPr>
        <w:t>Ограничения, налагаемые на ученика в упражнениях по строгому контрапункту, призваны развить его музыкальное воображение. Ученик должен добиваться гибкости, независимости и разнообразия мелодических линий.</w:t>
      </w:r>
      <w:r w:rsidR="00206692">
        <w:rPr>
          <w:lang w:val="ru-RU"/>
        </w:rPr>
        <w:t xml:space="preserve"> </w:t>
      </w:r>
    </w:p>
    <w:p w14:paraId="25F80B8F" w14:textId="542E0412" w:rsidR="00ED0019" w:rsidRDefault="00206692" w:rsidP="00A37D1B">
      <w:pPr>
        <w:ind w:firstLine="360"/>
        <w:rPr>
          <w:lang w:val="ru-RU"/>
        </w:rPr>
      </w:pPr>
      <w:r>
        <w:rPr>
          <w:lang w:val="ru-RU"/>
        </w:rPr>
        <w:t>Строгость правил снижается по мере увеличения количества голосов. Если дополнительные голоса вводятся последовательно во время упражнения, отхождения от правил допускаются только после достижения необходимого количества одновременно звучащих голосов.</w:t>
      </w:r>
    </w:p>
    <w:p w14:paraId="27CFCF6F" w14:textId="12A9E80A" w:rsidR="0058753E" w:rsidRDefault="0058753E" w:rsidP="00A37D1B">
      <w:pPr>
        <w:ind w:firstLine="360"/>
        <w:rPr>
          <w:lang w:val="ru-RU"/>
        </w:rPr>
      </w:pPr>
      <w:r w:rsidRPr="00F768D9">
        <w:rPr>
          <w:lang w:val="ru-RU"/>
        </w:rPr>
        <w:t>Имитации</w:t>
      </w:r>
      <w:r>
        <w:rPr>
          <w:lang w:val="ru-RU"/>
        </w:rPr>
        <w:t xml:space="preserve"> будут изучаться во время отдельных упражнений. Их </w:t>
      </w:r>
      <w:r w:rsidR="00407A93" w:rsidRPr="00D62ACF">
        <w:rPr>
          <w:lang w:val="ru-RU"/>
        </w:rPr>
        <w:t>нужно</w:t>
      </w:r>
      <w:r>
        <w:rPr>
          <w:lang w:val="ru-RU"/>
        </w:rPr>
        <w:t xml:space="preserve"> избегать в обычном контрапункте.</w:t>
      </w:r>
    </w:p>
    <w:p w14:paraId="7FF85B86" w14:textId="77777777" w:rsidR="00F14D61" w:rsidRDefault="00F14D6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 w:rsidRPr="003D7F1B">
        <w:rPr>
          <w:lang w:val="ru-RU"/>
        </w:rPr>
        <w:br w:type="page"/>
      </w:r>
    </w:p>
    <w:p w14:paraId="1B3FDD84" w14:textId="57CD746D" w:rsidR="009315C6" w:rsidRDefault="009315C6" w:rsidP="009315C6">
      <w:pPr>
        <w:pStyle w:val="3"/>
      </w:pPr>
      <w:bookmarkStart w:id="43" w:name="_Toc513321116"/>
      <w:r>
        <w:lastRenderedPageBreak/>
        <w:t>Ритмические правила</w:t>
      </w:r>
      <w:bookmarkEnd w:id="43"/>
    </w:p>
    <w:p w14:paraId="30B2C2DD" w14:textId="5FB97F7D" w:rsidR="009315C6" w:rsidRPr="009315C6" w:rsidRDefault="007532F0" w:rsidP="009315C6">
      <w:pPr>
        <w:pStyle w:val="5"/>
        <w:rPr>
          <w:lang w:val="ru-RU"/>
        </w:rPr>
      </w:pPr>
      <w:r>
        <w:rPr>
          <w:lang w:val="ru-RU"/>
        </w:rPr>
        <w:t>Размер</w:t>
      </w:r>
    </w:p>
    <w:p w14:paraId="385A3BA6" w14:textId="0EF11232" w:rsidR="00FF1F8D" w:rsidRDefault="009315C6" w:rsidP="00A37D1B">
      <w:pPr>
        <w:ind w:firstLine="360"/>
        <w:rPr>
          <w:lang w:val="ru-RU"/>
        </w:rPr>
      </w:pPr>
      <w:r>
        <w:rPr>
          <w:lang w:val="ru-RU"/>
        </w:rPr>
        <w:t xml:space="preserve">Обычно мы практикуем бинарный контрапункт (2 или 4 ноты против одной). Хорошей практикой также является </w:t>
      </w:r>
      <w:r w:rsidR="00D62ACF" w:rsidRPr="00F768D9">
        <w:rPr>
          <w:lang w:val="ru-RU"/>
        </w:rPr>
        <w:t xml:space="preserve">написание контрапункта </w:t>
      </w:r>
      <w:r w:rsidR="00D62ACF" w:rsidRPr="00F365DC">
        <w:rPr>
          <w:lang w:val="ru-RU"/>
        </w:rPr>
        <w:t>в других размерах</w:t>
      </w:r>
      <w:r>
        <w:rPr>
          <w:lang w:val="ru-RU"/>
        </w:rPr>
        <w:t>.</w:t>
      </w:r>
      <w:r w:rsidR="002C77ED">
        <w:rPr>
          <w:lang w:val="ru-RU"/>
        </w:rPr>
        <w:t xml:space="preserve"> </w:t>
      </w:r>
    </w:p>
    <w:p w14:paraId="3B0E4CDE" w14:textId="0FD7DE8C" w:rsidR="009315C6" w:rsidRDefault="00FF1F8D" w:rsidP="00A37D1B">
      <w:pPr>
        <w:ind w:firstLine="360"/>
        <w:rPr>
          <w:lang w:val="ru-RU"/>
        </w:rPr>
      </w:pPr>
      <w:r>
        <w:rPr>
          <w:lang w:val="ru-RU"/>
        </w:rPr>
        <w:t>В этой работе примеры написаны, за редким исключением, в размере</w:t>
      </w:r>
      <w:bookmarkStart w:id="44" w:name="OLE_LINK25"/>
      <m:oMath>
        <m:r>
          <w:rPr>
            <w:rFonts w:ascii="Cambria Math" w:hAnsi="Cambria Math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2</m:t>
            </m:r>
          </m:num>
          <m:den>
            <m:r>
              <w:rPr>
                <w:rFonts w:ascii="Cambria Math" w:hAnsi="Cambria Math"/>
                <w:lang w:val="ru-RU"/>
              </w:rPr>
              <m:t>2</m:t>
            </m:r>
          </m:den>
        </m:f>
      </m:oMath>
      <w:r w:rsidR="006B21A0">
        <w:rPr>
          <w:rFonts w:eastAsiaTheme="minorEastAsia"/>
          <w:lang w:val="ru-RU"/>
        </w:rPr>
        <w:t xml:space="preserve"> </w:t>
      </w:r>
      <w:r w:rsidR="00FC3FA6">
        <w:rPr>
          <w:lang w:val="ru-RU"/>
        </w:rPr>
        <w:t>,</w:t>
      </w:r>
      <w:bookmarkEnd w:id="44"/>
      <w:r w:rsidR="00FC3FA6">
        <w:rPr>
          <w:lang w:val="ru-RU"/>
        </w:rPr>
        <w:t xml:space="preserve"> при этом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 w:rsidR="00FC3FA6">
        <w:rPr>
          <w:lang w:val="ru-RU"/>
        </w:rPr>
        <w:t>пишется целыми нотами</w:t>
      </w:r>
      <w:r w:rsidR="00FB1062">
        <w:rPr>
          <w:rStyle w:val="a5"/>
          <w:lang w:val="ru-RU"/>
        </w:rPr>
        <w:footnoteReference w:id="2"/>
      </w:r>
      <w:r w:rsidR="00FC3FA6">
        <w:rPr>
          <w:lang w:val="ru-RU"/>
        </w:rPr>
        <w:t>.</w:t>
      </w:r>
    </w:p>
    <w:p w14:paraId="6DCFBCA2" w14:textId="20E06DCB" w:rsidR="00031880" w:rsidRDefault="00770294" w:rsidP="00A37D1B">
      <w:pPr>
        <w:ind w:firstLine="360"/>
        <w:rPr>
          <w:lang w:val="ru-RU"/>
        </w:rPr>
      </w:pPr>
      <w:r>
        <w:rPr>
          <w:lang w:val="ru-RU"/>
        </w:rPr>
        <w:t>Каждый такт должен рассматриваться следующим образом:</w:t>
      </w:r>
    </w:p>
    <w:p w14:paraId="5CE0BDEA" w14:textId="14782883" w:rsidR="00770294" w:rsidRDefault="00770294" w:rsidP="00A37D1B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60B6F08C" wp14:editId="2E55CA08">
            <wp:extent cx="1720850" cy="84620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65376" cy="86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373D" w14:textId="50497CE4" w:rsidR="00770294" w:rsidRDefault="00770294" w:rsidP="00A37D1B">
      <w:pPr>
        <w:ind w:firstLine="360"/>
        <w:rPr>
          <w:lang w:val="ru-RU"/>
        </w:rPr>
      </w:pPr>
      <w:r>
        <w:rPr>
          <w:lang w:val="ru-RU"/>
        </w:rPr>
        <w:t>Нота соль приходится на первую долю (сильное время). Ноты ля, си, до приходятся соответственно на вторую, третью, четвертую долю (слабое время).</w:t>
      </w:r>
    </w:p>
    <w:p w14:paraId="2E4924C0" w14:textId="38137202" w:rsidR="00770294" w:rsidRDefault="004B3E2F" w:rsidP="004B3E2F">
      <w:pPr>
        <w:pStyle w:val="5"/>
        <w:rPr>
          <w:lang w:val="ru-RU"/>
        </w:rPr>
      </w:pPr>
      <w:r>
        <w:rPr>
          <w:lang w:val="ru-RU"/>
        </w:rPr>
        <w:t>Ритмические ограничения каждого разряда контрапункта</w:t>
      </w:r>
    </w:p>
    <w:p w14:paraId="5CB0F07E" w14:textId="0D37343E" w:rsidR="00B771E0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1</w:t>
      </w:r>
      <w:r>
        <w:rPr>
          <w:lang w:val="ru-RU"/>
        </w:rPr>
        <w:t>. Нота против ноты. Контрапункт пишется в целых нотах.</w:t>
      </w:r>
    </w:p>
    <w:p w14:paraId="6EB046AC" w14:textId="7C84F7DA" w:rsidR="00473C04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2</w:t>
      </w:r>
      <w:r>
        <w:rPr>
          <w:lang w:val="ru-RU"/>
        </w:rPr>
        <w:t xml:space="preserve">. Две ноты против ноты. Контрапункт </w:t>
      </w:r>
      <w:bookmarkStart w:id="45" w:name="OLE_LINK28"/>
      <w:bookmarkStart w:id="46" w:name="OLE_LINK29"/>
      <w:r>
        <w:rPr>
          <w:lang w:val="ru-RU"/>
        </w:rPr>
        <w:t xml:space="preserve">пишется </w:t>
      </w:r>
      <w:bookmarkEnd w:id="45"/>
      <w:bookmarkEnd w:id="46"/>
      <w:r>
        <w:rPr>
          <w:lang w:val="ru-RU"/>
        </w:rPr>
        <w:t>в половинных нотах и начинается с половинной паузы. В предпоследнем такте допускается задержание вводного тона в верхнем голосе для увеличения разнообразия окончаний контрапункта.</w:t>
      </w:r>
    </w:p>
    <w:p w14:paraId="4BBE4298" w14:textId="21FD4719" w:rsidR="00473C04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3</w:t>
      </w:r>
      <w:r>
        <w:rPr>
          <w:lang w:val="ru-RU"/>
        </w:rPr>
        <w:t>. Четыре ноты против ноты. Контрапункт пишется в четвертных нотах и начинается с четвертной паузы.</w:t>
      </w:r>
    </w:p>
    <w:p w14:paraId="0C9D4BB9" w14:textId="2576B754" w:rsidR="00613A5C" w:rsidRDefault="00613A5C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4</w:t>
      </w:r>
      <w:r>
        <w:rPr>
          <w:lang w:val="ru-RU"/>
        </w:rPr>
        <w:t xml:space="preserve">. Синкопы. Контрапункт пишется половинными залигованными нотами и начинается с половинной паузы. В случае сложности допускается разрыв </w:t>
      </w:r>
      <w:r w:rsidR="00183D1B">
        <w:rPr>
          <w:lang w:val="ru-RU"/>
        </w:rPr>
        <w:t xml:space="preserve">не более </w:t>
      </w:r>
      <w:r>
        <w:rPr>
          <w:lang w:val="ru-RU"/>
        </w:rPr>
        <w:t>одной синкопы на каждое упражнение.</w:t>
      </w:r>
    </w:p>
    <w:p w14:paraId="7C5DB8AB" w14:textId="08E5BDF5" w:rsidR="00613A5C" w:rsidRDefault="00613A5C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5</w:t>
      </w:r>
      <w:r>
        <w:rPr>
          <w:lang w:val="ru-RU"/>
        </w:rPr>
        <w:t xml:space="preserve">. </w:t>
      </w:r>
      <w:r w:rsidR="00B47D66">
        <w:rPr>
          <w:lang w:val="ru-RU"/>
        </w:rPr>
        <w:t>Контрапункт в свободном ритме. Контрапункт использует все ритмы предыдущих разрядов, а также некоторые другие, в соответствии с определенными правилами (см. §</w:t>
      </w:r>
      <w:bookmarkStart w:id="47" w:name="OLE_LINK39"/>
      <w:bookmarkStart w:id="48" w:name="OLE_LINK40"/>
      <w:r w:rsidR="00B47D66">
        <w:rPr>
          <w:lang w:val="ru-RU"/>
        </w:rPr>
        <w:t>§</w:t>
      </w:r>
      <w:bookmarkEnd w:id="47"/>
      <w:bookmarkEnd w:id="48"/>
      <w:r w:rsidR="00B47D66">
        <w:rPr>
          <w:lang w:val="ru-RU"/>
        </w:rPr>
        <w:t xml:space="preserve"> 21-23).</w:t>
      </w:r>
    </w:p>
    <w:p w14:paraId="70B51D38" w14:textId="694AC4DE" w:rsidR="003A1624" w:rsidRDefault="003A1624" w:rsidP="00A37D1B">
      <w:pPr>
        <w:ind w:firstLine="360"/>
        <w:rPr>
          <w:lang w:val="ru-RU"/>
        </w:rPr>
      </w:pPr>
      <w:bookmarkStart w:id="49" w:name="OLE_LINK33"/>
      <w:bookmarkStart w:id="50" w:name="OLE_LINK34"/>
      <w:bookmarkStart w:id="51" w:name="OLE_LINK37"/>
      <w:bookmarkStart w:id="52" w:name="OLE_LINK38"/>
      <w:r>
        <w:rPr>
          <w:lang w:val="ru-RU"/>
        </w:rPr>
        <w:t xml:space="preserve">Начиная с трех голосов, только один голос подчиняется ритмическим правилам второго, третьего и четвертого разрядов контрапункта. Другие голоса пишутся целыми нотами. В пятом разряде, наоборот, только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пишется целыми нотами.</w:t>
      </w:r>
    </w:p>
    <w:bookmarkEnd w:id="49"/>
    <w:bookmarkEnd w:id="50"/>
    <w:bookmarkEnd w:id="51"/>
    <w:bookmarkEnd w:id="52"/>
    <w:p w14:paraId="4224C8DB" w14:textId="74981317" w:rsidR="004262EE" w:rsidRDefault="004262EE" w:rsidP="00CE639B">
      <w:pPr>
        <w:pStyle w:val="5"/>
        <w:rPr>
          <w:lang w:val="ru-RU"/>
        </w:rPr>
      </w:pPr>
      <w:r>
        <w:rPr>
          <w:lang w:val="ru-RU"/>
        </w:rPr>
        <w:t>Первый такт</w:t>
      </w:r>
    </w:p>
    <w:p w14:paraId="39DA4E7A" w14:textId="25A801E7" w:rsidR="004262EE" w:rsidRDefault="003150AE" w:rsidP="004262EE">
      <w:pPr>
        <w:ind w:firstLine="360"/>
        <w:rPr>
          <w:lang w:val="ru-RU"/>
        </w:rPr>
      </w:pPr>
      <w:r>
        <w:rPr>
          <w:lang w:val="ru-RU"/>
        </w:rPr>
        <w:t>Кроме первого разряда, голос контрапункта всегда начинается с паузы</w:t>
      </w:r>
      <w:r w:rsidR="009A20EC">
        <w:rPr>
          <w:lang w:val="ru-RU"/>
        </w:rPr>
        <w:t>. Кроме этой начальной паузы, других пауз в голосах</w:t>
      </w:r>
      <w:r w:rsidR="00247F3B">
        <w:rPr>
          <w:lang w:val="ru-RU"/>
        </w:rPr>
        <w:t xml:space="preserve"> контрапункта</w:t>
      </w:r>
      <w:r w:rsidR="00FE0D87" w:rsidRPr="00FE0D87">
        <w:rPr>
          <w:lang w:val="ru-RU"/>
        </w:rPr>
        <w:t xml:space="preserve"> </w:t>
      </w:r>
      <w:r w:rsidR="00FE0D87">
        <w:rPr>
          <w:lang w:val="ru-RU"/>
        </w:rPr>
        <w:t>не допускается</w:t>
      </w:r>
      <w:r w:rsidR="004262EE">
        <w:rPr>
          <w:rStyle w:val="a5"/>
          <w:lang w:val="ru-RU"/>
        </w:rPr>
        <w:footnoteReference w:id="3"/>
      </w:r>
      <w:r w:rsidR="004262EE">
        <w:rPr>
          <w:lang w:val="ru-RU"/>
        </w:rPr>
        <w:t>.</w:t>
      </w:r>
    </w:p>
    <w:p w14:paraId="07BBAE01" w14:textId="04336134" w:rsidR="00E442DC" w:rsidRDefault="00CE639B" w:rsidP="00CE639B">
      <w:pPr>
        <w:pStyle w:val="5"/>
        <w:rPr>
          <w:lang w:val="ru-RU"/>
        </w:rPr>
      </w:pPr>
      <w:r>
        <w:rPr>
          <w:lang w:val="ru-RU"/>
        </w:rPr>
        <w:t>Последний такт</w:t>
      </w:r>
    </w:p>
    <w:p w14:paraId="5B1E2AB1" w14:textId="61FDC989" w:rsidR="00CE639B" w:rsidRDefault="00CE639B" w:rsidP="00CE639B">
      <w:pPr>
        <w:ind w:firstLine="360"/>
        <w:rPr>
          <w:lang w:val="ru-RU"/>
        </w:rPr>
      </w:pPr>
      <w:r>
        <w:rPr>
          <w:lang w:val="ru-RU"/>
        </w:rPr>
        <w:t>Контрапункт любого разряда в любом количестве голосов оканчивается целой нотой.</w:t>
      </w:r>
    </w:p>
    <w:p w14:paraId="602980FB" w14:textId="054569BD" w:rsidR="00BC177A" w:rsidRDefault="00BC177A" w:rsidP="00BC177A">
      <w:pPr>
        <w:pStyle w:val="5"/>
        <w:rPr>
          <w:lang w:val="ru-RU"/>
        </w:rPr>
      </w:pPr>
      <w:r>
        <w:rPr>
          <w:lang w:val="ru-RU"/>
        </w:rPr>
        <w:lastRenderedPageBreak/>
        <w:t>Смешанный разряд</w:t>
      </w:r>
    </w:p>
    <w:p w14:paraId="224CE2E0" w14:textId="79A1AD6F" w:rsidR="00BC177A" w:rsidRDefault="00BC177A" w:rsidP="00CE639B">
      <w:pPr>
        <w:ind w:firstLine="360"/>
        <w:rPr>
          <w:lang w:val="ru-RU"/>
        </w:rPr>
      </w:pPr>
      <w:r>
        <w:rPr>
          <w:lang w:val="ru-RU"/>
        </w:rPr>
        <w:t>В смешанном разряде каждый голос пишется в своем ритме.</w:t>
      </w:r>
    </w:p>
    <w:p w14:paraId="39DE3A95" w14:textId="6FADA0B5" w:rsidR="003A69EB" w:rsidRDefault="00C30DF7" w:rsidP="00CE639B">
      <w:pPr>
        <w:ind w:firstLine="360"/>
        <w:rPr>
          <w:lang w:val="ru-RU"/>
        </w:rPr>
      </w:pPr>
      <w:r w:rsidRPr="00C81F63">
        <w:rPr>
          <w:b/>
          <w:u w:val="single"/>
          <w:lang w:val="ru-RU"/>
        </w:rPr>
        <w:t>В трех голосах</w:t>
      </w:r>
      <w:r>
        <w:rPr>
          <w:lang w:val="ru-RU"/>
        </w:rPr>
        <w:t xml:space="preserve"> </w:t>
      </w:r>
      <w:bookmarkStart w:id="55" w:name="OLE_LINK35"/>
      <w:bookmarkStart w:id="56" w:name="OLE_LINK36"/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сочетается с половинными, четвертными нотами, или синкопами</w:t>
      </w:r>
      <w:bookmarkEnd w:id="55"/>
      <w:bookmarkEnd w:id="56"/>
      <w:r>
        <w:rPr>
          <w:lang w:val="ru-RU"/>
        </w:rPr>
        <w:t>.</w:t>
      </w:r>
      <w:r w:rsidR="00C81F63">
        <w:rPr>
          <w:lang w:val="ru-RU"/>
        </w:rPr>
        <w:t xml:space="preserve"> </w:t>
      </w:r>
      <w:r w:rsidR="003A69EB">
        <w:rPr>
          <w:lang w:val="ru-RU"/>
        </w:rPr>
        <w:t>Голоса должны вступать быть как можно ближе друг к другу</w:t>
      </w:r>
      <w:r w:rsidR="00074C57">
        <w:rPr>
          <w:lang w:val="ru-RU"/>
        </w:rPr>
        <w:t xml:space="preserve">, но </w:t>
      </w:r>
      <w:r w:rsidR="00E564A6">
        <w:rPr>
          <w:lang w:val="ru-RU"/>
        </w:rPr>
        <w:t>не одновременно</w:t>
      </w:r>
      <w:r w:rsidR="00DF387B">
        <w:rPr>
          <w:rStyle w:val="a5"/>
          <w:lang w:val="ru-RU"/>
        </w:rPr>
        <w:footnoteReference w:id="4"/>
      </w:r>
      <w:r w:rsidR="00E564A6">
        <w:rPr>
          <w:lang w:val="ru-RU"/>
        </w:rPr>
        <w:t>.</w:t>
      </w:r>
    </w:p>
    <w:p w14:paraId="4CF78931" w14:textId="5A538129" w:rsidR="00C81F63" w:rsidRPr="000761F5" w:rsidRDefault="00C81F63" w:rsidP="00CE639B">
      <w:pPr>
        <w:ind w:firstLine="360"/>
        <w:rPr>
          <w:lang w:val="ru-RU"/>
        </w:rPr>
      </w:pPr>
      <w:r w:rsidRPr="00C81F63">
        <w:rPr>
          <w:b/>
          <w:u w:val="single"/>
          <w:lang w:val="ru-RU"/>
        </w:rPr>
        <w:t>В четырех голосах</w:t>
      </w:r>
      <w:r>
        <w:rPr>
          <w:lang w:val="ru-RU"/>
        </w:rPr>
        <w:t xml:space="preserve">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сочетается с половинными, четвертными нотами, или синкопами.</w:t>
      </w:r>
      <w:r w:rsidR="000761F5" w:rsidRPr="000761F5">
        <w:rPr>
          <w:lang w:val="ru-RU"/>
        </w:rPr>
        <w:t xml:space="preserve"> </w:t>
      </w:r>
      <w:r w:rsidR="00BC447F">
        <w:rPr>
          <w:lang w:val="ru-RU"/>
        </w:rPr>
        <w:t>Такой</w:t>
      </w:r>
      <w:r w:rsidR="000761F5">
        <w:rPr>
          <w:lang w:val="ru-RU"/>
        </w:rPr>
        <w:t xml:space="preserve"> </w:t>
      </w:r>
      <w:r w:rsidR="00F548D0">
        <w:rPr>
          <w:lang w:val="ru-RU"/>
        </w:rPr>
        <w:t xml:space="preserve">смешанный </w:t>
      </w:r>
      <w:r w:rsidR="00BC447F">
        <w:rPr>
          <w:lang w:val="ru-RU"/>
        </w:rPr>
        <w:t xml:space="preserve">разряд </w:t>
      </w:r>
      <w:r w:rsidR="000761F5">
        <w:rPr>
          <w:lang w:val="ru-RU"/>
        </w:rPr>
        <w:t xml:space="preserve">называется </w:t>
      </w:r>
      <w:proofErr w:type="spellStart"/>
      <w:r w:rsidR="00BC447F" w:rsidRPr="00BC447F">
        <w:rPr>
          <w:i/>
          <w:lang w:val="ru-RU"/>
        </w:rPr>
        <w:t>grand</w:t>
      </w:r>
      <w:proofErr w:type="spellEnd"/>
      <w:r w:rsidR="00BC447F" w:rsidRPr="00BC447F">
        <w:rPr>
          <w:i/>
          <w:lang w:val="ru-RU"/>
        </w:rPr>
        <w:t xml:space="preserve"> </w:t>
      </w:r>
      <w:proofErr w:type="spellStart"/>
      <w:r w:rsidR="00BC447F" w:rsidRPr="00BC447F">
        <w:rPr>
          <w:i/>
          <w:lang w:val="ru-RU"/>
        </w:rPr>
        <w:t>mélange</w:t>
      </w:r>
      <w:proofErr w:type="spellEnd"/>
      <w:r w:rsidR="000761F5">
        <w:rPr>
          <w:lang w:val="ru-RU"/>
        </w:rPr>
        <w:t>.</w:t>
      </w:r>
    </w:p>
    <w:p w14:paraId="4BD641E4" w14:textId="606C6C8E" w:rsidR="000761F5" w:rsidRDefault="000761F5" w:rsidP="000761F5">
      <w:pPr>
        <w:ind w:firstLine="360"/>
        <w:rPr>
          <w:lang w:val="ru-RU"/>
        </w:rPr>
      </w:pPr>
      <w:r w:rsidRPr="008F597F">
        <w:rPr>
          <w:lang w:val="ru-RU"/>
        </w:rPr>
        <w:t>Во втором такте можно ввести половинную ноту</w:t>
      </w:r>
      <w:r w:rsidR="008F597F" w:rsidRPr="008F597F">
        <w:rPr>
          <w:lang w:val="ru-RU"/>
        </w:rPr>
        <w:t xml:space="preserve"> или синкопу</w:t>
      </w:r>
      <w:r w:rsidRPr="008F597F">
        <w:rPr>
          <w:lang w:val="ru-RU"/>
        </w:rPr>
        <w:t>. Остальные голоса должны вступать в первом такте.</w:t>
      </w:r>
    </w:p>
    <w:p w14:paraId="60DC0685" w14:textId="23CF9860" w:rsidR="00E57F06" w:rsidRPr="00E57F06" w:rsidRDefault="00E57F06" w:rsidP="00F14D61">
      <w:pPr>
        <w:pStyle w:val="4"/>
      </w:pPr>
      <w:r>
        <w:t>Контрапункт пятого разряда в свободном ритме</w:t>
      </w:r>
    </w:p>
    <w:p w14:paraId="73F303F0" w14:textId="635870C0" w:rsidR="00E57F06" w:rsidRPr="00E57F06" w:rsidRDefault="00E57F06" w:rsidP="00E57F06">
      <w:pPr>
        <w:pStyle w:val="5"/>
        <w:rPr>
          <w:lang w:val="ru-RU"/>
        </w:rPr>
      </w:pPr>
      <w:r>
        <w:rPr>
          <w:lang w:val="ru-RU"/>
        </w:rPr>
        <w:t>Разрешенные ритмы</w:t>
      </w:r>
    </w:p>
    <w:p w14:paraId="7BC2DD96" w14:textId="6BA99382" w:rsidR="00E57F06" w:rsidRDefault="00E57F06" w:rsidP="00E57F06">
      <w:pPr>
        <w:ind w:firstLine="360"/>
        <w:rPr>
          <w:lang w:val="ru-RU"/>
        </w:rPr>
      </w:pPr>
      <w:r>
        <w:rPr>
          <w:lang w:val="ru-RU"/>
        </w:rPr>
        <w:t>Разрешены следующие ритмы:</w:t>
      </w:r>
    </w:p>
    <w:p w14:paraId="638CDB16" w14:textId="24E320E3" w:rsidR="00E57F06" w:rsidRDefault="00E57F06" w:rsidP="00E57F06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Ритмы предыдущих разрядов контрапункта, кроме целых </w:t>
      </w:r>
      <w:commentRangeStart w:id="57"/>
      <w:r>
        <w:rPr>
          <w:lang w:val="ru-RU"/>
        </w:rPr>
        <w:t>нот</w:t>
      </w:r>
      <w:commentRangeEnd w:id="57"/>
      <w:r w:rsidR="00FB3BBF">
        <w:rPr>
          <w:rStyle w:val="a8"/>
        </w:rPr>
        <w:commentReference w:id="57"/>
      </w:r>
      <w:r>
        <w:rPr>
          <w:lang w:val="ru-RU"/>
        </w:rPr>
        <w:t>:</w:t>
      </w:r>
    </w:p>
    <w:p w14:paraId="6B72D90E" w14:textId="77777777" w:rsidR="00E57F06" w:rsidRDefault="00E57F06" w:rsidP="00E57F06">
      <w:pPr>
        <w:rPr>
          <w:lang w:val="ru-RU"/>
        </w:rPr>
      </w:pPr>
      <w:r>
        <w:rPr>
          <w:noProof/>
        </w:rPr>
        <w:drawing>
          <wp:inline distT="0" distB="0" distL="0" distR="0" wp14:anchorId="06D9AD16" wp14:editId="2E2E3F33">
            <wp:extent cx="5086350" cy="399496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3587" cy="4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1668" w14:textId="3B4FDE1C" w:rsidR="00E57F06" w:rsidRDefault="00E57F06" w:rsidP="00E57F06">
      <w:pPr>
        <w:pStyle w:val="a7"/>
        <w:numPr>
          <w:ilvl w:val="0"/>
          <w:numId w:val="4"/>
        </w:numPr>
        <w:rPr>
          <w:lang w:val="ru-RU"/>
        </w:rPr>
      </w:pPr>
      <w:r w:rsidRPr="00E57F06">
        <w:rPr>
          <w:lang w:val="ru-RU"/>
        </w:rPr>
        <w:t>Новые ритмы:</w:t>
      </w:r>
    </w:p>
    <w:p w14:paraId="02089970" w14:textId="2CC274D5" w:rsidR="00E57F06" w:rsidRPr="00E57F06" w:rsidRDefault="00E57F06" w:rsidP="00E57F06">
      <w:pPr>
        <w:rPr>
          <w:lang w:val="ru-RU"/>
        </w:rPr>
      </w:pPr>
      <w:r>
        <w:rPr>
          <w:noProof/>
        </w:rPr>
        <w:drawing>
          <wp:inline distT="0" distB="0" distL="0" distR="0" wp14:anchorId="3B08DD88" wp14:editId="6CAECD92">
            <wp:extent cx="5308600" cy="38188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6228" cy="39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D6F6" w14:textId="45968A99" w:rsidR="00E57F06" w:rsidRPr="00E57F06" w:rsidRDefault="00E57F06" w:rsidP="00E57F06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Восьмые:</w:t>
      </w:r>
    </w:p>
    <w:p w14:paraId="654A380F" w14:textId="05D9BEFD" w:rsidR="00CE639B" w:rsidRDefault="00E57F06" w:rsidP="00CE639B">
      <w:pPr>
        <w:rPr>
          <w:lang w:val="ru-RU"/>
        </w:rPr>
      </w:pPr>
      <w:r>
        <w:rPr>
          <w:noProof/>
        </w:rPr>
        <w:drawing>
          <wp:inline distT="0" distB="0" distL="0" distR="0" wp14:anchorId="1B008261" wp14:editId="1398F7BF">
            <wp:extent cx="3702050" cy="31251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7667" cy="37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E11C" w14:textId="142E556C" w:rsidR="0081218F" w:rsidRDefault="00E57F06" w:rsidP="0081218F">
      <w:pPr>
        <w:ind w:firstLine="360"/>
        <w:rPr>
          <w:lang w:val="ru-RU"/>
        </w:rPr>
      </w:pPr>
      <w:r w:rsidRPr="00982672">
        <w:rPr>
          <w:lang w:val="ru-RU"/>
        </w:rPr>
        <w:t>Восьмые ноты должны соединяться поступенным движением между собой и со следующей нотой.</w:t>
      </w:r>
      <w:r w:rsidR="0081218F" w:rsidRPr="00982672">
        <w:rPr>
          <w:lang w:val="ru-RU"/>
        </w:rPr>
        <w:t xml:space="preserve"> Восьмые</w:t>
      </w:r>
      <w:r w:rsidR="0081218F">
        <w:rPr>
          <w:lang w:val="ru-RU"/>
        </w:rPr>
        <w:t xml:space="preserve"> ноты всегда должны находиться на </w:t>
      </w:r>
      <w:commentRangeStart w:id="60"/>
      <w:r w:rsidR="0081218F">
        <w:rPr>
          <w:lang w:val="ru-RU"/>
        </w:rPr>
        <w:t>слабом времени</w:t>
      </w:r>
      <w:commentRangeEnd w:id="60"/>
      <w:r w:rsidR="00FC5F7E">
        <w:rPr>
          <w:rStyle w:val="a8"/>
        </w:rPr>
        <w:commentReference w:id="60"/>
      </w:r>
      <w:r w:rsidR="0081218F">
        <w:rPr>
          <w:lang w:val="ru-RU"/>
        </w:rPr>
        <w:t xml:space="preserve">. Восьмые ноты нужно использовать </w:t>
      </w:r>
      <w:commentRangeStart w:id="61"/>
      <w:r w:rsidR="0081218F">
        <w:rPr>
          <w:lang w:val="ru-RU"/>
        </w:rPr>
        <w:t>ограниченно</w:t>
      </w:r>
      <w:commentRangeEnd w:id="61"/>
      <w:r w:rsidR="00FB3BBF">
        <w:rPr>
          <w:rStyle w:val="a8"/>
        </w:rPr>
        <w:commentReference w:id="61"/>
      </w:r>
      <w:r w:rsidR="0081218F">
        <w:rPr>
          <w:lang w:val="ru-RU"/>
        </w:rPr>
        <w:t>.</w:t>
      </w:r>
    </w:p>
    <w:p w14:paraId="508FD026" w14:textId="701AE2A5" w:rsidR="0081218F" w:rsidRDefault="005F6B7C" w:rsidP="0081218F">
      <w:pPr>
        <w:ind w:firstLine="360"/>
        <w:rPr>
          <w:lang w:val="ru-RU"/>
        </w:rPr>
      </w:pPr>
      <w:r>
        <w:rPr>
          <w:lang w:val="ru-RU"/>
        </w:rPr>
        <w:t xml:space="preserve">В одном такте не должно быть больше </w:t>
      </w:r>
      <w:commentRangeStart w:id="62"/>
      <w:r>
        <w:rPr>
          <w:lang w:val="ru-RU"/>
        </w:rPr>
        <w:t xml:space="preserve">четырех </w:t>
      </w:r>
      <w:commentRangeEnd w:id="62"/>
      <w:r w:rsidR="00FB3BBF">
        <w:rPr>
          <w:rStyle w:val="a8"/>
        </w:rPr>
        <w:commentReference w:id="62"/>
      </w:r>
      <w:r>
        <w:rPr>
          <w:lang w:val="ru-RU"/>
        </w:rPr>
        <w:t>нот.</w:t>
      </w:r>
    </w:p>
    <w:p w14:paraId="5275CDC6" w14:textId="564E667E" w:rsidR="003F4ADA" w:rsidRDefault="00C9490B" w:rsidP="0081218F">
      <w:pPr>
        <w:ind w:firstLine="360"/>
        <w:rPr>
          <w:lang w:val="ru-RU"/>
        </w:rPr>
      </w:pPr>
      <w:r>
        <w:rPr>
          <w:b/>
          <w:u w:val="single"/>
          <w:lang w:val="ru-RU"/>
        </w:rPr>
        <w:t>Исключения</w:t>
      </w:r>
      <w:r w:rsidR="003F4ADA">
        <w:rPr>
          <w:lang w:val="ru-RU"/>
        </w:rPr>
        <w:t>:</w:t>
      </w:r>
    </w:p>
    <w:p w14:paraId="7D0EE799" w14:textId="32EA2FEF" w:rsidR="003F4ADA" w:rsidRDefault="003F4ADA" w:rsidP="0081218F">
      <w:pPr>
        <w:ind w:firstLine="360"/>
        <w:rPr>
          <w:lang w:val="ru-RU"/>
        </w:rPr>
      </w:pPr>
      <w:r>
        <w:rPr>
          <w:lang w:val="ru-RU"/>
        </w:rPr>
        <w:t xml:space="preserve">Ритмы </w:t>
      </w:r>
      <w:r>
        <w:rPr>
          <w:noProof/>
        </w:rPr>
        <w:drawing>
          <wp:inline distT="0" distB="0" distL="0" distR="0" wp14:anchorId="24B73877" wp14:editId="59DA6F57">
            <wp:extent cx="482600" cy="295593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892" cy="30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606289BC" wp14:editId="4A6215A4">
            <wp:extent cx="622300" cy="272256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7830" cy="2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допускаются без синкопы только в предпоследнем такте, независимо от количества голосов.</w:t>
      </w:r>
    </w:p>
    <w:p w14:paraId="5D3DA95B" w14:textId="317D7A8F" w:rsidR="00CA1CB3" w:rsidRDefault="00CA1CB3" w:rsidP="0081218F">
      <w:pPr>
        <w:ind w:firstLine="360"/>
        <w:rPr>
          <w:lang w:val="ru-RU"/>
        </w:rPr>
      </w:pPr>
      <w:r>
        <w:rPr>
          <w:lang w:val="ru-RU"/>
        </w:rPr>
        <w:t xml:space="preserve">В трех и более голосах разрешены </w:t>
      </w:r>
      <w:commentRangeStart w:id="63"/>
      <w:r>
        <w:rPr>
          <w:lang w:val="ru-RU"/>
        </w:rPr>
        <w:t xml:space="preserve">ритмы </w:t>
      </w:r>
      <w:commentRangeEnd w:id="63"/>
      <w:r w:rsidR="0078499C">
        <w:rPr>
          <w:rStyle w:val="a8"/>
        </w:rPr>
        <w:commentReference w:id="63"/>
      </w:r>
      <w:r>
        <w:rPr>
          <w:noProof/>
        </w:rPr>
        <w:drawing>
          <wp:inline distT="0" distB="0" distL="0" distR="0" wp14:anchorId="609B32ED" wp14:editId="02AE0A68">
            <wp:extent cx="533042" cy="285115"/>
            <wp:effectExtent l="0" t="0" r="63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3080" cy="29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6E032294" wp14:editId="153A484A">
            <wp:extent cx="660400" cy="284760"/>
            <wp:effectExtent l="0" t="0" r="635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5452" cy="2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8A97" w14:textId="2695BB54" w:rsidR="00CA1CB3" w:rsidRPr="00CA1CB3" w:rsidRDefault="00CA1CB3" w:rsidP="0081218F">
      <w:pPr>
        <w:ind w:firstLine="360"/>
        <w:rPr>
          <w:lang w:val="ru-RU"/>
        </w:rPr>
      </w:pPr>
      <w:r>
        <w:rPr>
          <w:lang w:val="ru-RU"/>
        </w:rPr>
        <w:t xml:space="preserve">В пяти и более голосах разрешены ритмы </w:t>
      </w:r>
      <w:r>
        <w:rPr>
          <w:noProof/>
        </w:rPr>
        <w:drawing>
          <wp:inline distT="0" distB="0" distL="0" distR="0" wp14:anchorId="0129D234" wp14:editId="0ED39158">
            <wp:extent cx="500203" cy="2946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1273" cy="30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7C1B8BBD" wp14:editId="57945A3B">
            <wp:extent cx="622300" cy="285526"/>
            <wp:effectExtent l="0" t="0" r="635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6785" cy="29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без синкопы, а также целая нота внутри построения</w:t>
      </w:r>
      <w:r w:rsidR="00B00291">
        <w:rPr>
          <w:rStyle w:val="a5"/>
          <w:lang w:val="ru-RU"/>
        </w:rPr>
        <w:footnoteReference w:id="5"/>
      </w:r>
      <w:r>
        <w:rPr>
          <w:lang w:val="ru-RU"/>
        </w:rPr>
        <w:t>.</w:t>
      </w:r>
    </w:p>
    <w:p w14:paraId="1C0F2FB4" w14:textId="6BD25D0F" w:rsidR="003F4ADA" w:rsidRDefault="00FA34CC" w:rsidP="003F4ADA">
      <w:pPr>
        <w:pStyle w:val="5"/>
        <w:rPr>
          <w:lang w:val="ru-RU"/>
        </w:rPr>
      </w:pPr>
      <w:r>
        <w:rPr>
          <w:lang w:val="ru-RU"/>
        </w:rPr>
        <w:lastRenderedPageBreak/>
        <w:t>Первый такт</w:t>
      </w:r>
    </w:p>
    <w:p w14:paraId="2AE6B783" w14:textId="3B20E946" w:rsidR="003F4ADA" w:rsidRDefault="00FA34CC" w:rsidP="0081218F">
      <w:pPr>
        <w:ind w:firstLine="360"/>
        <w:rPr>
          <w:lang w:val="ru-RU"/>
        </w:rPr>
      </w:pPr>
      <w:r>
        <w:rPr>
          <w:lang w:val="ru-RU"/>
        </w:rPr>
        <w:t>Используются:</w:t>
      </w:r>
    </w:p>
    <w:p w14:paraId="78A1FFDD" w14:textId="74A3665B" w:rsidR="00FA34CC" w:rsidRDefault="00FA34CC" w:rsidP="00FA34CC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Ритмы, используемые в первом такте предыдущих разрядов контрапункта:</w:t>
      </w:r>
    </w:p>
    <w:p w14:paraId="3B9AA62C" w14:textId="628A9A67" w:rsidR="00FA34CC" w:rsidRDefault="00FA34CC" w:rsidP="00FA34CC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7A5259D3" wp14:editId="5EEF3168">
            <wp:extent cx="3340100" cy="34860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09956" cy="36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FD0D" w14:textId="2E220E39" w:rsidR="00FA34CC" w:rsidRPr="00FA34CC" w:rsidRDefault="00FA34CC" w:rsidP="00FA34CC">
      <w:pPr>
        <w:pStyle w:val="a7"/>
        <w:numPr>
          <w:ilvl w:val="0"/>
          <w:numId w:val="4"/>
        </w:numPr>
        <w:rPr>
          <w:lang w:val="ru-RU"/>
        </w:rPr>
      </w:pPr>
      <w:commentRangeStart w:id="64"/>
      <w:r>
        <w:rPr>
          <w:lang w:val="ru-RU"/>
        </w:rPr>
        <w:t>Новый ритм</w:t>
      </w:r>
      <w:commentRangeEnd w:id="64"/>
      <w:r w:rsidR="001E1950">
        <w:rPr>
          <w:rStyle w:val="a8"/>
        </w:rPr>
        <w:commentReference w:id="64"/>
      </w:r>
      <w:r>
        <w:rPr>
          <w:lang w:val="ru-RU"/>
        </w:rPr>
        <w:t xml:space="preserve">: </w:t>
      </w:r>
      <w:r>
        <w:rPr>
          <w:noProof/>
        </w:rPr>
        <w:drawing>
          <wp:inline distT="0" distB="0" distL="0" distR="0" wp14:anchorId="6B886F87" wp14:editId="213B88F2">
            <wp:extent cx="901700" cy="261562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49134" cy="27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16AF3" w14:textId="2A33F72E" w:rsidR="00FA34CC" w:rsidRDefault="00C9490B" w:rsidP="0081218F">
      <w:pPr>
        <w:ind w:firstLine="360"/>
        <w:rPr>
          <w:lang w:val="ru-RU"/>
        </w:rPr>
      </w:pPr>
      <w:r w:rsidRPr="00C9490B">
        <w:rPr>
          <w:b/>
          <w:u w:val="single"/>
          <w:lang w:val="ru-RU"/>
        </w:rPr>
        <w:t>Исключен</w:t>
      </w:r>
      <w:r w:rsidR="001174D5">
        <w:rPr>
          <w:b/>
          <w:u w:val="single"/>
          <w:lang w:val="ru-RU"/>
        </w:rPr>
        <w:t>ие</w:t>
      </w:r>
      <w:r w:rsidR="009763DB">
        <w:rPr>
          <w:lang w:val="ru-RU"/>
        </w:rPr>
        <w:t>:</w:t>
      </w:r>
    </w:p>
    <w:p w14:paraId="2591EBF0" w14:textId="1CD91F69" w:rsidR="009763DB" w:rsidRDefault="009763DB" w:rsidP="0081218F">
      <w:pPr>
        <w:ind w:firstLine="360"/>
        <w:rPr>
          <w:lang w:val="ru-RU"/>
        </w:rPr>
      </w:pPr>
      <w:r>
        <w:rPr>
          <w:lang w:val="ru-RU"/>
        </w:rPr>
        <w:t xml:space="preserve">Начиная с 5 голосов допускается начинать контрапункт с ритма </w:t>
      </w:r>
      <w:r>
        <w:rPr>
          <w:noProof/>
        </w:rPr>
        <w:drawing>
          <wp:inline distT="0" distB="0" distL="0" distR="0" wp14:anchorId="7941B60B" wp14:editId="7450F8AB">
            <wp:extent cx="603250" cy="212509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6684" cy="22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, </w:t>
      </w:r>
      <w:r w:rsidRPr="00925B18">
        <w:rPr>
          <w:lang w:val="ru-RU"/>
        </w:rPr>
        <w:t xml:space="preserve">что позволяет вступить трем голосам в </w:t>
      </w:r>
      <w:r w:rsidR="00341757" w:rsidRPr="00925B18">
        <w:rPr>
          <w:lang w:val="ru-RU"/>
        </w:rPr>
        <w:t>одном</w:t>
      </w:r>
      <w:r w:rsidRPr="00925B18">
        <w:rPr>
          <w:lang w:val="ru-RU"/>
        </w:rPr>
        <w:t xml:space="preserve"> такте.</w:t>
      </w:r>
    </w:p>
    <w:p w14:paraId="5096C401" w14:textId="638962C9" w:rsidR="00296BB0" w:rsidRDefault="00296BB0" w:rsidP="00296BB0">
      <w:pPr>
        <w:pStyle w:val="5"/>
        <w:rPr>
          <w:lang w:val="ru-RU"/>
        </w:rPr>
      </w:pPr>
      <w:r>
        <w:rPr>
          <w:lang w:val="ru-RU"/>
        </w:rPr>
        <w:t>Распределение ритмов</w:t>
      </w:r>
    </w:p>
    <w:p w14:paraId="2D772559" w14:textId="0237CB37" w:rsidR="00296BB0" w:rsidRDefault="00296BB0" w:rsidP="00296BB0">
      <w:pPr>
        <w:pStyle w:val="a7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В одном голосе соседние такты не должны иметь одинакового ритма. Не разрешено использовать больше трех половинных или больше семи четвертных нот в </w:t>
      </w:r>
      <w:commentRangeStart w:id="65"/>
      <w:r>
        <w:rPr>
          <w:lang w:val="ru-RU"/>
        </w:rPr>
        <w:t>двух соседних тактах</w:t>
      </w:r>
      <w:commentRangeEnd w:id="65"/>
      <w:r w:rsidR="001E1950">
        <w:rPr>
          <w:rStyle w:val="a8"/>
        </w:rPr>
        <w:commentReference w:id="65"/>
      </w:r>
      <w:r w:rsidR="008B0679">
        <w:rPr>
          <w:rStyle w:val="a5"/>
          <w:lang w:val="ru-RU"/>
        </w:rPr>
        <w:footnoteReference w:id="6"/>
      </w:r>
      <w:r>
        <w:rPr>
          <w:lang w:val="ru-RU"/>
        </w:rPr>
        <w:t>. Также не разрешено писать двух синкоп подряд.</w:t>
      </w:r>
    </w:p>
    <w:p w14:paraId="76AC204E" w14:textId="7CC1A13E" w:rsidR="00123FA3" w:rsidRDefault="00123FA3" w:rsidP="00296BB0">
      <w:pPr>
        <w:pStyle w:val="a7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В одном такте разные голоса не должны иметь одинакового ритма. </w:t>
      </w:r>
      <w:r w:rsidR="00937105">
        <w:rPr>
          <w:lang w:val="ru-RU"/>
        </w:rPr>
        <w:t xml:space="preserve">Начиная с трех голосов, каждая четверть в такте должна быть </w:t>
      </w:r>
      <w:r w:rsidR="00937105" w:rsidRPr="00E4166A">
        <w:rPr>
          <w:lang w:val="ru-RU"/>
        </w:rPr>
        <w:t>отмечена</w:t>
      </w:r>
      <w:r w:rsidR="00E4166A">
        <w:rPr>
          <w:lang w:val="ru-RU"/>
        </w:rPr>
        <w:t xml:space="preserve"> началом ноты в любом голосе</w:t>
      </w:r>
      <w:r w:rsidR="00833716">
        <w:rPr>
          <w:lang w:val="ru-RU"/>
        </w:rPr>
        <w:t>. Задержание осв</w:t>
      </w:r>
      <w:r w:rsidR="009C6A5E">
        <w:rPr>
          <w:lang w:val="ru-RU"/>
        </w:rPr>
        <w:t>обождает от этого обязательства:</w:t>
      </w:r>
    </w:p>
    <w:p w14:paraId="323DBCC9" w14:textId="47AF0F7E" w:rsidR="00C9490B" w:rsidRDefault="008B0679" w:rsidP="008B067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1F23103" wp14:editId="7C246E8B">
            <wp:extent cx="2994659" cy="891540"/>
            <wp:effectExtent l="114300" t="114300" r="111125" b="1181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19122" cy="89882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166EDC5" w14:textId="77777777" w:rsidR="001174D5" w:rsidRDefault="001174D5" w:rsidP="001174D5">
      <w:pPr>
        <w:ind w:firstLine="360"/>
        <w:rPr>
          <w:lang w:val="ru-RU"/>
        </w:rPr>
      </w:pPr>
      <w:r w:rsidRPr="00C9490B">
        <w:rPr>
          <w:b/>
          <w:u w:val="single"/>
          <w:lang w:val="ru-RU"/>
        </w:rPr>
        <w:t>Исключен</w:t>
      </w:r>
      <w:r>
        <w:rPr>
          <w:b/>
          <w:u w:val="single"/>
          <w:lang w:val="ru-RU"/>
        </w:rPr>
        <w:t>ие</w:t>
      </w:r>
      <w:r>
        <w:rPr>
          <w:lang w:val="ru-RU"/>
        </w:rPr>
        <w:t>:</w:t>
      </w:r>
    </w:p>
    <w:p w14:paraId="41B61596" w14:textId="443F9E57" w:rsidR="001174D5" w:rsidRDefault="001174D5" w:rsidP="001174D5">
      <w:pPr>
        <w:rPr>
          <w:lang w:val="ru-RU"/>
        </w:rPr>
      </w:pPr>
      <w:r>
        <w:rPr>
          <w:lang w:val="ru-RU"/>
        </w:rPr>
        <w:t>Начиная с 5 голосов допускается наложение половинных нот и четвертей.</w:t>
      </w:r>
    </w:p>
    <w:p w14:paraId="382AAA21" w14:textId="77777777" w:rsidR="00F14D61" w:rsidRDefault="00F14D6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 w:rsidRPr="003D7F1B">
        <w:rPr>
          <w:lang w:val="ru-RU"/>
        </w:rPr>
        <w:br w:type="page"/>
      </w:r>
    </w:p>
    <w:p w14:paraId="634239FF" w14:textId="11B3C21E" w:rsidR="00317685" w:rsidRDefault="00317685" w:rsidP="00317685">
      <w:pPr>
        <w:pStyle w:val="3"/>
      </w:pPr>
      <w:bookmarkStart w:id="66" w:name="_Toc513321117"/>
      <w:r>
        <w:lastRenderedPageBreak/>
        <w:t>Мелодические правила</w:t>
      </w:r>
      <w:bookmarkEnd w:id="66"/>
    </w:p>
    <w:p w14:paraId="7EB7DB47" w14:textId="2FED0C2E" w:rsidR="00317685" w:rsidRPr="00317685" w:rsidRDefault="00317685" w:rsidP="00317685">
      <w:pPr>
        <w:pStyle w:val="5"/>
        <w:rPr>
          <w:lang w:val="ru-RU"/>
        </w:rPr>
      </w:pPr>
      <w:r>
        <w:rPr>
          <w:lang w:val="ru-RU"/>
        </w:rPr>
        <w:t>Поступенное движение</w:t>
      </w:r>
    </w:p>
    <w:p w14:paraId="6E64255B" w14:textId="0F51E48E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 xml:space="preserve">Поступенное движение должно использоваться как можно чаще и должно продолжаться как можно дольше, </w:t>
      </w:r>
      <w:commentRangeStart w:id="67"/>
      <w:r>
        <w:rPr>
          <w:lang w:val="ru-RU"/>
        </w:rPr>
        <w:t>насколько это возможно</w:t>
      </w:r>
      <w:commentRangeEnd w:id="67"/>
      <w:r w:rsidR="0058488C">
        <w:rPr>
          <w:rStyle w:val="a8"/>
        </w:rPr>
        <w:commentReference w:id="67"/>
      </w:r>
      <w:r>
        <w:rPr>
          <w:lang w:val="ru-RU"/>
        </w:rPr>
        <w:t>. Вместе с противоположным движением, поступенное движение составляет саму суть контрапункта.</w:t>
      </w:r>
    </w:p>
    <w:p w14:paraId="53B9C565" w14:textId="24ACCF52" w:rsidR="00317685" w:rsidRDefault="00317685" w:rsidP="00317685">
      <w:pPr>
        <w:pStyle w:val="5"/>
        <w:rPr>
          <w:lang w:val="ru-RU"/>
        </w:rPr>
      </w:pPr>
      <w:r>
        <w:rPr>
          <w:lang w:val="ru-RU"/>
        </w:rPr>
        <w:t>Скачки</w:t>
      </w:r>
    </w:p>
    <w:p w14:paraId="16857155" w14:textId="1FCF9FC7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 xml:space="preserve">Следует избегать скачков насколько это возможно, особенно </w:t>
      </w:r>
      <w:commentRangeStart w:id="68"/>
      <w:r>
        <w:rPr>
          <w:lang w:val="ru-RU"/>
        </w:rPr>
        <w:t>между короткими нотами</w:t>
      </w:r>
      <w:commentRangeEnd w:id="68"/>
      <w:r w:rsidR="00496456">
        <w:rPr>
          <w:rStyle w:val="a8"/>
        </w:rPr>
        <w:commentReference w:id="68"/>
      </w:r>
      <w:r>
        <w:rPr>
          <w:lang w:val="ru-RU"/>
        </w:rPr>
        <w:t>. Скачки с восьмой ноты или на восьмую ноту всегда запрещены.</w:t>
      </w:r>
    </w:p>
    <w:p w14:paraId="7B314EB9" w14:textId="2F4FA149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 xml:space="preserve">Обычные арпеджио запрещены в </w:t>
      </w:r>
      <w:commentRangeStart w:id="69"/>
      <w:r>
        <w:rPr>
          <w:lang w:val="ru-RU"/>
        </w:rPr>
        <w:t>мелодической линии</w:t>
      </w:r>
      <w:commentRangeEnd w:id="69"/>
      <w:r w:rsidR="00F04E4B">
        <w:rPr>
          <w:rStyle w:val="a8"/>
        </w:rPr>
        <w:commentReference w:id="69"/>
      </w:r>
      <w:r>
        <w:rPr>
          <w:lang w:val="ru-RU"/>
        </w:rPr>
        <w:t>.</w:t>
      </w:r>
    </w:p>
    <w:p w14:paraId="5D727865" w14:textId="1BA05F4D" w:rsidR="00317685" w:rsidRDefault="00317685" w:rsidP="00317685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2B97506A" wp14:editId="055598AB">
            <wp:extent cx="5384800" cy="492963"/>
            <wp:effectExtent l="114300" t="114300" r="120650" b="1168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14918" cy="50487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274BFEC" w14:textId="2B191229" w:rsidR="00317685" w:rsidRDefault="00E3463C" w:rsidP="00317685">
      <w:pPr>
        <w:ind w:firstLine="360"/>
        <w:rPr>
          <w:lang w:val="ru-RU"/>
        </w:rPr>
      </w:pPr>
      <w:r>
        <w:rPr>
          <w:lang w:val="ru-RU"/>
        </w:rPr>
        <w:t>В качестве исключения допускается арпеджио со сменой направления движения</w:t>
      </w:r>
      <w:r w:rsidR="00317685">
        <w:rPr>
          <w:lang w:val="ru-RU"/>
        </w:rPr>
        <w:t>:</w:t>
      </w:r>
    </w:p>
    <w:p w14:paraId="19443CEC" w14:textId="23B00C9A" w:rsidR="00317685" w:rsidRDefault="00317685" w:rsidP="00317685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35F0EDE3" wp14:editId="58E0C835">
            <wp:extent cx="5340350" cy="458028"/>
            <wp:effectExtent l="114300" t="114300" r="107950" b="11366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30236" cy="46573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3E03C86" w14:textId="1275C804" w:rsidR="00317685" w:rsidRDefault="00937167" w:rsidP="00937167">
      <w:pPr>
        <w:pStyle w:val="5"/>
        <w:rPr>
          <w:lang w:val="ru-RU"/>
        </w:rPr>
      </w:pPr>
      <w:bookmarkStart w:id="70" w:name="OLE_LINK31"/>
      <w:bookmarkStart w:id="71" w:name="OLE_LINK32"/>
      <w:r>
        <w:rPr>
          <w:lang w:val="ru-RU"/>
        </w:rPr>
        <w:t>Скачки между тактами</w:t>
      </w:r>
    </w:p>
    <w:p w14:paraId="76958E3D" w14:textId="09E63809" w:rsidR="00937167" w:rsidRDefault="00937167" w:rsidP="00937167">
      <w:pPr>
        <w:ind w:firstLine="360"/>
        <w:rPr>
          <w:lang w:val="ru-RU"/>
        </w:rPr>
      </w:pPr>
      <w:r>
        <w:rPr>
          <w:lang w:val="ru-RU"/>
        </w:rPr>
        <w:t xml:space="preserve">Особенно следует избегать скачков при переходе от одного такта к другому, </w:t>
      </w:r>
      <w:commentRangeStart w:id="72"/>
      <w:r>
        <w:rPr>
          <w:lang w:val="ru-RU"/>
        </w:rPr>
        <w:t xml:space="preserve">особенно в коротких нотах </w:t>
      </w:r>
      <w:commentRangeEnd w:id="72"/>
      <w:r w:rsidR="006D0FD0">
        <w:rPr>
          <w:rStyle w:val="a8"/>
        </w:rPr>
        <w:commentReference w:id="72"/>
      </w:r>
      <w:r>
        <w:rPr>
          <w:lang w:val="ru-RU"/>
        </w:rPr>
        <w:t>(меньше половинной ноты).</w:t>
      </w:r>
    </w:p>
    <w:bookmarkEnd w:id="70"/>
    <w:bookmarkEnd w:id="71"/>
    <w:p w14:paraId="60007321" w14:textId="4866A027" w:rsidR="005B7A63" w:rsidRDefault="005B7A63" w:rsidP="00937167">
      <w:pPr>
        <w:ind w:firstLine="360"/>
        <w:rPr>
          <w:lang w:val="ru-RU"/>
        </w:rPr>
      </w:pPr>
      <w:r w:rsidRPr="005B7A63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241AE078" w14:textId="00F05200" w:rsidR="005B7A63" w:rsidRDefault="00F3553A" w:rsidP="00937167">
      <w:pPr>
        <w:ind w:firstLine="360"/>
        <w:rPr>
          <w:lang w:val="ru-RU"/>
        </w:rPr>
      </w:pPr>
      <w:r>
        <w:rPr>
          <w:lang w:val="ru-RU"/>
        </w:rPr>
        <w:t>Допустимы скачки между тактами, если перед ними мелодия движется в противоположном направлении</w:t>
      </w:r>
      <w:commentRangeStart w:id="73"/>
      <w:r w:rsidR="00442DFA">
        <w:rPr>
          <w:rStyle w:val="a5"/>
          <w:lang w:val="ru-RU"/>
        </w:rPr>
        <w:footnoteReference w:id="7"/>
      </w:r>
      <w:commentRangeEnd w:id="73"/>
      <w:r w:rsidR="00442DFA">
        <w:rPr>
          <w:rStyle w:val="a8"/>
        </w:rPr>
        <w:commentReference w:id="73"/>
      </w:r>
      <w:r>
        <w:rPr>
          <w:lang w:val="ru-RU"/>
        </w:rPr>
        <w:t>:</w:t>
      </w:r>
    </w:p>
    <w:p w14:paraId="5CDE4E8A" w14:textId="3571F3AF" w:rsidR="00F3553A" w:rsidRDefault="00F3553A" w:rsidP="00097D2B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F9E4A14" wp14:editId="14E43790">
            <wp:extent cx="5251450" cy="491053"/>
            <wp:effectExtent l="114300" t="114300" r="120650" b="1187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69048" cy="51140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6A65D85" w14:textId="5DEAAAB3" w:rsidR="00A139DF" w:rsidRDefault="00A139DF" w:rsidP="00A139DF">
      <w:pPr>
        <w:pStyle w:val="5"/>
        <w:rPr>
          <w:lang w:val="ru-RU"/>
        </w:rPr>
      </w:pPr>
      <w:r>
        <w:rPr>
          <w:lang w:val="ru-RU"/>
        </w:rPr>
        <w:t>Мелодические интервалы</w:t>
      </w:r>
      <w:r w:rsidR="004B3A5B">
        <w:rPr>
          <w:lang w:val="ru-RU"/>
        </w:rPr>
        <w:t>. Правила, касающиеся двух последовательных нот.</w:t>
      </w:r>
    </w:p>
    <w:p w14:paraId="571819B8" w14:textId="77777777" w:rsidR="006C7955" w:rsidRPr="006C7955" w:rsidRDefault="006C7955" w:rsidP="006C7955">
      <w:pPr>
        <w:pStyle w:val="a7"/>
        <w:numPr>
          <w:ilvl w:val="0"/>
          <w:numId w:val="8"/>
        </w:numPr>
        <w:rPr>
          <w:lang w:val="ru-RU"/>
        </w:rPr>
      </w:pPr>
      <w:r w:rsidRPr="006C7955">
        <w:rPr>
          <w:lang w:val="ru-RU"/>
        </w:rPr>
        <w:t>Разрешены:</w:t>
      </w:r>
    </w:p>
    <w:p w14:paraId="362A9E3D" w14:textId="0E33B72B" w:rsidR="00A139DF" w:rsidRDefault="00A139DF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 xml:space="preserve">Малые, большие и чистые интервалы </w:t>
      </w:r>
      <w:commentRangeStart w:id="74"/>
      <w:r>
        <w:rPr>
          <w:lang w:val="ru-RU"/>
        </w:rPr>
        <w:t xml:space="preserve">не больше малой сексты </w:t>
      </w:r>
      <w:commentRangeEnd w:id="74"/>
      <w:r w:rsidR="00F067E4">
        <w:rPr>
          <w:rStyle w:val="a8"/>
        </w:rPr>
        <w:commentReference w:id="74"/>
      </w:r>
      <w:r>
        <w:rPr>
          <w:lang w:val="ru-RU"/>
        </w:rPr>
        <w:t>(Малая терция, большая терция, чистая кварта, чистая квинта, малая секста).</w:t>
      </w:r>
    </w:p>
    <w:p w14:paraId="710698E7" w14:textId="14AF7C58" w:rsidR="006C7955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Чистая октава.</w:t>
      </w:r>
    </w:p>
    <w:p w14:paraId="2B41EED9" w14:textId="267CA8D0" w:rsidR="007C00FA" w:rsidRPr="007C00FA" w:rsidRDefault="007C00FA" w:rsidP="007C00FA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395D2BA" wp14:editId="733C6E88">
            <wp:extent cx="6152515" cy="378460"/>
            <wp:effectExtent l="114300" t="114300" r="114935" b="1168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846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4BB97C8" w14:textId="2E37B9F5" w:rsidR="006C7955" w:rsidRDefault="006C7955" w:rsidP="006C7955">
      <w:pPr>
        <w:pStyle w:val="a7"/>
        <w:numPr>
          <w:ilvl w:val="0"/>
          <w:numId w:val="8"/>
        </w:numPr>
        <w:rPr>
          <w:lang w:val="ru-RU"/>
        </w:rPr>
      </w:pPr>
      <w:r>
        <w:rPr>
          <w:lang w:val="ru-RU"/>
        </w:rPr>
        <w:t>Запрещены:</w:t>
      </w:r>
    </w:p>
    <w:p w14:paraId="0F946AA9" w14:textId="4D002BFC" w:rsidR="006C7955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Хроматические интервалы</w:t>
      </w:r>
      <w:r>
        <w:rPr>
          <w:lang w:val="ru-RU"/>
        </w:rPr>
        <w:tab/>
      </w:r>
    </w:p>
    <w:p w14:paraId="1AA42FA7" w14:textId="25C29CA4" w:rsidR="00335E02" w:rsidRDefault="00A3367A" w:rsidP="00335E02">
      <w:pPr>
        <w:pStyle w:val="a7"/>
        <w:numPr>
          <w:ilvl w:val="2"/>
          <w:numId w:val="8"/>
        </w:numPr>
        <w:rPr>
          <w:lang w:val="ru-RU"/>
        </w:rPr>
      </w:pPr>
      <w:r>
        <w:rPr>
          <w:lang w:val="ru-RU"/>
        </w:rPr>
        <w:t>интервалы</w:t>
      </w:r>
      <w:r w:rsidR="007A3970">
        <w:rPr>
          <w:lang w:val="ru-RU"/>
        </w:rPr>
        <w:t>,</w:t>
      </w:r>
      <w:r w:rsidR="00335E02">
        <w:t xml:space="preserve"> </w:t>
      </w:r>
      <w:r w:rsidR="00335E02" w:rsidRPr="00A3367A">
        <w:rPr>
          <w:lang w:val="ru-RU"/>
        </w:rPr>
        <w:t>образованные недиатоническими звуками</w:t>
      </w:r>
      <w:r w:rsidR="00335E02">
        <w:rPr>
          <w:lang w:val="ru-RU"/>
        </w:rPr>
        <w:t>;</w:t>
      </w:r>
    </w:p>
    <w:p w14:paraId="2AE5A63A" w14:textId="2B971BF6" w:rsidR="006C7955" w:rsidRPr="007A3970" w:rsidRDefault="006C7955" w:rsidP="006C7955">
      <w:pPr>
        <w:pStyle w:val="a7"/>
        <w:numPr>
          <w:ilvl w:val="2"/>
          <w:numId w:val="8"/>
        </w:numPr>
        <w:rPr>
          <w:lang w:val="ru-RU"/>
        </w:rPr>
      </w:pPr>
      <w:r w:rsidRPr="007A3970">
        <w:rPr>
          <w:lang w:val="ru-RU"/>
        </w:rPr>
        <w:t>интервалы между альтерированной и неальтерированной нотой одной ступени.</w:t>
      </w:r>
    </w:p>
    <w:p w14:paraId="4C6C117F" w14:textId="2C4E2578" w:rsidR="006C7955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commentRangeStart w:id="75"/>
      <w:r>
        <w:rPr>
          <w:lang w:val="ru-RU"/>
        </w:rPr>
        <w:t xml:space="preserve">Уменьшенные и увеличенные </w:t>
      </w:r>
      <w:commentRangeEnd w:id="75"/>
      <w:r w:rsidR="00F067E4">
        <w:rPr>
          <w:rStyle w:val="a8"/>
        </w:rPr>
        <w:commentReference w:id="75"/>
      </w:r>
      <w:r>
        <w:rPr>
          <w:lang w:val="ru-RU"/>
        </w:rPr>
        <w:t>интервалы.</w:t>
      </w:r>
    </w:p>
    <w:p w14:paraId="6389B989" w14:textId="4EFA47D7" w:rsidR="006C7955" w:rsidRPr="00A139DF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Интервалы больше малой сексты (кроме чистой октавы).</w:t>
      </w:r>
    </w:p>
    <w:p w14:paraId="1829A8A6" w14:textId="31F2114E" w:rsidR="00FD2A26" w:rsidRDefault="00FD2A26" w:rsidP="001174D5">
      <w:pPr>
        <w:rPr>
          <w:lang w:val="ru-RU"/>
        </w:rPr>
      </w:pPr>
      <w:r>
        <w:rPr>
          <w:noProof/>
        </w:rPr>
        <w:drawing>
          <wp:inline distT="0" distB="0" distL="0" distR="0" wp14:anchorId="3899A9DE" wp14:editId="5B67A356">
            <wp:extent cx="6152515" cy="381635"/>
            <wp:effectExtent l="114300" t="114300" r="114935" b="11366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163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E8EA8DD" w14:textId="4D7096D4" w:rsidR="00FD2A26" w:rsidRDefault="006872A0" w:rsidP="006872A0">
      <w:pPr>
        <w:ind w:firstLine="360"/>
        <w:rPr>
          <w:lang w:val="ru-RU"/>
        </w:rPr>
      </w:pPr>
      <w:commentRangeStart w:id="76"/>
      <w:r>
        <w:rPr>
          <w:lang w:val="ru-RU"/>
        </w:rPr>
        <w:t>Не нужно злоупотреблять скачком на октаву</w:t>
      </w:r>
      <w:commentRangeEnd w:id="76"/>
      <w:r w:rsidR="00F067E4">
        <w:rPr>
          <w:rStyle w:val="a8"/>
        </w:rPr>
        <w:commentReference w:id="76"/>
      </w:r>
      <w:r>
        <w:rPr>
          <w:lang w:val="ru-RU"/>
        </w:rPr>
        <w:t>.</w:t>
      </w:r>
    </w:p>
    <w:p w14:paraId="73571D27" w14:textId="76F789B6" w:rsidR="006872A0" w:rsidRDefault="006872A0" w:rsidP="006872A0">
      <w:pPr>
        <w:ind w:firstLine="360"/>
        <w:rPr>
          <w:lang w:val="ru-RU"/>
        </w:rPr>
      </w:pPr>
      <w:r w:rsidRPr="004B3A5B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116B15AA" w14:textId="05D62BA7" w:rsidR="006872A0" w:rsidRDefault="006872A0" w:rsidP="006872A0">
      <w:pPr>
        <w:ind w:firstLine="360"/>
        <w:rPr>
          <w:lang w:val="ru-RU"/>
        </w:rPr>
      </w:pPr>
      <w:r>
        <w:rPr>
          <w:lang w:val="ru-RU"/>
        </w:rPr>
        <w:t>Начиная с 6 голосов и больше: допускается в качестве исключения большая секста.</w:t>
      </w:r>
    </w:p>
    <w:p w14:paraId="04555AA5" w14:textId="17248E5F" w:rsidR="004B3A5B" w:rsidRDefault="004B3A5B" w:rsidP="004B3A5B">
      <w:pPr>
        <w:pStyle w:val="5"/>
        <w:rPr>
          <w:lang w:val="ru-RU"/>
        </w:rPr>
      </w:pPr>
      <w:r>
        <w:rPr>
          <w:lang w:val="ru-RU"/>
        </w:rPr>
        <w:t>Мелодические интервалы. Правила, касающиеся больше двух последовательных нот.</w:t>
      </w:r>
    </w:p>
    <w:p w14:paraId="52BE3350" w14:textId="1277981F" w:rsidR="005E2747" w:rsidRDefault="005E2747" w:rsidP="005E2747">
      <w:pPr>
        <w:pStyle w:val="a7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Увеличенная кварта в пределах трех или четырех соседних нот должна быть подготовлена или покинута поступенным движением в </w:t>
      </w:r>
      <w:commentRangeStart w:id="77"/>
      <w:r>
        <w:rPr>
          <w:lang w:val="ru-RU"/>
        </w:rPr>
        <w:t>том же направлении</w:t>
      </w:r>
      <w:commentRangeEnd w:id="77"/>
      <w:r>
        <w:rPr>
          <w:rStyle w:val="a8"/>
        </w:rPr>
        <w:commentReference w:id="77"/>
      </w:r>
      <w:r>
        <w:rPr>
          <w:lang w:val="ru-RU"/>
        </w:rPr>
        <w:t>:</w:t>
      </w:r>
    </w:p>
    <w:p w14:paraId="11138E45" w14:textId="426DC11B" w:rsidR="00201C54" w:rsidRDefault="00201C54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E25DD45" wp14:editId="21D9C603">
            <wp:extent cx="6152515" cy="429260"/>
            <wp:effectExtent l="114300" t="114300" r="114935" b="1231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926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79608B8" w14:textId="0820D3BD" w:rsidR="00201C54" w:rsidRPr="00201C54" w:rsidRDefault="00201C54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E67AEB5" wp14:editId="6BC1F94B">
            <wp:extent cx="3213100" cy="424372"/>
            <wp:effectExtent l="114300" t="114300" r="120650" b="1092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99696" cy="43580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979439" w14:textId="4972D32A" w:rsidR="005E2747" w:rsidRDefault="005E2747" w:rsidP="005E2747">
      <w:pPr>
        <w:pStyle w:val="a7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Увеличенная квинта в пределах четырех соседних нот должна быть продолжена поступенным движением в </w:t>
      </w:r>
      <w:commentRangeStart w:id="78"/>
      <w:r>
        <w:rPr>
          <w:lang w:val="ru-RU"/>
        </w:rPr>
        <w:t>том же направлении</w:t>
      </w:r>
      <w:commentRangeEnd w:id="78"/>
      <w:r>
        <w:rPr>
          <w:rStyle w:val="a8"/>
        </w:rPr>
        <w:commentReference w:id="78"/>
      </w:r>
      <w:r>
        <w:rPr>
          <w:lang w:val="ru-RU"/>
        </w:rPr>
        <w:t>:</w:t>
      </w:r>
    </w:p>
    <w:p w14:paraId="7076A2E8" w14:textId="2674D8C2" w:rsidR="005E2747" w:rsidRDefault="00140E3C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4680ECA" wp14:editId="60652CE6">
            <wp:extent cx="2530519" cy="466725"/>
            <wp:effectExtent l="114300" t="114300" r="117475" b="1047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30519" cy="46672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50234E" wp14:editId="617C3F72">
            <wp:extent cx="2098040" cy="577850"/>
            <wp:effectExtent l="114300" t="114300" r="11176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1" b="-32978"/>
                    <a:stretch/>
                  </pic:blipFill>
                  <pic:spPr bwMode="auto">
                    <a:xfrm>
                      <a:off x="0" y="0"/>
                      <a:ext cx="2107067" cy="5803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01600">
                        <a:srgbClr val="ED7D31">
                          <a:satMod val="175000"/>
                          <a:alpha val="40000"/>
                        </a:srgb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73F4D" w14:textId="764DF8EE" w:rsidR="008120AA" w:rsidRDefault="008120AA" w:rsidP="008120AA">
      <w:pPr>
        <w:pStyle w:val="a7"/>
        <w:numPr>
          <w:ilvl w:val="0"/>
          <w:numId w:val="9"/>
        </w:numPr>
        <w:rPr>
          <w:lang w:val="ru-RU"/>
        </w:rPr>
      </w:pPr>
      <w:commentRangeStart w:id="79"/>
      <w:r>
        <w:rPr>
          <w:lang w:val="ru-RU"/>
        </w:rPr>
        <w:t xml:space="preserve">Септима и нона </w:t>
      </w:r>
      <w:commentRangeEnd w:id="79"/>
      <w:r w:rsidR="002612F5">
        <w:rPr>
          <w:rStyle w:val="a8"/>
        </w:rPr>
        <w:commentReference w:id="79"/>
      </w:r>
      <w:r>
        <w:rPr>
          <w:lang w:val="ru-RU"/>
        </w:rPr>
        <w:t xml:space="preserve">в пределах трех нот должны содержать в себе поступенное </w:t>
      </w:r>
      <w:r w:rsidR="002612F5" w:rsidRPr="002612F5">
        <w:rPr>
          <w:lang w:val="ru-RU"/>
        </w:rPr>
        <w:t>движение</w:t>
      </w:r>
      <w:r>
        <w:rPr>
          <w:lang w:val="ru-RU"/>
        </w:rPr>
        <w:t xml:space="preserve"> в том же направлении:</w:t>
      </w:r>
    </w:p>
    <w:p w14:paraId="0154204D" w14:textId="77777777" w:rsidR="008120AA" w:rsidRPr="000D4D3F" w:rsidRDefault="008120AA" w:rsidP="008120AA">
      <w:pPr>
        <w:rPr>
          <w:noProof/>
          <w:lang w:val="ru-RU"/>
        </w:rPr>
      </w:pPr>
    </w:p>
    <w:p w14:paraId="1367EDB6" w14:textId="6BAC5AF2" w:rsidR="008120AA" w:rsidRPr="008120AA" w:rsidRDefault="008120AA" w:rsidP="00097D2B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15171A64" wp14:editId="325C20F1">
            <wp:extent cx="2768600" cy="330076"/>
            <wp:effectExtent l="114300" t="114300" r="107950" b="1085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02623" cy="36989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89F00" wp14:editId="2FA86BE0">
            <wp:extent cx="2813050" cy="334003"/>
            <wp:effectExtent l="114300" t="114300" r="101600" b="1238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86529" cy="35460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F1C4B7B" w14:textId="729DF7BF" w:rsidR="008120AA" w:rsidRPr="008120AA" w:rsidRDefault="008120AA" w:rsidP="008120AA">
      <w:pPr>
        <w:pStyle w:val="a7"/>
        <w:ind w:left="360"/>
        <w:rPr>
          <w:noProof/>
          <w:lang w:val="ru-RU"/>
        </w:rPr>
      </w:pPr>
      <w:r>
        <w:rPr>
          <w:noProof/>
          <w:lang w:val="ru-RU"/>
        </w:rPr>
        <w:lastRenderedPageBreak/>
        <w:t>В этих условиях септима проходит отлично, независимо от длины нот.</w:t>
      </w:r>
      <w:r w:rsidR="00A46931">
        <w:rPr>
          <w:noProof/>
          <w:lang w:val="ru-RU"/>
        </w:rPr>
        <w:t xml:space="preserve"> Нона отлично проходит в первом и четвертом разрядах, а так</w:t>
      </w:r>
      <w:r w:rsidR="00DA0797">
        <w:rPr>
          <w:noProof/>
          <w:lang w:val="ru-RU"/>
        </w:rPr>
        <w:t>же допустима в половинных нотах, но ее следует избегать в четвертных нотах.</w:t>
      </w:r>
    </w:p>
    <w:p w14:paraId="04AE2048" w14:textId="4FA46B61" w:rsidR="000D4D3F" w:rsidRPr="008270FD" w:rsidRDefault="008270FD" w:rsidP="008120AA">
      <w:pPr>
        <w:pStyle w:val="a7"/>
        <w:numPr>
          <w:ilvl w:val="0"/>
          <w:numId w:val="9"/>
        </w:numPr>
        <w:rPr>
          <w:noProof/>
          <w:lang w:val="ru-RU"/>
        </w:rPr>
      </w:pPr>
      <w:r>
        <w:rPr>
          <w:noProof/>
          <w:lang w:val="ru-RU"/>
        </w:rPr>
        <w:t>Октава должна подготавливаться и покидаться противоположным движением, насколько это возможно:</w:t>
      </w:r>
    </w:p>
    <w:p w14:paraId="10D651C8" w14:textId="3C83C6F7" w:rsidR="008270FD" w:rsidRPr="008270FD" w:rsidRDefault="008270FD" w:rsidP="00097D2B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6D12D3D9" wp14:editId="30A8A58B">
            <wp:extent cx="2470150" cy="409255"/>
            <wp:effectExtent l="114300" t="114300" r="120650" b="1054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75814" cy="42676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2957AE" wp14:editId="45E3493E">
            <wp:extent cx="2151016" cy="396240"/>
            <wp:effectExtent l="114300" t="114300" r="116205" b="1181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82371" cy="402016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1477AFE" w14:textId="2DE589A5" w:rsidR="008270FD" w:rsidRDefault="008270FD" w:rsidP="008270FD">
      <w:pPr>
        <w:pStyle w:val="a7"/>
        <w:ind w:left="360"/>
        <w:rPr>
          <w:noProof/>
          <w:lang w:val="ru-RU"/>
        </w:rPr>
      </w:pPr>
      <w:commentRangeStart w:id="80"/>
      <w:r>
        <w:rPr>
          <w:noProof/>
          <w:lang w:val="ru-RU"/>
        </w:rPr>
        <w:t xml:space="preserve">Двойной скачок на октаву и на сексту </w:t>
      </w:r>
      <w:commentRangeEnd w:id="80"/>
      <w:r w:rsidR="002612F5">
        <w:rPr>
          <w:rStyle w:val="a8"/>
        </w:rPr>
        <w:commentReference w:id="80"/>
      </w:r>
      <w:r>
        <w:rPr>
          <w:noProof/>
          <w:lang w:val="ru-RU"/>
        </w:rPr>
        <w:t>допускаются в сложных случаях:</w:t>
      </w:r>
    </w:p>
    <w:p w14:paraId="59DE5C9A" w14:textId="6577717E" w:rsidR="008270FD" w:rsidRPr="008270FD" w:rsidRDefault="008270FD" w:rsidP="008270FD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3249DD98" wp14:editId="510443B2">
            <wp:extent cx="3644900" cy="426685"/>
            <wp:effectExtent l="114300" t="114300" r="107950" b="1073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43217" cy="449901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A44E1B1" w14:textId="297B8025" w:rsidR="00AE135A" w:rsidRDefault="007B010F" w:rsidP="00AE135A">
      <w:pPr>
        <w:pStyle w:val="5"/>
        <w:rPr>
          <w:noProof/>
          <w:lang w:val="ru-RU"/>
        </w:rPr>
      </w:pPr>
      <w:r>
        <w:rPr>
          <w:noProof/>
          <w:lang w:val="ru-RU"/>
        </w:rPr>
        <w:t>Обязательная подготовка нот</w:t>
      </w:r>
    </w:p>
    <w:p w14:paraId="6169AB82" w14:textId="5DC6A16D" w:rsidR="008270FD" w:rsidRDefault="006C60CB" w:rsidP="00C738BB">
      <w:pPr>
        <w:ind w:firstLine="360"/>
        <w:rPr>
          <w:lang w:val="ru-RU"/>
        </w:rPr>
      </w:pPr>
      <w:r w:rsidRPr="00AE135A">
        <w:rPr>
          <w:lang w:val="ru-RU"/>
        </w:rPr>
        <w:t>Задержание – единственная нота, подготовка которой обязательна. Подготовка должна иметь длительность не менее половинной ноты</w:t>
      </w:r>
      <w:r w:rsidR="00AE135A">
        <w:rPr>
          <w:lang w:val="ru-RU"/>
        </w:rPr>
        <w:t xml:space="preserve"> (см. раздел §</w:t>
      </w:r>
      <w:r w:rsidR="00567758">
        <w:rPr>
          <w:lang w:val="ru-RU"/>
        </w:rPr>
        <w:t xml:space="preserve"> </w:t>
      </w:r>
      <w:r w:rsidR="00AE135A">
        <w:rPr>
          <w:lang w:val="ru-RU"/>
        </w:rPr>
        <w:t>63)</w:t>
      </w:r>
      <w:r w:rsidRPr="00AE135A">
        <w:rPr>
          <w:lang w:val="ru-RU"/>
        </w:rPr>
        <w:t>.</w:t>
      </w:r>
    </w:p>
    <w:p w14:paraId="282BC205" w14:textId="563810B3" w:rsidR="00C738BB" w:rsidRDefault="00C738BB" w:rsidP="00C738BB">
      <w:pPr>
        <w:pStyle w:val="5"/>
        <w:rPr>
          <w:lang w:val="ru-RU"/>
        </w:rPr>
      </w:pPr>
      <w:r>
        <w:rPr>
          <w:lang w:val="ru-RU"/>
        </w:rPr>
        <w:t>Обязательное движение между нотами</w:t>
      </w:r>
    </w:p>
    <w:p w14:paraId="0534C154" w14:textId="2BF2D24B" w:rsidR="00C738BB" w:rsidRDefault="00C738BB" w:rsidP="00C738BB">
      <w:pPr>
        <w:ind w:firstLine="360"/>
        <w:rPr>
          <w:lang w:val="ru-RU"/>
        </w:rPr>
      </w:pPr>
      <w:r>
        <w:rPr>
          <w:lang w:val="ru-RU"/>
        </w:rPr>
        <w:t xml:space="preserve">Движение ко всем мелодическим нотам (задержания, проходящие и вспомогательные ноты) и от них должно быть </w:t>
      </w:r>
      <w:commentRangeStart w:id="81"/>
      <w:r>
        <w:rPr>
          <w:lang w:val="ru-RU"/>
        </w:rPr>
        <w:t>поступенным</w:t>
      </w:r>
      <w:commentRangeEnd w:id="81"/>
      <w:r w:rsidR="002612F5">
        <w:rPr>
          <w:rStyle w:val="a8"/>
        </w:rPr>
        <w:commentReference w:id="81"/>
      </w:r>
      <w:r>
        <w:rPr>
          <w:lang w:val="ru-RU"/>
        </w:rPr>
        <w:t>.</w:t>
      </w:r>
      <w:r w:rsidR="00093F4A">
        <w:rPr>
          <w:lang w:val="ru-RU"/>
        </w:rPr>
        <w:t xml:space="preserve"> Гармонические ноты могут использоваться как в поступенном движении, так и в скачках. </w:t>
      </w:r>
      <w:commentRangeStart w:id="82"/>
      <w:r w:rsidR="00002F64" w:rsidRPr="00A3367A">
        <w:rPr>
          <w:lang w:val="ru-RU"/>
        </w:rPr>
        <w:t>Вводный</w:t>
      </w:r>
      <w:commentRangeEnd w:id="82"/>
      <w:r w:rsidR="00D7292D" w:rsidRPr="00A3367A">
        <w:rPr>
          <w:rStyle w:val="a8"/>
        </w:rPr>
        <w:commentReference w:id="82"/>
      </w:r>
      <w:r w:rsidR="00002F64" w:rsidRPr="00A3367A">
        <w:rPr>
          <w:lang w:val="ru-RU"/>
        </w:rPr>
        <w:t xml:space="preserve"> тон в контрапункте не</w:t>
      </w:r>
      <w:r w:rsidR="00CE69E9" w:rsidRPr="00CE69E9">
        <w:rPr>
          <w:lang w:val="ru-RU"/>
        </w:rPr>
        <w:t xml:space="preserve"> обязательно разрешается в тонику внутри построения</w:t>
      </w:r>
      <w:r w:rsidR="00002F64">
        <w:rPr>
          <w:lang w:val="ru-RU"/>
        </w:rPr>
        <w:t>.</w:t>
      </w:r>
    </w:p>
    <w:p w14:paraId="773EB5C6" w14:textId="394DAE41" w:rsidR="00AA4614" w:rsidRDefault="00AA4614" w:rsidP="00AA4614">
      <w:pPr>
        <w:pStyle w:val="5"/>
        <w:rPr>
          <w:lang w:val="ru-RU"/>
        </w:rPr>
      </w:pPr>
      <w:r>
        <w:rPr>
          <w:lang w:val="ru-RU"/>
        </w:rPr>
        <w:t>Повторение нот</w:t>
      </w:r>
    </w:p>
    <w:p w14:paraId="3BD06D95" w14:textId="5BF6E71A" w:rsidR="00AA4614" w:rsidRDefault="00AA4614" w:rsidP="00AA4614">
      <w:pPr>
        <w:ind w:firstLine="360"/>
        <w:rPr>
          <w:lang w:val="ru-RU"/>
        </w:rPr>
      </w:pPr>
      <w:r>
        <w:rPr>
          <w:lang w:val="ru-RU"/>
        </w:rPr>
        <w:t>Ноты не должны повторяться вплотную друг к другу, в любом голосе, в любом разряде контрапункта.</w:t>
      </w:r>
    </w:p>
    <w:p w14:paraId="2A0CADF5" w14:textId="0AB61932" w:rsidR="00AA4614" w:rsidRPr="00AE135A" w:rsidRDefault="00AA4614" w:rsidP="00AA4614">
      <w:pPr>
        <w:ind w:firstLine="360"/>
        <w:rPr>
          <w:lang w:val="ru-RU"/>
        </w:rPr>
      </w:pPr>
      <w:r>
        <w:rPr>
          <w:lang w:val="ru-RU"/>
        </w:rPr>
        <w:t>Начиная с 5 голосов, допускается повторение целых нот в первом разряде</w:t>
      </w:r>
      <w:commentRangeStart w:id="83"/>
      <w:r w:rsidR="00CB5A18">
        <w:rPr>
          <w:rStyle w:val="a5"/>
          <w:lang w:val="ru-RU"/>
        </w:rPr>
        <w:footnoteReference w:id="8"/>
      </w:r>
      <w:commentRangeEnd w:id="83"/>
      <w:r w:rsidR="00584774">
        <w:rPr>
          <w:rStyle w:val="a8"/>
        </w:rPr>
        <w:commentReference w:id="83"/>
      </w:r>
      <w:r>
        <w:rPr>
          <w:lang w:val="ru-RU"/>
        </w:rPr>
        <w:t>, однако такое повторение должно использоваться как можно реже.</w:t>
      </w:r>
    </w:p>
    <w:p w14:paraId="1BB4F810" w14:textId="32492093" w:rsidR="00CB5A18" w:rsidRDefault="00CB5A18" w:rsidP="00CB5A18">
      <w:pPr>
        <w:pStyle w:val="5"/>
        <w:rPr>
          <w:lang w:val="ru-RU"/>
        </w:rPr>
      </w:pPr>
      <w:r>
        <w:rPr>
          <w:lang w:val="ru-RU"/>
        </w:rPr>
        <w:t>Организация мелодии</w:t>
      </w:r>
    </w:p>
    <w:p w14:paraId="133EE120" w14:textId="15FE0F85" w:rsidR="00CB5A18" w:rsidRPr="00AE135A" w:rsidRDefault="00CB5A18" w:rsidP="00CB5A18">
      <w:pPr>
        <w:ind w:firstLine="360"/>
        <w:rPr>
          <w:lang w:val="ru-RU"/>
        </w:rPr>
      </w:pPr>
      <w:r>
        <w:rPr>
          <w:lang w:val="ru-RU"/>
        </w:rPr>
        <w:t xml:space="preserve">Мелодия должна постоянно развиваться без </w:t>
      </w:r>
      <w:commentRangeStart w:id="84"/>
      <w:r>
        <w:rPr>
          <w:lang w:val="ru-RU"/>
        </w:rPr>
        <w:t xml:space="preserve">симметрии </w:t>
      </w:r>
      <w:commentRangeEnd w:id="84"/>
      <w:r w:rsidR="002612F5">
        <w:rPr>
          <w:rStyle w:val="a8"/>
        </w:rPr>
        <w:commentReference w:id="84"/>
      </w:r>
      <w:r>
        <w:rPr>
          <w:lang w:val="ru-RU"/>
        </w:rPr>
        <w:t>и повторов.</w:t>
      </w:r>
    </w:p>
    <w:p w14:paraId="305CE80B" w14:textId="110AC5CA" w:rsidR="00AA4614" w:rsidRDefault="00FE0E1E" w:rsidP="00C738BB">
      <w:pPr>
        <w:ind w:firstLine="360"/>
        <w:rPr>
          <w:lang w:val="ru-RU"/>
        </w:rPr>
      </w:pPr>
      <w:r>
        <w:rPr>
          <w:lang w:val="ru-RU"/>
        </w:rPr>
        <w:t>Нужно избегать:</w:t>
      </w:r>
    </w:p>
    <w:p w14:paraId="3CFF90E4" w14:textId="02D697AA" w:rsidR="00FE0E1E" w:rsidRDefault="00FE0E1E" w:rsidP="00FE0E1E">
      <w:pPr>
        <w:pStyle w:val="a7"/>
        <w:numPr>
          <w:ilvl w:val="0"/>
          <w:numId w:val="10"/>
        </w:numPr>
        <w:rPr>
          <w:lang w:val="ru-RU"/>
        </w:rPr>
      </w:pPr>
      <w:commentRangeStart w:id="85"/>
      <w:r>
        <w:rPr>
          <w:lang w:val="ru-RU"/>
        </w:rPr>
        <w:t xml:space="preserve">Регулярные скачки </w:t>
      </w:r>
      <w:commentRangeEnd w:id="85"/>
      <w:r w:rsidR="00F9033A">
        <w:rPr>
          <w:rStyle w:val="a8"/>
        </w:rPr>
        <w:commentReference w:id="85"/>
      </w:r>
      <w:r>
        <w:rPr>
          <w:lang w:val="ru-RU"/>
        </w:rPr>
        <w:t>(например после каждых 4 или 8 нот):</w:t>
      </w:r>
    </w:p>
    <w:p w14:paraId="7D8506BB" w14:textId="01367E73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29DAE5D" wp14:editId="2E1C6BA8">
            <wp:extent cx="6152515" cy="500380"/>
            <wp:effectExtent l="114300" t="114300" r="114935" b="1092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038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62EC896" w14:textId="64885CF4" w:rsidR="0061749F" w:rsidRDefault="0061749F" w:rsidP="00FE0E1E">
      <w:pPr>
        <w:pStyle w:val="a7"/>
        <w:numPr>
          <w:ilvl w:val="0"/>
          <w:numId w:val="10"/>
        </w:numPr>
        <w:rPr>
          <w:lang w:val="ru-RU"/>
        </w:rPr>
      </w:pPr>
      <w:r>
        <w:rPr>
          <w:lang w:val="ru-RU"/>
        </w:rPr>
        <w:lastRenderedPageBreak/>
        <w:t>Повтор мелодических фрагментов:</w:t>
      </w:r>
    </w:p>
    <w:p w14:paraId="5E62EDC8" w14:textId="44A36042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AB0968C" wp14:editId="66443503">
            <wp:extent cx="4238095" cy="438095"/>
            <wp:effectExtent l="114300" t="114300" r="105410" b="1149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4380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ED346F5" w14:textId="1B5F30AC" w:rsidR="0061749F" w:rsidRDefault="0061749F" w:rsidP="00FE0E1E">
      <w:pPr>
        <w:pStyle w:val="a7"/>
        <w:numPr>
          <w:ilvl w:val="0"/>
          <w:numId w:val="10"/>
        </w:numPr>
        <w:rPr>
          <w:lang w:val="ru-RU"/>
        </w:rPr>
      </w:pPr>
      <w:commentRangeStart w:id="86"/>
      <w:r>
        <w:rPr>
          <w:lang w:val="ru-RU"/>
        </w:rPr>
        <w:t>Возвращение три раза подряд к той же</w:t>
      </w:r>
      <w:r w:rsidR="00233A89">
        <w:rPr>
          <w:lang w:val="ru-RU"/>
        </w:rPr>
        <w:t xml:space="preserve"> ноте</w:t>
      </w:r>
      <w:commentRangeEnd w:id="86"/>
      <w:r w:rsidR="00584774">
        <w:rPr>
          <w:rStyle w:val="a8"/>
        </w:rPr>
        <w:commentReference w:id="86"/>
      </w:r>
      <w:r w:rsidR="00233A89">
        <w:rPr>
          <w:lang w:val="ru-RU"/>
        </w:rPr>
        <w:t xml:space="preserve">. </w:t>
      </w:r>
      <w:r w:rsidR="002D1360">
        <w:rPr>
          <w:lang w:val="ru-RU"/>
        </w:rPr>
        <w:t>Такой оборот</w:t>
      </w:r>
      <w:r w:rsidR="00233A89">
        <w:rPr>
          <w:lang w:val="ru-RU"/>
        </w:rPr>
        <w:t xml:space="preserve"> может быть разрешен в сложных случаях:</w:t>
      </w:r>
    </w:p>
    <w:p w14:paraId="6BB01902" w14:textId="52A44277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296BEA7" wp14:editId="67E6DA2B">
            <wp:extent cx="1438095" cy="409524"/>
            <wp:effectExtent l="114300" t="114300" r="105410" b="1054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438095" cy="4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BAC6C28" w14:textId="1A57F6B0" w:rsidR="00F14D61" w:rsidRDefault="00F14D61" w:rsidP="00F14D61">
      <w:pPr>
        <w:pStyle w:val="4"/>
      </w:pPr>
      <w:r>
        <w:t>Мелодический минор</w:t>
      </w:r>
    </w:p>
    <w:p w14:paraId="701F120C" w14:textId="6AE631DD" w:rsidR="00F14D61" w:rsidRDefault="00F14D61" w:rsidP="00F14D61">
      <w:pPr>
        <w:pStyle w:val="5"/>
      </w:pPr>
      <w:r>
        <w:rPr>
          <w:lang w:val="ru-RU"/>
        </w:rPr>
        <w:t>Две формы мелодического минора</w:t>
      </w:r>
    </w:p>
    <w:p w14:paraId="6552A1FC" w14:textId="5A6F4AB5" w:rsidR="00FE0E1E" w:rsidRDefault="00F14D61" w:rsidP="00C738BB">
      <w:pPr>
        <w:ind w:firstLine="360"/>
        <w:rPr>
          <w:lang w:val="ru-RU"/>
        </w:rPr>
      </w:pPr>
      <w:r>
        <w:rPr>
          <w:lang w:val="ru-RU"/>
        </w:rPr>
        <w:t>Мелодический минор может быть представлен одной из двух форм в зависимости от направления движения мелодии: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9"/>
        <w:gridCol w:w="6990"/>
      </w:tblGrid>
      <w:tr w:rsidR="006D413D" w14:paraId="363F56A7" w14:textId="77777777" w:rsidTr="00B37E0A">
        <w:tc>
          <w:tcPr>
            <w:tcW w:w="2689" w:type="dxa"/>
            <w:vAlign w:val="center"/>
          </w:tcPr>
          <w:p w14:paraId="404F1C89" w14:textId="6EB6A59A" w:rsidR="006D413D" w:rsidRDefault="006D413D" w:rsidP="00B37E0A">
            <w:pPr>
              <w:ind w:firstLine="360"/>
              <w:rPr>
                <w:lang w:val="ru-RU"/>
              </w:rPr>
            </w:pPr>
            <w:r>
              <w:rPr>
                <w:lang w:val="ru-RU"/>
              </w:rPr>
              <w:t xml:space="preserve">Восходящая форма: </w:t>
            </w:r>
          </w:p>
        </w:tc>
        <w:tc>
          <w:tcPr>
            <w:tcW w:w="6990" w:type="dxa"/>
            <w:vAlign w:val="center"/>
          </w:tcPr>
          <w:p w14:paraId="36069999" w14:textId="56762BCE" w:rsidR="006D413D" w:rsidRDefault="006D413D" w:rsidP="006D413D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E7B69F6" wp14:editId="4104FE91">
                  <wp:extent cx="2580863" cy="342265"/>
                  <wp:effectExtent l="0" t="0" r="0" b="635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9142" cy="343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413D" w14:paraId="24AE4A19" w14:textId="77777777" w:rsidTr="00B37E0A">
        <w:tc>
          <w:tcPr>
            <w:tcW w:w="2689" w:type="dxa"/>
            <w:vAlign w:val="center"/>
          </w:tcPr>
          <w:p w14:paraId="36EC16DD" w14:textId="6FFBF94E" w:rsidR="006D413D" w:rsidRDefault="006D413D" w:rsidP="00B37E0A">
            <w:pPr>
              <w:ind w:firstLine="360"/>
              <w:rPr>
                <w:lang w:val="ru-RU"/>
              </w:rPr>
            </w:pPr>
            <w:r>
              <w:rPr>
                <w:lang w:val="ru-RU"/>
              </w:rPr>
              <w:t xml:space="preserve">Нисходящая форма: </w:t>
            </w:r>
          </w:p>
        </w:tc>
        <w:tc>
          <w:tcPr>
            <w:tcW w:w="6990" w:type="dxa"/>
            <w:vAlign w:val="center"/>
          </w:tcPr>
          <w:p w14:paraId="1A360018" w14:textId="1ED3FCBA" w:rsidR="006D413D" w:rsidRDefault="006D413D" w:rsidP="006D413D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5933719" wp14:editId="0B4AA4C7">
                  <wp:extent cx="2579494" cy="377190"/>
                  <wp:effectExtent l="0" t="0" r="0" b="381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488" cy="385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91DE36" w14:textId="0B171395" w:rsidR="006D413D" w:rsidRDefault="00B37E0A" w:rsidP="00C06AC4">
      <w:pPr>
        <w:pStyle w:val="5"/>
        <w:rPr>
          <w:lang w:val="ru-RU"/>
        </w:rPr>
      </w:pPr>
      <w:r>
        <w:rPr>
          <w:lang w:val="ru-RU"/>
        </w:rPr>
        <w:t xml:space="preserve">Использование мелодических нот </w:t>
      </w:r>
      <w:r>
        <w:t>VI</w:t>
      </w:r>
      <w:r w:rsidRPr="006444D8">
        <w:rPr>
          <w:lang w:val="ru-RU"/>
        </w:rPr>
        <w:t xml:space="preserve"># </w:t>
      </w:r>
      <w:r>
        <w:rPr>
          <w:lang w:val="ru-RU"/>
        </w:rPr>
        <w:t xml:space="preserve">и </w:t>
      </w:r>
      <w:r>
        <w:t>VII</w:t>
      </w:r>
    </w:p>
    <w:p w14:paraId="38EA3489" w14:textId="53B45832" w:rsidR="00C06AC4" w:rsidRDefault="00C06AC4" w:rsidP="00C06AC4">
      <w:pPr>
        <w:ind w:firstLine="360"/>
        <w:rPr>
          <w:lang w:val="ru-RU"/>
        </w:rPr>
      </w:pPr>
      <w:bookmarkStart w:id="87" w:name="OLE_LINK41"/>
      <w:bookmarkStart w:id="88" w:name="OLE_LINK42"/>
      <w:r>
        <w:rPr>
          <w:lang w:val="ru-RU"/>
        </w:rPr>
        <w:t xml:space="preserve">Ноты фа </w:t>
      </w:r>
      <w:r w:rsidRPr="00C06AC4">
        <w:rPr>
          <w:lang w:val="ru-RU"/>
        </w:rPr>
        <w:t>#</w:t>
      </w:r>
      <w:r>
        <w:rPr>
          <w:lang w:val="ru-RU"/>
        </w:rPr>
        <w:t xml:space="preserve"> и соль бекар в предыдущем примере являются мелодическими. Они использ</w:t>
      </w:r>
      <w:r w:rsidR="00B55EEE">
        <w:rPr>
          <w:lang w:val="ru-RU"/>
        </w:rPr>
        <w:t>уются как проходящие и вспомогательные ноты</w:t>
      </w:r>
      <w:r>
        <w:rPr>
          <w:lang w:val="ru-RU"/>
        </w:rPr>
        <w:t xml:space="preserve"> в следующих ситуациях: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6560"/>
      </w:tblGrid>
      <w:tr w:rsidR="00B37E0A" w14:paraId="332EE135" w14:textId="77777777" w:rsidTr="00415595">
        <w:tc>
          <w:tcPr>
            <w:tcW w:w="3119" w:type="dxa"/>
            <w:vAlign w:val="center"/>
          </w:tcPr>
          <w:bookmarkEnd w:id="87"/>
          <w:bookmarkEnd w:id="88"/>
          <w:p w14:paraId="5CD9E9A6" w14:textId="2781ADA7" w:rsidR="00B37E0A" w:rsidRDefault="00B37E0A" w:rsidP="00415595">
            <w:pPr>
              <w:rPr>
                <w:lang w:val="ru-RU"/>
              </w:rPr>
            </w:pPr>
            <w:r>
              <w:rPr>
                <w:lang w:val="ru-RU"/>
              </w:rPr>
              <w:t>Проходящ</w:t>
            </w:r>
            <w:r w:rsidR="006A0679">
              <w:rPr>
                <w:lang w:val="ru-RU"/>
              </w:rPr>
              <w:t>ая</w:t>
            </w:r>
            <w:r>
              <w:rPr>
                <w:lang w:val="ru-RU"/>
              </w:rPr>
              <w:t xml:space="preserve"> нот</w:t>
            </w:r>
            <w:r w:rsidR="006A0679">
              <w:rPr>
                <w:lang w:val="ru-RU"/>
              </w:rPr>
              <w:t>а</w:t>
            </w:r>
            <w:r>
              <w:rPr>
                <w:lang w:val="ru-RU"/>
              </w:rPr>
              <w:t>:</w:t>
            </w:r>
          </w:p>
        </w:tc>
        <w:tc>
          <w:tcPr>
            <w:tcW w:w="6560" w:type="dxa"/>
            <w:vAlign w:val="center"/>
          </w:tcPr>
          <w:p w14:paraId="2EE5710E" w14:textId="3F9BE149" w:rsidR="00B37E0A" w:rsidRDefault="00B37E0A" w:rsidP="009E56FB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A1E754D" wp14:editId="7AD8DCE0">
                  <wp:extent cx="4026996" cy="422275"/>
                  <wp:effectExtent l="0" t="0" r="0" b="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0021" cy="457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E0A" w14:paraId="6132ACE5" w14:textId="77777777" w:rsidTr="00415595">
        <w:tc>
          <w:tcPr>
            <w:tcW w:w="3119" w:type="dxa"/>
            <w:vAlign w:val="center"/>
          </w:tcPr>
          <w:p w14:paraId="2EBADFC9" w14:textId="5B9B7AE8" w:rsidR="00B37E0A" w:rsidRDefault="00415595" w:rsidP="00415595">
            <w:pPr>
              <w:rPr>
                <w:lang w:val="ru-RU"/>
              </w:rPr>
            </w:pPr>
            <w:r>
              <w:rPr>
                <w:lang w:val="ru-RU"/>
              </w:rPr>
              <w:t>Вспомогательная нота</w:t>
            </w:r>
            <w:r w:rsidR="00B37E0A">
              <w:rPr>
                <w:lang w:val="ru-RU"/>
              </w:rPr>
              <w:t xml:space="preserve">: </w:t>
            </w:r>
          </w:p>
        </w:tc>
        <w:tc>
          <w:tcPr>
            <w:tcW w:w="6560" w:type="dxa"/>
            <w:vAlign w:val="center"/>
          </w:tcPr>
          <w:p w14:paraId="5227F018" w14:textId="3EDBE74D" w:rsidR="00B37E0A" w:rsidRDefault="00B37E0A" w:rsidP="009E56FB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54542D3" wp14:editId="531F1354">
                  <wp:extent cx="2152469" cy="407373"/>
                  <wp:effectExtent l="0" t="0" r="635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5820" cy="449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287815" w14:textId="1AC5693D" w:rsidR="00C90D7B" w:rsidRDefault="00C90D7B" w:rsidP="00B37E0A">
      <w:pPr>
        <w:rPr>
          <w:lang w:val="ru-RU"/>
        </w:rPr>
      </w:pPr>
    </w:p>
    <w:p w14:paraId="2263198F" w14:textId="4D4F8858" w:rsidR="00B37E0A" w:rsidRPr="003D7F1B" w:rsidRDefault="006444D8" w:rsidP="006444D8">
      <w:pPr>
        <w:pStyle w:val="5"/>
        <w:rPr>
          <w:lang w:val="ru-RU"/>
        </w:rPr>
      </w:pPr>
      <w:r>
        <w:rPr>
          <w:lang w:val="ru-RU"/>
        </w:rPr>
        <w:t xml:space="preserve">Использование гармонических нот </w:t>
      </w:r>
      <w:r>
        <w:t>VI</w:t>
      </w:r>
      <w:r w:rsidRPr="00A12CA7">
        <w:rPr>
          <w:lang w:val="ru-RU"/>
        </w:rPr>
        <w:t xml:space="preserve"># </w:t>
      </w:r>
      <w:r>
        <w:rPr>
          <w:lang w:val="ru-RU"/>
        </w:rPr>
        <w:t xml:space="preserve">и </w:t>
      </w:r>
      <w:r>
        <w:t>VII</w:t>
      </w:r>
    </w:p>
    <w:p w14:paraId="55227F55" w14:textId="68B6465B" w:rsidR="00A12CA7" w:rsidRDefault="00A12CA7" w:rsidP="006A0679">
      <w:pPr>
        <w:pStyle w:val="a7"/>
        <w:numPr>
          <w:ilvl w:val="0"/>
          <w:numId w:val="11"/>
        </w:numPr>
        <w:rPr>
          <w:lang w:val="ru-RU"/>
        </w:rPr>
      </w:pPr>
      <w:bookmarkStart w:id="89" w:name="OLE_LINK106"/>
      <w:bookmarkStart w:id="90" w:name="OLE_LINK107"/>
      <w:bookmarkStart w:id="91" w:name="OLE_LINK108"/>
      <w:commentRangeStart w:id="92"/>
      <w:r>
        <w:rPr>
          <w:lang w:val="ru-RU"/>
        </w:rPr>
        <w:t>Нот</w:t>
      </w:r>
      <w:r w:rsidRPr="00A12CA7">
        <w:rPr>
          <w:lang w:val="ru-RU"/>
        </w:rPr>
        <w:t>а</w:t>
      </w:r>
      <w:r>
        <w:rPr>
          <w:lang w:val="ru-RU"/>
        </w:rPr>
        <w:t xml:space="preserve"> фа </w:t>
      </w:r>
      <w:r w:rsidRPr="00C06AC4">
        <w:rPr>
          <w:lang w:val="ru-RU"/>
        </w:rPr>
        <w:t>#</w:t>
      </w:r>
      <w:commentRangeEnd w:id="92"/>
      <w:r w:rsidR="00115306">
        <w:rPr>
          <w:rStyle w:val="a8"/>
        </w:rPr>
        <w:commentReference w:id="92"/>
      </w:r>
      <w:r>
        <w:rPr>
          <w:lang w:val="ru-RU"/>
        </w:rPr>
        <w:t xml:space="preserve"> может быть </w:t>
      </w:r>
      <w:r w:rsidRPr="00376593">
        <w:rPr>
          <w:lang w:val="ru-RU"/>
        </w:rPr>
        <w:t>гармонической в качестве исключения только</w:t>
      </w:r>
      <w:r>
        <w:rPr>
          <w:lang w:val="ru-RU"/>
        </w:rPr>
        <w:t xml:space="preserve"> при восходящем </w:t>
      </w:r>
      <w:r w:rsidR="006A0679">
        <w:rPr>
          <w:lang w:val="ru-RU"/>
        </w:rPr>
        <w:t xml:space="preserve">поступенном </w:t>
      </w:r>
      <w:commentRangeStart w:id="95"/>
      <w:r>
        <w:rPr>
          <w:lang w:val="ru-RU"/>
        </w:rPr>
        <w:t>движении</w:t>
      </w:r>
      <w:commentRangeEnd w:id="95"/>
      <w:r w:rsidR="00A1620C">
        <w:rPr>
          <w:rStyle w:val="a8"/>
        </w:rPr>
        <w:commentReference w:id="95"/>
      </w:r>
      <w:bookmarkEnd w:id="89"/>
      <w:bookmarkEnd w:id="90"/>
      <w:bookmarkEnd w:id="91"/>
      <w:r>
        <w:rPr>
          <w:lang w:val="ru-RU"/>
        </w:rPr>
        <w:t>:</w:t>
      </w:r>
    </w:p>
    <w:p w14:paraId="25855975" w14:textId="656696C1" w:rsidR="00A12CA7" w:rsidRDefault="006A0679" w:rsidP="006A0679">
      <w:pPr>
        <w:rPr>
          <w:lang w:val="ru-RU"/>
        </w:rPr>
      </w:pPr>
      <w:r>
        <w:rPr>
          <w:noProof/>
        </w:rPr>
        <w:drawing>
          <wp:inline distT="0" distB="0" distL="0" distR="0" wp14:anchorId="2BB252DD" wp14:editId="12C4AB86">
            <wp:extent cx="6152515" cy="749300"/>
            <wp:effectExtent l="114300" t="114300" r="114935" b="1079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4930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F2E8489" w14:textId="379B809A" w:rsidR="00A12CA7" w:rsidRPr="006A0679" w:rsidRDefault="006A0679" w:rsidP="00EF4B2A">
      <w:pPr>
        <w:pStyle w:val="a7"/>
        <w:numPr>
          <w:ilvl w:val="0"/>
          <w:numId w:val="11"/>
        </w:numPr>
        <w:rPr>
          <w:lang w:val="ru-RU"/>
        </w:rPr>
      </w:pPr>
      <w:bookmarkStart w:id="100" w:name="OLE_LINK109"/>
      <w:bookmarkStart w:id="101" w:name="OLE_LINK110"/>
      <w:r w:rsidRPr="006A0679">
        <w:rPr>
          <w:lang w:val="ru-RU"/>
        </w:rPr>
        <w:t xml:space="preserve">Нота соль бекар может быть </w:t>
      </w:r>
      <w:r w:rsidRPr="00376593">
        <w:rPr>
          <w:lang w:val="ru-RU"/>
        </w:rPr>
        <w:t>гармонической в качестве исключения только</w:t>
      </w:r>
      <w:r w:rsidRPr="006A0679">
        <w:rPr>
          <w:lang w:val="ru-RU"/>
        </w:rPr>
        <w:t xml:space="preserve"> при нисходящем поступенном </w:t>
      </w:r>
      <w:commentRangeStart w:id="102"/>
      <w:r w:rsidRPr="006A0679">
        <w:rPr>
          <w:lang w:val="ru-RU"/>
        </w:rPr>
        <w:t>движении</w:t>
      </w:r>
      <w:commentRangeEnd w:id="102"/>
      <w:r w:rsidR="00A1620C">
        <w:rPr>
          <w:rStyle w:val="a8"/>
        </w:rPr>
        <w:commentReference w:id="102"/>
      </w:r>
      <w:bookmarkEnd w:id="100"/>
      <w:bookmarkEnd w:id="101"/>
      <w:r w:rsidRPr="006A0679">
        <w:rPr>
          <w:lang w:val="ru-RU"/>
        </w:rPr>
        <w:t>:</w:t>
      </w:r>
    </w:p>
    <w:p w14:paraId="5DF30804" w14:textId="27901655" w:rsidR="006A0679" w:rsidRDefault="006A0679" w:rsidP="00A12CA7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EDE67C6" wp14:editId="5A5FB828">
            <wp:extent cx="6152515" cy="814705"/>
            <wp:effectExtent l="114300" t="114300" r="114935" b="1187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1470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DB57146" w14:textId="5F42288D" w:rsidR="009349EC" w:rsidRDefault="009349EC" w:rsidP="008A3E37">
      <w:pPr>
        <w:ind w:firstLine="360"/>
        <w:rPr>
          <w:lang w:val="ru-RU"/>
        </w:rPr>
      </w:pPr>
      <w:r>
        <w:rPr>
          <w:lang w:val="ru-RU"/>
        </w:rPr>
        <w:t xml:space="preserve">Избегайте удвоения нот </w:t>
      </w:r>
      <w:r w:rsidRPr="008A3E37">
        <w:rPr>
          <w:lang w:val="ru-RU"/>
        </w:rPr>
        <w:t>VI</w:t>
      </w:r>
      <w:r w:rsidRPr="009349EC">
        <w:rPr>
          <w:lang w:val="ru-RU"/>
        </w:rPr>
        <w:t xml:space="preserve"># </w:t>
      </w:r>
      <w:r>
        <w:rPr>
          <w:lang w:val="ru-RU"/>
        </w:rPr>
        <w:t xml:space="preserve">и </w:t>
      </w:r>
      <w:r w:rsidRPr="008A3E37">
        <w:rPr>
          <w:lang w:val="ru-RU"/>
        </w:rPr>
        <w:t>VII.</w:t>
      </w:r>
    </w:p>
    <w:p w14:paraId="081AA588" w14:textId="1167F144" w:rsidR="00A1620C" w:rsidRDefault="00A1620C" w:rsidP="00A1620C">
      <w:pPr>
        <w:pStyle w:val="5"/>
        <w:rPr>
          <w:lang w:val="ru-RU"/>
        </w:rPr>
      </w:pPr>
      <w:r>
        <w:rPr>
          <w:lang w:val="ru-RU"/>
        </w:rPr>
        <w:t xml:space="preserve">Сближение двух форм </w:t>
      </w:r>
      <w:r>
        <w:t>VI</w:t>
      </w:r>
      <w:r w:rsidRPr="00A1620C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VII</w:t>
      </w:r>
      <w:r w:rsidRPr="00A1620C">
        <w:rPr>
          <w:lang w:val="ru-RU"/>
        </w:rPr>
        <w:t xml:space="preserve"> </w:t>
      </w:r>
      <w:r>
        <w:rPr>
          <w:lang w:val="ru-RU"/>
        </w:rPr>
        <w:t>ступеней</w:t>
      </w:r>
    </w:p>
    <w:p w14:paraId="7F133992" w14:textId="054B49C0" w:rsidR="00A1620C" w:rsidRDefault="00B15F5C" w:rsidP="00A1620C">
      <w:pPr>
        <w:pStyle w:val="a7"/>
        <w:numPr>
          <w:ilvl w:val="0"/>
          <w:numId w:val="12"/>
        </w:numPr>
        <w:rPr>
          <w:lang w:val="ru-RU"/>
        </w:rPr>
      </w:pPr>
      <w:commentRangeStart w:id="103"/>
      <w:r>
        <w:rPr>
          <w:lang w:val="ru-RU"/>
        </w:rPr>
        <w:t xml:space="preserve">Нужно </w:t>
      </w:r>
      <w:commentRangeEnd w:id="103"/>
      <w:r w:rsidR="00376593">
        <w:rPr>
          <w:rStyle w:val="a8"/>
        </w:rPr>
        <w:commentReference w:id="103"/>
      </w:r>
      <w:r>
        <w:rPr>
          <w:lang w:val="ru-RU"/>
        </w:rPr>
        <w:t>избегать сближения альтерированной и неальтерированной форм одной и той же ступени (</w:t>
      </w:r>
      <w:r>
        <w:t>VI</w:t>
      </w:r>
      <w:r w:rsidRPr="00B15F5C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t>VII</w:t>
      </w:r>
      <w:r w:rsidRPr="00555E3D">
        <w:rPr>
          <w:lang w:val="ru-RU"/>
        </w:rPr>
        <w:t xml:space="preserve">) </w:t>
      </w:r>
      <w:r>
        <w:rPr>
          <w:lang w:val="ru-RU"/>
        </w:rPr>
        <w:t>мелодического минора</w:t>
      </w:r>
      <w:r w:rsidR="00555E3D" w:rsidRPr="00555E3D">
        <w:rPr>
          <w:lang w:val="ru-RU"/>
        </w:rPr>
        <w:t xml:space="preserve"> </w:t>
      </w:r>
      <w:r w:rsidR="00555E3D">
        <w:rPr>
          <w:lang w:val="ru-RU"/>
        </w:rPr>
        <w:t>в одном голосе. Желательно, чтобы между такими нотами было не менее 3 других нот</w:t>
      </w:r>
      <w:r w:rsidR="00A1620C">
        <w:rPr>
          <w:lang w:val="ru-RU"/>
        </w:rPr>
        <w:t>:</w:t>
      </w:r>
    </w:p>
    <w:p w14:paraId="3459098A" w14:textId="5BB69462" w:rsidR="00FA3EC3" w:rsidRPr="00FA3EC3" w:rsidRDefault="00FA3EC3" w:rsidP="00FA3EC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667510A" wp14:editId="5D948F62">
            <wp:extent cx="5609524" cy="552381"/>
            <wp:effectExtent l="114300" t="114300" r="106045" b="11493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09524" cy="55238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BF9A171" w14:textId="66E25525" w:rsidR="00FA3EC3" w:rsidRDefault="00FA3EC3" w:rsidP="00FA3EC3">
      <w:pPr>
        <w:pStyle w:val="a7"/>
        <w:ind w:left="360"/>
        <w:rPr>
          <w:lang w:val="ru-RU"/>
        </w:rPr>
      </w:pPr>
      <w:r>
        <w:rPr>
          <w:lang w:val="ru-RU"/>
        </w:rPr>
        <w:t>Так хуже, но допустимо в сложных случаях:</w:t>
      </w:r>
    </w:p>
    <w:p w14:paraId="359DB50A" w14:textId="5E494B3C" w:rsidR="00FA3EC3" w:rsidRPr="00FA3EC3" w:rsidRDefault="00FA3EC3" w:rsidP="00FA3EC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CD82C4A" wp14:editId="486D9ACD">
            <wp:extent cx="5590476" cy="609524"/>
            <wp:effectExtent l="114300" t="114300" r="106045" b="11493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90476" cy="6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C082DE9" w14:textId="5F9D870F" w:rsidR="00FA3EC3" w:rsidRDefault="002040CC" w:rsidP="00A1620C">
      <w:pPr>
        <w:pStyle w:val="a7"/>
        <w:numPr>
          <w:ilvl w:val="0"/>
          <w:numId w:val="12"/>
        </w:numPr>
        <w:rPr>
          <w:lang w:val="ru-RU"/>
        </w:rPr>
      </w:pPr>
      <w:r w:rsidRPr="002040CC">
        <w:rPr>
          <w:lang w:val="ru-RU"/>
        </w:rPr>
        <w:t xml:space="preserve">С гармонической точки зрения, </w:t>
      </w:r>
      <w:r w:rsidR="001B6FAB">
        <w:rPr>
          <w:lang w:val="ru-RU"/>
        </w:rPr>
        <w:t xml:space="preserve">хроматическое </w:t>
      </w:r>
      <w:proofErr w:type="spellStart"/>
      <w:r w:rsidRPr="002040CC">
        <w:rPr>
          <w:lang w:val="ru-RU"/>
        </w:rPr>
        <w:t>п</w:t>
      </w:r>
      <w:r w:rsidR="0075138C">
        <w:rPr>
          <w:lang w:val="ru-RU"/>
        </w:rPr>
        <w:t>ереченье</w:t>
      </w:r>
      <w:proofErr w:type="spellEnd"/>
      <w:r w:rsidR="0075138C">
        <w:rPr>
          <w:lang w:val="ru-RU"/>
        </w:rPr>
        <w:t xml:space="preserve"> хорошо </w:t>
      </w:r>
      <w:commentRangeStart w:id="106"/>
      <w:r w:rsidRPr="00982942">
        <w:rPr>
          <w:lang w:val="ru-RU"/>
        </w:rPr>
        <w:t>звучит</w:t>
      </w:r>
      <w:commentRangeEnd w:id="106"/>
      <w:r w:rsidR="00982942">
        <w:rPr>
          <w:rStyle w:val="a8"/>
        </w:rPr>
        <w:commentReference w:id="106"/>
      </w:r>
      <w:r w:rsidR="0075138C">
        <w:rPr>
          <w:lang w:val="ru-RU"/>
        </w:rPr>
        <w:t>:</w:t>
      </w:r>
    </w:p>
    <w:p w14:paraId="617B0F1B" w14:textId="439396F0" w:rsidR="0075138C" w:rsidRPr="0075138C" w:rsidRDefault="0075138C" w:rsidP="0075138C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012479D" wp14:editId="0882B8F6">
            <wp:extent cx="6152515" cy="853440"/>
            <wp:effectExtent l="114300" t="114300" r="114935" b="11811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5344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959C1F5" w14:textId="19A55096" w:rsidR="0075138C" w:rsidRPr="0075138C" w:rsidRDefault="0075138C" w:rsidP="0075138C">
      <w:pPr>
        <w:pStyle w:val="a7"/>
        <w:ind w:left="360"/>
        <w:rPr>
          <w:lang w:val="ru-RU"/>
        </w:rPr>
      </w:pPr>
      <w:commentRangeStart w:id="107"/>
      <w:r>
        <w:rPr>
          <w:lang w:val="ru-RU"/>
        </w:rPr>
        <w:t xml:space="preserve">Одновременное звучание альтерированной и неальтерированной форм </w:t>
      </w:r>
      <w:r>
        <w:t>VI</w:t>
      </w:r>
      <w:r w:rsidRPr="0075138C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t>VII</w:t>
      </w:r>
      <w:r w:rsidRPr="0075138C">
        <w:rPr>
          <w:lang w:val="ru-RU"/>
        </w:rPr>
        <w:t xml:space="preserve"> </w:t>
      </w:r>
      <w:r>
        <w:rPr>
          <w:lang w:val="ru-RU"/>
        </w:rPr>
        <w:t xml:space="preserve">нот допускается в исключительных случаях </w:t>
      </w:r>
      <w:commentRangeEnd w:id="107"/>
      <w:r w:rsidR="00115306">
        <w:rPr>
          <w:rStyle w:val="a8"/>
        </w:rPr>
        <w:commentReference w:id="107"/>
      </w:r>
      <w:r>
        <w:rPr>
          <w:lang w:val="ru-RU"/>
        </w:rPr>
        <w:t xml:space="preserve">при условии, что ноты </w:t>
      </w:r>
      <w:r w:rsidRPr="004F05BB">
        <w:rPr>
          <w:lang w:val="ru-RU"/>
        </w:rPr>
        <w:t>не начинаются одновременно</w:t>
      </w:r>
      <w:r w:rsidR="004C07CE">
        <w:rPr>
          <w:lang w:val="ru-RU"/>
        </w:rPr>
        <w:t>:</w:t>
      </w:r>
    </w:p>
    <w:p w14:paraId="5A0C6673" w14:textId="7719CA36" w:rsidR="0075138C" w:rsidRPr="0075138C" w:rsidRDefault="0075138C" w:rsidP="00A73C7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36F64EA" wp14:editId="05D03122">
            <wp:extent cx="3100930" cy="1067435"/>
            <wp:effectExtent l="114300" t="114300" r="118745" b="11366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53797" cy="1085633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B0C7AFF" w14:textId="77777777" w:rsidR="00530FD5" w:rsidRDefault="00530FD5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>
        <w:br w:type="page"/>
      </w:r>
    </w:p>
    <w:p w14:paraId="5B9F76F2" w14:textId="18B416B5" w:rsidR="00A1620C" w:rsidRDefault="00530FD5" w:rsidP="00530FD5">
      <w:pPr>
        <w:pStyle w:val="3"/>
      </w:pPr>
      <w:bookmarkStart w:id="108" w:name="_Toc513321118"/>
      <w:r>
        <w:lastRenderedPageBreak/>
        <w:t>Гармонические правила</w:t>
      </w:r>
      <w:bookmarkEnd w:id="108"/>
    </w:p>
    <w:p w14:paraId="02D93B46" w14:textId="482026D8" w:rsidR="00581E0E" w:rsidRDefault="00581E0E" w:rsidP="00581E0E">
      <w:pPr>
        <w:ind w:firstLine="360"/>
        <w:rPr>
          <w:lang w:val="ru-RU"/>
        </w:rPr>
      </w:pPr>
      <w:bookmarkStart w:id="109" w:name="OLE_LINK45"/>
      <w:bookmarkStart w:id="110" w:name="OLE_LINK46"/>
      <w:r>
        <w:rPr>
          <w:lang w:val="ru-RU"/>
        </w:rPr>
        <w:t>Для того, чтобы звук контрапунктного ансамбля был хорошим, важно, чтобы движение голосов, рассматриваемых парами, строго контролировалось</w:t>
      </w:r>
      <w:r w:rsidR="00E7485B">
        <w:rPr>
          <w:rStyle w:val="a5"/>
          <w:lang w:val="ru-RU"/>
        </w:rPr>
        <w:footnoteReference w:id="9"/>
      </w:r>
      <w:r>
        <w:rPr>
          <w:lang w:val="ru-RU"/>
        </w:rPr>
        <w:t>. Ниже приведены правила, действующие для любых двух голосов, выделенных в полифонии. Затем, в конце главы приведены некоторые правила, касающиеся аккордов, применяющихся в контрапункте.</w:t>
      </w:r>
    </w:p>
    <w:bookmarkEnd w:id="109"/>
    <w:bookmarkEnd w:id="110"/>
    <w:p w14:paraId="79DAA174" w14:textId="4BB49231" w:rsidR="002E4F96" w:rsidRDefault="002E4F96" w:rsidP="002E4F96">
      <w:pPr>
        <w:pStyle w:val="5"/>
        <w:rPr>
          <w:lang w:val="ru-RU"/>
        </w:rPr>
      </w:pPr>
      <w:r>
        <w:rPr>
          <w:lang w:val="ru-RU"/>
        </w:rPr>
        <w:t>Противоположное движение</w:t>
      </w:r>
      <w:r w:rsidR="002B74D8">
        <w:rPr>
          <w:lang w:val="ru-RU"/>
        </w:rPr>
        <w:t xml:space="preserve"> голосов</w:t>
      </w:r>
    </w:p>
    <w:p w14:paraId="4FD7EA54" w14:textId="40402E6A" w:rsidR="005616A7" w:rsidRDefault="002E4F96" w:rsidP="00630CA6">
      <w:pPr>
        <w:ind w:firstLine="360"/>
        <w:rPr>
          <w:lang w:val="ru-RU"/>
        </w:rPr>
      </w:pPr>
      <w:r w:rsidRPr="002E4F96">
        <w:rPr>
          <w:lang w:val="ru-RU"/>
        </w:rPr>
        <w:t xml:space="preserve">Противоположное движение </w:t>
      </w:r>
      <w:r>
        <w:rPr>
          <w:lang w:val="ru-RU"/>
        </w:rPr>
        <w:t xml:space="preserve">голосов </w:t>
      </w:r>
      <w:r w:rsidRPr="002E4F96">
        <w:rPr>
          <w:lang w:val="ru-RU"/>
        </w:rPr>
        <w:t>должно использоваться как можно чаще, о</w:t>
      </w:r>
      <w:r>
        <w:rPr>
          <w:lang w:val="ru-RU"/>
        </w:rPr>
        <w:t>собенно между крайними голосами.</w:t>
      </w:r>
    </w:p>
    <w:p w14:paraId="79417052" w14:textId="4E41EC18" w:rsidR="00630CA6" w:rsidRDefault="00630CA6" w:rsidP="00630CA6">
      <w:pPr>
        <w:ind w:firstLine="360"/>
        <w:rPr>
          <w:lang w:val="ru-RU"/>
        </w:rPr>
      </w:pPr>
      <w:bookmarkStart w:id="111" w:name="OLE_LINK51"/>
      <w:bookmarkStart w:id="112" w:name="OLE_LINK52"/>
      <w:r>
        <w:rPr>
          <w:lang w:val="ru-RU"/>
        </w:rPr>
        <w:t>Вместе с поступенным движением, противоположное движение составля</w:t>
      </w:r>
      <w:r w:rsidR="00C100E3">
        <w:rPr>
          <w:lang w:val="ru-RU"/>
        </w:rPr>
        <w:t>ет саму суть контрапункта. С</w:t>
      </w:r>
      <w:r>
        <w:rPr>
          <w:lang w:val="ru-RU"/>
        </w:rPr>
        <w:t>оединения нот, образующиеся при противоположном и поступенном движении, прекрасно звучат.</w:t>
      </w:r>
    </w:p>
    <w:p w14:paraId="520B245E" w14:textId="018066EB" w:rsidR="00C574EC" w:rsidRDefault="0017171E" w:rsidP="0017171E">
      <w:pPr>
        <w:pStyle w:val="5"/>
        <w:rPr>
          <w:lang w:val="ru-RU"/>
        </w:rPr>
      </w:pPr>
      <w:bookmarkStart w:id="113" w:name="OLE_LINK49"/>
      <w:bookmarkStart w:id="114" w:name="OLE_LINK50"/>
      <w:bookmarkEnd w:id="111"/>
      <w:bookmarkEnd w:id="112"/>
      <w:r>
        <w:rPr>
          <w:lang w:val="ru-RU"/>
        </w:rPr>
        <w:t>Скрытое движение</w:t>
      </w:r>
    </w:p>
    <w:p w14:paraId="35F8E84A" w14:textId="26415492" w:rsidR="0017171E" w:rsidRDefault="0017171E" w:rsidP="0017171E">
      <w:pPr>
        <w:ind w:firstLine="360"/>
        <w:rPr>
          <w:lang w:val="ru-RU"/>
        </w:rPr>
      </w:pPr>
      <w:r>
        <w:rPr>
          <w:lang w:val="ru-RU"/>
        </w:rPr>
        <w:t>Скрытое движение также прекрасно звучит.</w:t>
      </w:r>
    </w:p>
    <w:p w14:paraId="043159D7" w14:textId="5D308FC3" w:rsidR="0017171E" w:rsidRDefault="0017171E" w:rsidP="0017171E">
      <w:pPr>
        <w:ind w:firstLine="360"/>
        <w:rPr>
          <w:lang w:val="ru-RU"/>
        </w:rPr>
      </w:pPr>
      <w:r>
        <w:rPr>
          <w:lang w:val="ru-RU"/>
        </w:rPr>
        <w:t xml:space="preserve">Только </w:t>
      </w:r>
      <w:r w:rsidR="0034144D">
        <w:rPr>
          <w:lang w:val="ru-RU"/>
        </w:rPr>
        <w:t xml:space="preserve">скрытое </w:t>
      </w:r>
      <w:r>
        <w:rPr>
          <w:lang w:val="ru-RU"/>
        </w:rPr>
        <w:t xml:space="preserve">движение в унисон </w:t>
      </w:r>
      <w:r w:rsidR="0034144D">
        <w:rPr>
          <w:lang w:val="ru-RU"/>
        </w:rPr>
        <w:t xml:space="preserve">разрешено не во всех случаях (см. </w:t>
      </w:r>
      <w:bookmarkStart w:id="115" w:name="OLE_LINK290"/>
      <w:bookmarkStart w:id="116" w:name="OLE_LINK291"/>
      <w:r w:rsidR="0034144D">
        <w:rPr>
          <w:lang w:val="ru-RU"/>
        </w:rPr>
        <w:t>§ 53</w:t>
      </w:r>
      <w:bookmarkEnd w:id="115"/>
      <w:bookmarkEnd w:id="116"/>
      <w:r w:rsidR="0034144D">
        <w:rPr>
          <w:lang w:val="ru-RU"/>
        </w:rPr>
        <w:t>).</w:t>
      </w:r>
      <w:bookmarkEnd w:id="113"/>
      <w:bookmarkEnd w:id="114"/>
    </w:p>
    <w:p w14:paraId="0102EA1E" w14:textId="0E59D6DD" w:rsidR="007E77CF" w:rsidRDefault="007E77CF" w:rsidP="007E77CF">
      <w:pPr>
        <w:pStyle w:val="5"/>
        <w:rPr>
          <w:lang w:val="ru-RU"/>
        </w:rPr>
      </w:pPr>
      <w:r>
        <w:rPr>
          <w:lang w:val="ru-RU"/>
        </w:rPr>
        <w:t>Прямое движение</w:t>
      </w:r>
    </w:p>
    <w:p w14:paraId="67DC392B" w14:textId="4C6936F3" w:rsidR="007E77CF" w:rsidRDefault="007E77CF" w:rsidP="007E77CF">
      <w:pPr>
        <w:ind w:firstLine="360"/>
        <w:rPr>
          <w:lang w:val="ru-RU"/>
        </w:rPr>
      </w:pPr>
      <w:r>
        <w:rPr>
          <w:lang w:val="ru-RU"/>
        </w:rPr>
        <w:t>Прямое движение обычно нежелательно</w:t>
      </w:r>
      <w:r w:rsidR="00171B9D">
        <w:rPr>
          <w:lang w:val="ru-RU"/>
        </w:rPr>
        <w:t>, его необходимо использовать как можно реже.</w:t>
      </w:r>
    </w:p>
    <w:p w14:paraId="068A1046" w14:textId="49381584" w:rsidR="007E77CF" w:rsidRDefault="00171B9D" w:rsidP="007E77CF">
      <w:pPr>
        <w:ind w:firstLine="360"/>
        <w:rPr>
          <w:lang w:val="ru-RU"/>
        </w:rPr>
      </w:pPr>
      <w:r>
        <w:rPr>
          <w:lang w:val="ru-RU"/>
        </w:rPr>
        <w:t>Его использование регулируется ограничениями, описанными ниже.</w:t>
      </w:r>
    </w:p>
    <w:p w14:paraId="079E4C63" w14:textId="77A1D380" w:rsidR="00B719C5" w:rsidRDefault="00B719C5" w:rsidP="00B719C5">
      <w:pPr>
        <w:pStyle w:val="5"/>
        <w:rPr>
          <w:lang w:val="ru-RU"/>
        </w:rPr>
      </w:pPr>
      <w:r>
        <w:rPr>
          <w:lang w:val="ru-RU"/>
        </w:rPr>
        <w:t>Последовательные терции, кварты, сексты</w:t>
      </w:r>
    </w:p>
    <w:p w14:paraId="23BCFA1C" w14:textId="0966B63B" w:rsidR="00B719C5" w:rsidRDefault="00B719C5" w:rsidP="00B719C5">
      <w:pPr>
        <w:ind w:firstLine="360"/>
        <w:rPr>
          <w:lang w:val="ru-RU"/>
        </w:rPr>
      </w:pPr>
      <w:r>
        <w:rPr>
          <w:lang w:val="ru-RU"/>
        </w:rPr>
        <w:t>Не используйте больше трех последовательных терций, кварт или секст одной длительности</w:t>
      </w:r>
      <w:r w:rsidR="00F40DCB">
        <w:rPr>
          <w:lang w:val="ru-RU"/>
        </w:rPr>
        <w:t xml:space="preserve"> (параллельное движение)</w:t>
      </w:r>
      <w:r w:rsidR="00544966">
        <w:rPr>
          <w:rStyle w:val="a5"/>
          <w:lang w:val="ru-RU"/>
        </w:rPr>
        <w:footnoteReference w:id="10"/>
      </w:r>
      <w:r>
        <w:rPr>
          <w:lang w:val="ru-RU"/>
        </w:rPr>
        <w:t>.</w:t>
      </w:r>
    </w:p>
    <w:p w14:paraId="2B081CFC" w14:textId="69BB6D70" w:rsidR="007E77CF" w:rsidRDefault="004335B6" w:rsidP="0017171E">
      <w:pPr>
        <w:ind w:firstLine="360"/>
        <w:rPr>
          <w:lang w:val="ru-RU"/>
        </w:rPr>
      </w:pPr>
      <w:r>
        <w:rPr>
          <w:lang w:val="ru-RU"/>
        </w:rPr>
        <w:t xml:space="preserve">Не пишите три </w:t>
      </w:r>
      <w:commentRangeStart w:id="117"/>
      <w:r>
        <w:rPr>
          <w:lang w:val="ru-RU"/>
        </w:rPr>
        <w:t xml:space="preserve">секстаккорда </w:t>
      </w:r>
      <w:commentRangeEnd w:id="117"/>
      <w:r w:rsidR="0014772F">
        <w:rPr>
          <w:rStyle w:val="a8"/>
        </w:rPr>
        <w:commentReference w:id="117"/>
      </w:r>
      <w:r>
        <w:rPr>
          <w:lang w:val="ru-RU"/>
        </w:rPr>
        <w:t>подряд целыми нотами, если все голоса двигаются прям</w:t>
      </w:r>
      <w:r w:rsidR="0014772F">
        <w:rPr>
          <w:lang w:val="ru-RU"/>
        </w:rPr>
        <w:t>о</w:t>
      </w:r>
      <w:r w:rsidR="0014772F">
        <w:rPr>
          <w:rStyle w:val="a5"/>
          <w:lang w:val="ru-RU"/>
        </w:rPr>
        <w:footnoteReference w:id="11"/>
      </w:r>
      <w:r>
        <w:rPr>
          <w:lang w:val="ru-RU"/>
        </w:rPr>
        <w:t>:</w:t>
      </w:r>
    </w:p>
    <w:p w14:paraId="115D7216" w14:textId="46074E9D" w:rsidR="004335B6" w:rsidRDefault="004335B6" w:rsidP="004335B6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15FB8F9" wp14:editId="00ACE783">
            <wp:extent cx="2309446" cy="574651"/>
            <wp:effectExtent l="114300" t="114300" r="110490" b="11176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80314" cy="59228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CC9D857" w14:textId="19CD7ACC" w:rsidR="004335B6" w:rsidRDefault="007C54AD" w:rsidP="0017171E">
      <w:pPr>
        <w:ind w:firstLine="360"/>
        <w:rPr>
          <w:lang w:val="ru-RU"/>
        </w:rPr>
      </w:pPr>
      <w:bookmarkStart w:id="118" w:name="OLE_LINK53"/>
      <w:bookmarkStart w:id="119" w:name="OLE_LINK54"/>
      <w:bookmarkStart w:id="120" w:name="OLE_LINK55"/>
      <w:r>
        <w:rPr>
          <w:lang w:val="ru-RU"/>
        </w:rPr>
        <w:t>В четвертом разряде последовательные терции, кварты и сексты, образующиеся в результате синкопы, допускаются без ограничений.</w:t>
      </w:r>
    </w:p>
    <w:bookmarkEnd w:id="118"/>
    <w:bookmarkEnd w:id="119"/>
    <w:bookmarkEnd w:id="120"/>
    <w:p w14:paraId="7AEC9196" w14:textId="13F0E848" w:rsidR="00052780" w:rsidRDefault="00052780" w:rsidP="00052780">
      <w:pPr>
        <w:pStyle w:val="5"/>
        <w:rPr>
          <w:lang w:val="ru-RU"/>
        </w:rPr>
      </w:pPr>
      <w:r>
        <w:rPr>
          <w:lang w:val="ru-RU"/>
        </w:rPr>
        <w:t xml:space="preserve">Прямое движение </w:t>
      </w:r>
      <w:r w:rsidRPr="00D56319">
        <w:rPr>
          <w:lang w:val="ru-RU"/>
        </w:rPr>
        <w:t>в</w:t>
      </w:r>
      <w:r>
        <w:rPr>
          <w:lang w:val="ru-RU"/>
        </w:rPr>
        <w:t xml:space="preserve"> терцию, кварту, сексту</w:t>
      </w:r>
    </w:p>
    <w:p w14:paraId="5B7FCD11" w14:textId="432310C4" w:rsidR="00052780" w:rsidRDefault="00052780" w:rsidP="00052780">
      <w:pPr>
        <w:ind w:firstLine="360"/>
        <w:rPr>
          <w:lang w:val="ru-RU"/>
        </w:rPr>
      </w:pPr>
      <w:r>
        <w:rPr>
          <w:lang w:val="ru-RU"/>
        </w:rPr>
        <w:t>Разрешено.</w:t>
      </w:r>
    </w:p>
    <w:p w14:paraId="3346F9FC" w14:textId="4184E535" w:rsidR="00052780" w:rsidRDefault="00C60C8C" w:rsidP="00C60C8C">
      <w:pPr>
        <w:pStyle w:val="5"/>
        <w:rPr>
          <w:lang w:val="ru-RU"/>
        </w:rPr>
      </w:pPr>
      <w:r>
        <w:rPr>
          <w:lang w:val="ru-RU"/>
        </w:rPr>
        <w:t>Последовательные квинты и октавы</w:t>
      </w:r>
    </w:p>
    <w:p w14:paraId="698CDC9A" w14:textId="779C8FDA" w:rsidR="00C60C8C" w:rsidRDefault="00C60C8C" w:rsidP="00C60C8C">
      <w:pPr>
        <w:ind w:firstLine="360"/>
        <w:rPr>
          <w:lang w:val="ru-RU"/>
        </w:rPr>
      </w:pPr>
      <w:r>
        <w:rPr>
          <w:lang w:val="ru-RU"/>
        </w:rPr>
        <w:t xml:space="preserve">Запрещается писать две последовательные квинты или октавы, даже </w:t>
      </w:r>
      <w:r w:rsidR="004E192D">
        <w:rPr>
          <w:lang w:val="ru-RU"/>
        </w:rPr>
        <w:t xml:space="preserve">в </w:t>
      </w:r>
      <w:r>
        <w:rPr>
          <w:lang w:val="ru-RU"/>
        </w:rPr>
        <w:t>противоположн</w:t>
      </w:r>
      <w:r w:rsidR="004E192D">
        <w:rPr>
          <w:lang w:val="ru-RU"/>
        </w:rPr>
        <w:t>о</w:t>
      </w:r>
      <w:r>
        <w:rPr>
          <w:lang w:val="ru-RU"/>
        </w:rPr>
        <w:t>м движени</w:t>
      </w:r>
      <w:r w:rsidR="004E192D">
        <w:rPr>
          <w:lang w:val="ru-RU"/>
        </w:rPr>
        <w:t>и</w:t>
      </w:r>
      <w:r w:rsidR="00641E97">
        <w:rPr>
          <w:lang w:val="ru-RU"/>
        </w:rPr>
        <w:t>:</w:t>
      </w:r>
    </w:p>
    <w:p w14:paraId="4C4792A2" w14:textId="7CBD0473" w:rsidR="00641E97" w:rsidRDefault="00641E97" w:rsidP="00641E9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A60B05A" wp14:editId="0DAFBFE7">
            <wp:extent cx="6152515" cy="1076325"/>
            <wp:effectExtent l="114300" t="114300" r="114935" b="1238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7632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F407A31" w14:textId="468A55FD" w:rsidR="00641E97" w:rsidRDefault="00641E97" w:rsidP="00C60C8C">
      <w:pPr>
        <w:ind w:firstLine="360"/>
        <w:rPr>
          <w:lang w:val="ru-RU"/>
        </w:rPr>
      </w:pPr>
      <w:bookmarkStart w:id="121" w:name="OLE_LINK56"/>
      <w:bookmarkStart w:id="122" w:name="OLE_LINK57"/>
      <w:r>
        <w:rPr>
          <w:lang w:val="ru-RU"/>
        </w:rPr>
        <w:t>Унисон приравнивается к октаве. Запрещено писать два последовательных унисона или последовательные</w:t>
      </w:r>
      <w:r w:rsidR="002E1AEF">
        <w:rPr>
          <w:lang w:val="ru-RU"/>
        </w:rPr>
        <w:t xml:space="preserve"> унисон и октаву (и наоборот):</w:t>
      </w:r>
    </w:p>
    <w:bookmarkEnd w:id="121"/>
    <w:bookmarkEnd w:id="122"/>
    <w:p w14:paraId="441199BC" w14:textId="2B0D2D21" w:rsidR="002E1AEF" w:rsidRDefault="002E1AEF" w:rsidP="002E1AE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38912C5" wp14:editId="5C47674A">
            <wp:extent cx="5392615" cy="544326"/>
            <wp:effectExtent l="114300" t="114300" r="113030" b="12255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60782" cy="5713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A70DAE5" w14:textId="05CC0346" w:rsidR="002E1AEF" w:rsidRDefault="002E1AEF" w:rsidP="00C60C8C">
      <w:pPr>
        <w:ind w:firstLine="360"/>
        <w:rPr>
          <w:lang w:val="ru-RU"/>
        </w:rPr>
      </w:pPr>
      <w:r w:rsidRPr="005A6B8A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34B8B6A3" w14:textId="6673C74A" w:rsidR="002E1AEF" w:rsidRDefault="002E1AEF" w:rsidP="002E1AEF">
      <w:pPr>
        <w:ind w:firstLine="360"/>
        <w:rPr>
          <w:lang w:val="ru-RU"/>
        </w:rPr>
      </w:pPr>
      <w:r>
        <w:rPr>
          <w:lang w:val="ru-RU"/>
        </w:rPr>
        <w:t>Начиная с 6 голосов, разрешены квинты и октавы в противоположном движении между внутренними голосами (внешние голоса – это самый верхний и самый нижний голос).</w:t>
      </w:r>
    </w:p>
    <w:p w14:paraId="03455828" w14:textId="5361022C" w:rsidR="00D728EA" w:rsidRDefault="008A2FCE" w:rsidP="002E1AEF">
      <w:pPr>
        <w:ind w:firstLine="360"/>
        <w:rPr>
          <w:lang w:val="ru-RU"/>
        </w:rPr>
      </w:pPr>
      <w:bookmarkStart w:id="123" w:name="OLE_LINK58"/>
      <w:bookmarkStart w:id="124" w:name="OLE_LINK59"/>
      <w:r>
        <w:rPr>
          <w:lang w:val="ru-RU"/>
        </w:rPr>
        <w:t>Нач</w:t>
      </w:r>
      <w:r w:rsidR="00BF6666">
        <w:rPr>
          <w:lang w:val="ru-RU"/>
        </w:rPr>
        <w:t>и</w:t>
      </w:r>
      <w:r>
        <w:rPr>
          <w:lang w:val="ru-RU"/>
        </w:rPr>
        <w:t>ная с 7 голосов, разрешены квинты и октавы в противоположном движении между любыми голосами.</w:t>
      </w:r>
    </w:p>
    <w:p w14:paraId="1EEC5537" w14:textId="1084D18E" w:rsidR="004C2984" w:rsidRDefault="00394B65" w:rsidP="00394B65">
      <w:pPr>
        <w:ind w:firstLine="360"/>
        <w:rPr>
          <w:lang w:val="ru-RU"/>
        </w:rPr>
      </w:pPr>
      <w:bookmarkStart w:id="125" w:name="OLE_LINK60"/>
      <w:bookmarkStart w:id="126" w:name="OLE_LINK61"/>
      <w:bookmarkEnd w:id="123"/>
      <w:bookmarkEnd w:id="124"/>
      <w:r>
        <w:rPr>
          <w:lang w:val="ru-RU"/>
        </w:rPr>
        <w:t>Правила выше применимы к чистым квинтам. Начиная с 3 голосов, разрешена чистая квинта сразу после уменьшенной квинты.</w:t>
      </w:r>
      <w:r w:rsidR="008D38BD">
        <w:rPr>
          <w:lang w:val="ru-RU"/>
        </w:rPr>
        <w:t xml:space="preserve"> </w:t>
      </w:r>
      <w:r w:rsidR="004C2984">
        <w:rPr>
          <w:lang w:val="ru-RU"/>
        </w:rPr>
        <w:t>Обратное, то есть уменьшенная квинта сразу после чистой квинты, всегда запрещено.</w:t>
      </w:r>
    </w:p>
    <w:bookmarkEnd w:id="125"/>
    <w:bookmarkEnd w:id="126"/>
    <w:p w14:paraId="3D92C45D" w14:textId="494D01F3" w:rsidR="004C2984" w:rsidRDefault="004C2984" w:rsidP="004C2984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C633356" wp14:editId="6903350F">
            <wp:extent cx="1899139" cy="555230"/>
            <wp:effectExtent l="114300" t="114300" r="120650" b="11176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939641" cy="56707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  <w:r>
        <w:rPr>
          <w:noProof/>
        </w:rPr>
        <w:drawing>
          <wp:inline distT="0" distB="0" distL="0" distR="0" wp14:anchorId="2A50B161" wp14:editId="06DB5D4F">
            <wp:extent cx="3710353" cy="584463"/>
            <wp:effectExtent l="114300" t="114300" r="118745" b="12065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61105" cy="592458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6C022F4" w14:textId="6EDEBC73" w:rsidR="00394B65" w:rsidRDefault="001875E3" w:rsidP="001875E3">
      <w:pPr>
        <w:pStyle w:val="5"/>
        <w:rPr>
          <w:lang w:val="ru-RU"/>
        </w:rPr>
      </w:pPr>
      <w:r>
        <w:rPr>
          <w:lang w:val="ru-RU"/>
        </w:rPr>
        <w:lastRenderedPageBreak/>
        <w:t>Квинты и октавы, разделенные одной или несколькими нотами</w:t>
      </w:r>
    </w:p>
    <w:p w14:paraId="6E480DCE" w14:textId="510ABA29" w:rsidR="00040238" w:rsidRDefault="00040238" w:rsidP="00040238">
      <w:pPr>
        <w:ind w:firstLine="360"/>
        <w:rPr>
          <w:lang w:val="ru-RU"/>
        </w:rPr>
      </w:pPr>
      <w:r>
        <w:rPr>
          <w:lang w:val="ru-RU"/>
        </w:rPr>
        <w:t>Такие квинты и октавы разрешены, когда они разделены как минимум эквивалентом одной целой ноты, то есть двумя половинными или четырьмя четвертными нотами:</w:t>
      </w:r>
    </w:p>
    <w:p w14:paraId="0F05BFF9" w14:textId="404DC87D" w:rsidR="004C2984" w:rsidRPr="00040238" w:rsidRDefault="00BD7E14" w:rsidP="004C2984">
      <w:pPr>
        <w:rPr>
          <w:lang w:val="ru-RU"/>
        </w:rPr>
      </w:pPr>
      <w:r>
        <w:rPr>
          <w:noProof/>
        </w:rPr>
        <w:drawing>
          <wp:inline distT="0" distB="0" distL="0" distR="0" wp14:anchorId="2AA42AA3" wp14:editId="3064F08C">
            <wp:extent cx="2373923" cy="987589"/>
            <wp:effectExtent l="114300" t="114300" r="121920" b="11747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442627" cy="101617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2F5DCA" wp14:editId="3B7F6798">
            <wp:extent cx="3270738" cy="1036347"/>
            <wp:effectExtent l="114300" t="114300" r="120650" b="10668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57728" cy="106391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60126E5" w14:textId="6F6B3F7E" w:rsidR="004C2984" w:rsidRDefault="00BD7E14" w:rsidP="00394B65">
      <w:pPr>
        <w:ind w:firstLine="360"/>
        <w:rPr>
          <w:lang w:val="ru-RU"/>
        </w:rPr>
      </w:pPr>
      <w:r w:rsidRPr="00BD7E14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006FC32F" w14:textId="2398038B" w:rsidR="00BD7E14" w:rsidRDefault="006B6603" w:rsidP="00394B65">
      <w:pPr>
        <w:ind w:firstLine="360"/>
        <w:rPr>
          <w:lang w:val="ru-RU"/>
        </w:rPr>
      </w:pPr>
      <w:bookmarkStart w:id="127" w:name="OLE_LINK62"/>
      <w:bookmarkStart w:id="128" w:name="OLE_LINK63"/>
      <w:r>
        <w:rPr>
          <w:lang w:val="ru-RU"/>
        </w:rPr>
        <w:t xml:space="preserve">Квинты и октавы, разделенные менее чем эквивалентом одной целой ноты, допускаются в следующих случаях при условии, что вторая квинта или октава находятся на слабую </w:t>
      </w:r>
      <w:commentRangeStart w:id="129"/>
      <w:r>
        <w:rPr>
          <w:lang w:val="ru-RU"/>
        </w:rPr>
        <w:t>долю</w:t>
      </w:r>
      <w:commentRangeEnd w:id="129"/>
      <w:r w:rsidR="006D1284">
        <w:rPr>
          <w:rStyle w:val="a8"/>
        </w:rPr>
        <w:commentReference w:id="129"/>
      </w:r>
      <w:r>
        <w:rPr>
          <w:lang w:val="ru-RU"/>
        </w:rPr>
        <w:t>:</w:t>
      </w:r>
    </w:p>
    <w:bookmarkEnd w:id="127"/>
    <w:bookmarkEnd w:id="128"/>
    <w:p w14:paraId="19CCB288" w14:textId="63975A32" w:rsidR="00D1521F" w:rsidRDefault="00D1521F" w:rsidP="00D1521F">
      <w:pPr>
        <w:pStyle w:val="a7"/>
        <w:numPr>
          <w:ilvl w:val="0"/>
          <w:numId w:val="13"/>
        </w:numPr>
        <w:rPr>
          <w:lang w:val="ru-RU"/>
        </w:rPr>
      </w:pPr>
      <w:r>
        <w:rPr>
          <w:lang w:val="ru-RU"/>
        </w:rPr>
        <w:t>В противоположном движении:</w:t>
      </w:r>
    </w:p>
    <w:p w14:paraId="406C111F" w14:textId="203CDB1D" w:rsidR="00824B2C" w:rsidRPr="00824B2C" w:rsidRDefault="00824B2C" w:rsidP="00824B2C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9AEB5AF" wp14:editId="2D3A87E7">
            <wp:extent cx="5726723" cy="1321006"/>
            <wp:effectExtent l="114300" t="114300" r="121920" b="10795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2923" cy="1329356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DEE6970" w14:textId="01FF84A1" w:rsidR="00D1521F" w:rsidRDefault="00D1521F" w:rsidP="00D1521F">
      <w:pPr>
        <w:pStyle w:val="a7"/>
        <w:numPr>
          <w:ilvl w:val="0"/>
          <w:numId w:val="13"/>
        </w:numPr>
        <w:rPr>
          <w:lang w:val="ru-RU"/>
        </w:rPr>
      </w:pPr>
      <w:r>
        <w:rPr>
          <w:lang w:val="ru-RU"/>
        </w:rPr>
        <w:t xml:space="preserve">Даже в прямом движении, когда одна из двух квинт или октав образована </w:t>
      </w:r>
      <w:commentRangeStart w:id="130"/>
      <w:r>
        <w:rPr>
          <w:lang w:val="ru-RU"/>
        </w:rPr>
        <w:t>мелодической нотой</w:t>
      </w:r>
      <w:commentRangeEnd w:id="130"/>
      <w:r w:rsidR="00D56301">
        <w:rPr>
          <w:rStyle w:val="a8"/>
        </w:rPr>
        <w:commentReference w:id="130"/>
      </w:r>
      <w:commentRangeStart w:id="131"/>
      <w:r w:rsidR="00171F07">
        <w:rPr>
          <w:rStyle w:val="a5"/>
          <w:lang w:val="ru-RU"/>
        </w:rPr>
        <w:footnoteReference w:id="12"/>
      </w:r>
      <w:commentRangeEnd w:id="131"/>
      <w:r w:rsidR="00682367">
        <w:rPr>
          <w:rStyle w:val="a8"/>
        </w:rPr>
        <w:commentReference w:id="131"/>
      </w:r>
      <w:r>
        <w:rPr>
          <w:lang w:val="ru-RU"/>
        </w:rPr>
        <w:t>:</w:t>
      </w:r>
    </w:p>
    <w:p w14:paraId="1C0BD9A4" w14:textId="11451298" w:rsidR="00052780" w:rsidRDefault="00824B2C" w:rsidP="00052780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1E70333" wp14:editId="30CB0E0A">
            <wp:extent cx="6152515" cy="1196340"/>
            <wp:effectExtent l="114300" t="114300" r="114935" b="11811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9634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34EE103" w14:textId="640BABA9" w:rsidR="00EB0C6E" w:rsidRDefault="00EB0C6E" w:rsidP="00EB0C6E">
      <w:pPr>
        <w:ind w:firstLine="360"/>
        <w:rPr>
          <w:lang w:val="ru-RU"/>
        </w:rPr>
      </w:pPr>
      <w:bookmarkStart w:id="134" w:name="OLE_LINK66"/>
      <w:bookmarkStart w:id="135" w:name="OLE_LINK67"/>
      <w:r>
        <w:rPr>
          <w:lang w:val="ru-RU"/>
        </w:rPr>
        <w:t>Начиная с 5 голосов квинты и октавы, разделенные одной половинной или двумя четвертными нотами, допускаются, если вторая квинта или октава приходится на слабую долю, без каких-либо дополнительных условий</w:t>
      </w:r>
      <w:r w:rsidR="008108D4">
        <w:rPr>
          <w:rStyle w:val="a5"/>
          <w:lang w:val="ru-RU"/>
        </w:rPr>
        <w:footnoteReference w:id="13"/>
      </w:r>
      <w:r>
        <w:rPr>
          <w:lang w:val="ru-RU"/>
        </w:rPr>
        <w:t>.</w:t>
      </w:r>
    </w:p>
    <w:p w14:paraId="6EA88DA5" w14:textId="242A14D1" w:rsidR="00EB0C6E" w:rsidRDefault="000C0924" w:rsidP="000C0924">
      <w:pPr>
        <w:pStyle w:val="5"/>
        <w:rPr>
          <w:lang w:val="ru-RU"/>
        </w:rPr>
      </w:pPr>
      <w:bookmarkStart w:id="136" w:name="OLE_LINK70"/>
      <w:bookmarkStart w:id="137" w:name="OLE_LINK71"/>
      <w:bookmarkEnd w:id="134"/>
      <w:bookmarkEnd w:id="135"/>
      <w:r>
        <w:rPr>
          <w:lang w:val="ru-RU"/>
        </w:rPr>
        <w:t>Прям</w:t>
      </w:r>
      <w:r w:rsidR="009F2AA1">
        <w:rPr>
          <w:lang w:val="ru-RU"/>
        </w:rPr>
        <w:t>ое движение в</w:t>
      </w:r>
      <w:r w:rsidR="00D51309">
        <w:rPr>
          <w:lang w:val="ru-RU"/>
        </w:rPr>
        <w:t xml:space="preserve"> квинту</w:t>
      </w:r>
      <w:r>
        <w:rPr>
          <w:lang w:val="ru-RU"/>
        </w:rPr>
        <w:t xml:space="preserve"> и</w:t>
      </w:r>
      <w:r w:rsidR="00D51309">
        <w:rPr>
          <w:lang w:val="ru-RU"/>
        </w:rPr>
        <w:t>ли октаву</w:t>
      </w:r>
      <w:r>
        <w:rPr>
          <w:lang w:val="ru-RU"/>
        </w:rPr>
        <w:t xml:space="preserve"> между крайними голосами</w:t>
      </w:r>
    </w:p>
    <w:bookmarkEnd w:id="136"/>
    <w:bookmarkEnd w:id="137"/>
    <w:p w14:paraId="232E7334" w14:textId="1736F775" w:rsidR="000C0924" w:rsidRDefault="009F2AA1" w:rsidP="000C0924">
      <w:pPr>
        <w:ind w:firstLine="360"/>
        <w:rPr>
          <w:lang w:val="ru-RU"/>
        </w:rPr>
      </w:pPr>
      <w:r>
        <w:rPr>
          <w:lang w:val="ru-RU"/>
        </w:rPr>
        <w:t xml:space="preserve">Между крайними голосами запрещено двигаться прямо в квинту или </w:t>
      </w:r>
      <w:commentRangeStart w:id="138"/>
      <w:r>
        <w:rPr>
          <w:lang w:val="ru-RU"/>
        </w:rPr>
        <w:t>октаву</w:t>
      </w:r>
      <w:commentRangeEnd w:id="138"/>
      <w:r w:rsidR="00C001AD">
        <w:rPr>
          <w:rStyle w:val="a8"/>
        </w:rPr>
        <w:commentReference w:id="138"/>
      </w:r>
      <w:r>
        <w:rPr>
          <w:lang w:val="ru-RU"/>
        </w:rPr>
        <w:t>.</w:t>
      </w:r>
    </w:p>
    <w:p w14:paraId="1A5B9361" w14:textId="0F45DF25" w:rsidR="000C0924" w:rsidRDefault="00495D6B" w:rsidP="00EF0FA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C02A23D" wp14:editId="5DE7BA88">
            <wp:extent cx="6152515" cy="558800"/>
            <wp:effectExtent l="114300" t="114300" r="114935" b="10795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5880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68E406C" w14:textId="6FAF5207" w:rsidR="00495D6B" w:rsidRPr="00495D6B" w:rsidRDefault="00495D6B" w:rsidP="00495D6B">
      <w:pPr>
        <w:ind w:firstLine="360"/>
        <w:rPr>
          <w:b/>
          <w:u w:val="single"/>
          <w:lang w:val="ru-RU"/>
        </w:rPr>
      </w:pPr>
      <w:bookmarkStart w:id="139" w:name="OLE_LINK74"/>
      <w:bookmarkStart w:id="140" w:name="OLE_LINK75"/>
      <w:r w:rsidRPr="00495D6B">
        <w:rPr>
          <w:b/>
          <w:u w:val="single"/>
          <w:lang w:val="ru-RU"/>
        </w:rPr>
        <w:t>Исключения:</w:t>
      </w:r>
    </w:p>
    <w:p w14:paraId="33EABB8C" w14:textId="1128797F" w:rsidR="00495D6B" w:rsidRDefault="00495D6B" w:rsidP="00495D6B">
      <w:pPr>
        <w:ind w:firstLine="360"/>
        <w:rPr>
          <w:lang w:val="ru-RU"/>
        </w:rPr>
      </w:pPr>
      <w:bookmarkStart w:id="141" w:name="OLE_LINK68"/>
      <w:bookmarkStart w:id="142" w:name="OLE_LINK69"/>
      <w:r>
        <w:rPr>
          <w:lang w:val="ru-RU"/>
        </w:rPr>
        <w:t>Начиная с 3 голосов, разрешено прямое движение в октаву между крайними голосами при условии, что вер</w:t>
      </w:r>
      <w:r w:rsidR="00EF0FA1">
        <w:rPr>
          <w:lang w:val="ru-RU"/>
        </w:rPr>
        <w:t>хний голос двигается поступенно:</w:t>
      </w:r>
    </w:p>
    <w:bookmarkEnd w:id="139"/>
    <w:bookmarkEnd w:id="140"/>
    <w:bookmarkEnd w:id="141"/>
    <w:bookmarkEnd w:id="142"/>
    <w:p w14:paraId="58C9A6A5" w14:textId="002F4383" w:rsidR="00EF0FA1" w:rsidRDefault="00EF0FA1" w:rsidP="00EF0FA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03DBBF4" wp14:editId="57B8088A">
            <wp:extent cx="2455985" cy="920109"/>
            <wp:effectExtent l="114300" t="114300" r="116205" b="10922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499395" cy="93637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39AD514" w14:textId="0BF75A38" w:rsidR="00105D45" w:rsidRDefault="00105D45" w:rsidP="00105D45">
      <w:pPr>
        <w:ind w:firstLine="360"/>
        <w:rPr>
          <w:lang w:val="ru-RU"/>
        </w:rPr>
      </w:pPr>
      <w:bookmarkStart w:id="143" w:name="OLE_LINK72"/>
      <w:bookmarkStart w:id="144" w:name="OLE_LINK73"/>
      <w:r>
        <w:rPr>
          <w:lang w:val="ru-RU"/>
        </w:rPr>
        <w:t xml:space="preserve">Начиная с 6 голосов, разрешено прямое движение в квинту и октаву между крайними голосами </w:t>
      </w:r>
      <w:commentRangeStart w:id="145"/>
      <w:r w:rsidRPr="003378B8">
        <w:rPr>
          <w:lang w:val="ru-RU"/>
        </w:rPr>
        <w:t>на основных ступенях (</w:t>
      </w:r>
      <w:r w:rsidRPr="003378B8">
        <w:t>I</w:t>
      </w:r>
      <w:r w:rsidR="00AC6AEA" w:rsidRPr="003378B8">
        <w:rPr>
          <w:lang w:val="ru-RU"/>
        </w:rPr>
        <w:t xml:space="preserve">, </w:t>
      </w:r>
      <w:r w:rsidRPr="003378B8">
        <w:t>IV</w:t>
      </w:r>
      <w:r w:rsidR="00AC6AEA" w:rsidRPr="003378B8">
        <w:rPr>
          <w:lang w:val="ru-RU"/>
        </w:rPr>
        <w:t xml:space="preserve">, </w:t>
      </w:r>
      <w:r w:rsidRPr="003378B8">
        <w:t>V</w:t>
      </w:r>
      <w:r w:rsidRPr="003378B8">
        <w:rPr>
          <w:lang w:val="ru-RU"/>
        </w:rPr>
        <w:t>)</w:t>
      </w:r>
      <w:commentRangeEnd w:id="145"/>
      <w:r w:rsidR="005E649D" w:rsidRPr="003378B8">
        <w:rPr>
          <w:rStyle w:val="a8"/>
        </w:rPr>
        <w:commentReference w:id="145"/>
      </w:r>
      <w:r w:rsidRPr="003378B8">
        <w:rPr>
          <w:lang w:val="ru-RU"/>
        </w:rPr>
        <w:t xml:space="preserve"> при</w:t>
      </w:r>
      <w:r>
        <w:rPr>
          <w:lang w:val="ru-RU"/>
        </w:rPr>
        <w:t xml:space="preserve"> условии, что вер</w:t>
      </w:r>
      <w:r w:rsidR="00F30313">
        <w:rPr>
          <w:lang w:val="ru-RU"/>
        </w:rPr>
        <w:t>хний голос двигается поступенно.</w:t>
      </w:r>
    </w:p>
    <w:bookmarkEnd w:id="143"/>
    <w:bookmarkEnd w:id="144"/>
    <w:p w14:paraId="601F4D2B" w14:textId="63C0BFD4" w:rsidR="0014505D" w:rsidRDefault="0014505D" w:rsidP="0014505D">
      <w:pPr>
        <w:pStyle w:val="5"/>
        <w:rPr>
          <w:lang w:val="ru-RU"/>
        </w:rPr>
      </w:pPr>
      <w:r>
        <w:rPr>
          <w:lang w:val="ru-RU"/>
        </w:rPr>
        <w:t xml:space="preserve">Прямое движение в квинту или октаву между не </w:t>
      </w:r>
      <w:r w:rsidR="00D40D53">
        <w:rPr>
          <w:lang w:val="ru-RU"/>
        </w:rPr>
        <w:t>крайними голосами</w:t>
      </w:r>
    </w:p>
    <w:p w14:paraId="7F221DAE" w14:textId="49F99395" w:rsidR="00EF0FA1" w:rsidRDefault="00F53A77" w:rsidP="00495D6B">
      <w:pPr>
        <w:ind w:firstLine="360"/>
        <w:rPr>
          <w:lang w:val="ru-RU"/>
        </w:rPr>
      </w:pPr>
      <w:r>
        <w:rPr>
          <w:lang w:val="ru-RU"/>
        </w:rPr>
        <w:t>Между голосами, отличными от крайних</w:t>
      </w:r>
      <w:r w:rsidR="006552C6">
        <w:rPr>
          <w:rStyle w:val="a5"/>
          <w:lang w:val="ru-RU"/>
        </w:rPr>
        <w:footnoteReference w:id="14"/>
      </w:r>
      <w:r>
        <w:rPr>
          <w:lang w:val="ru-RU"/>
        </w:rPr>
        <w:t>, разрешено двигаться прямо в квинту или октаву:</w:t>
      </w:r>
    </w:p>
    <w:p w14:paraId="55C6CED3" w14:textId="3B14D7A0" w:rsidR="00F53A77" w:rsidRDefault="009D10D4" w:rsidP="009D10D4">
      <w:pPr>
        <w:pStyle w:val="a7"/>
        <w:numPr>
          <w:ilvl w:val="0"/>
          <w:numId w:val="14"/>
        </w:numPr>
        <w:rPr>
          <w:lang w:val="ru-RU"/>
        </w:rPr>
      </w:pPr>
      <w:bookmarkStart w:id="146" w:name="OLE_LINK275"/>
      <w:bookmarkStart w:id="147" w:name="OLE_LINK276"/>
      <w:r>
        <w:rPr>
          <w:lang w:val="ru-RU"/>
        </w:rPr>
        <w:t>Если один из двух голосов двигается поступенно</w:t>
      </w:r>
      <w:r w:rsidR="00540CF0">
        <w:rPr>
          <w:rStyle w:val="a5"/>
          <w:lang w:val="ru-RU"/>
        </w:rPr>
        <w:footnoteReference w:id="15"/>
      </w:r>
      <w:r>
        <w:rPr>
          <w:lang w:val="ru-RU"/>
        </w:rPr>
        <w:t>:</w:t>
      </w:r>
    </w:p>
    <w:bookmarkEnd w:id="146"/>
    <w:bookmarkEnd w:id="147"/>
    <w:p w14:paraId="29A0D8C9" w14:textId="36274FC6" w:rsidR="00927397" w:rsidRPr="00927397" w:rsidRDefault="00927397" w:rsidP="00927397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D2C2597" wp14:editId="58DD7BF1">
            <wp:extent cx="6152515" cy="920115"/>
            <wp:effectExtent l="114300" t="114300" r="114935" b="10858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2011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B780D64" w14:textId="54F2059A" w:rsidR="009D10D4" w:rsidRDefault="009D10D4" w:rsidP="009D10D4">
      <w:pPr>
        <w:pStyle w:val="a7"/>
        <w:numPr>
          <w:ilvl w:val="0"/>
          <w:numId w:val="14"/>
        </w:numPr>
        <w:rPr>
          <w:lang w:val="ru-RU"/>
        </w:rPr>
      </w:pPr>
      <w:r>
        <w:rPr>
          <w:lang w:val="ru-RU"/>
        </w:rPr>
        <w:t>Даже в случае скачкового движения в обоих голосах, если одна из нот квинты или октавы является частью предыдущей гармонии</w:t>
      </w:r>
      <w:r w:rsidR="00E20E80">
        <w:rPr>
          <w:lang w:val="ru-RU"/>
        </w:rPr>
        <w:t xml:space="preserve"> (общая нота):</w:t>
      </w:r>
    </w:p>
    <w:p w14:paraId="63CDC946" w14:textId="6403A776" w:rsidR="00D52248" w:rsidRPr="00D52248" w:rsidRDefault="00D52248" w:rsidP="00D5224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B3C4A2E" wp14:editId="492A5B66">
            <wp:extent cx="2309446" cy="873661"/>
            <wp:effectExtent l="114300" t="114300" r="110490" b="11747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335341" cy="88345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8CEF925" w14:textId="2E428FB5" w:rsidR="00E20E80" w:rsidRDefault="00E20E80" w:rsidP="00E20E80">
      <w:pPr>
        <w:ind w:firstLine="360"/>
        <w:rPr>
          <w:lang w:val="ru-RU"/>
        </w:rPr>
      </w:pPr>
      <w:r>
        <w:rPr>
          <w:lang w:val="ru-RU"/>
        </w:rPr>
        <w:t>Прямое движение в унисон запрещено. Начиная с трех голосов, разрешено прямое движение в уменьшенную квинту.</w:t>
      </w:r>
    </w:p>
    <w:p w14:paraId="0EFB7C74" w14:textId="77777777" w:rsidR="0048207D" w:rsidRPr="00495D6B" w:rsidRDefault="0048207D" w:rsidP="0048207D">
      <w:pPr>
        <w:ind w:firstLine="360"/>
        <w:rPr>
          <w:b/>
          <w:u w:val="single"/>
          <w:lang w:val="ru-RU"/>
        </w:rPr>
      </w:pPr>
      <w:r w:rsidRPr="00495D6B">
        <w:rPr>
          <w:b/>
          <w:u w:val="single"/>
          <w:lang w:val="ru-RU"/>
        </w:rPr>
        <w:t>Исключения:</w:t>
      </w:r>
    </w:p>
    <w:p w14:paraId="60E2218A" w14:textId="71B2AD9D" w:rsidR="0048207D" w:rsidRDefault="0048207D" w:rsidP="0048207D">
      <w:pPr>
        <w:ind w:firstLine="360"/>
        <w:rPr>
          <w:lang w:val="ru-RU"/>
        </w:rPr>
      </w:pPr>
      <w:r>
        <w:rPr>
          <w:lang w:val="ru-RU"/>
        </w:rPr>
        <w:t xml:space="preserve">Начиная с 6 голосов, разрешено прямое движение в октаву между не крайними голосами скачком </w:t>
      </w:r>
      <w:r w:rsidR="00105A1A">
        <w:rPr>
          <w:lang w:val="ru-RU"/>
        </w:rPr>
        <w:t xml:space="preserve">в обоих голосах </w:t>
      </w:r>
      <w:r>
        <w:rPr>
          <w:lang w:val="ru-RU"/>
        </w:rPr>
        <w:t>даже без общей ноты.</w:t>
      </w:r>
    </w:p>
    <w:p w14:paraId="4A8FF01E" w14:textId="34445698" w:rsidR="0048207D" w:rsidRDefault="00D825D6" w:rsidP="00D825D6">
      <w:pPr>
        <w:pStyle w:val="5"/>
        <w:rPr>
          <w:lang w:val="ru-RU"/>
        </w:rPr>
      </w:pPr>
      <w:commentRangeStart w:id="148"/>
      <w:r>
        <w:rPr>
          <w:lang w:val="ru-RU"/>
        </w:rPr>
        <w:t>Последовательные секунды, септимы, ноны</w:t>
      </w:r>
      <w:commentRangeEnd w:id="148"/>
      <w:r w:rsidR="002533F2">
        <w:rPr>
          <w:rStyle w:val="a8"/>
          <w:rFonts w:asciiTheme="minorHAnsi" w:eastAsiaTheme="minorHAnsi" w:hAnsiTheme="minorHAnsi" w:cstheme="minorBidi"/>
          <w:color w:val="auto"/>
        </w:rPr>
        <w:commentReference w:id="148"/>
      </w:r>
    </w:p>
    <w:p w14:paraId="0CF1ECCD" w14:textId="2D0FD2ED" w:rsidR="00D825D6" w:rsidRDefault="00D825D6" w:rsidP="00D825D6">
      <w:pPr>
        <w:pStyle w:val="a7"/>
        <w:numPr>
          <w:ilvl w:val="0"/>
          <w:numId w:val="15"/>
        </w:numPr>
        <w:rPr>
          <w:lang w:val="ru-RU"/>
        </w:rPr>
      </w:pPr>
      <w:bookmarkStart w:id="152" w:name="OLE_LINK279"/>
      <w:bookmarkStart w:id="153" w:name="OLE_LINK280"/>
      <w:r>
        <w:rPr>
          <w:lang w:val="ru-RU"/>
        </w:rPr>
        <w:t>Последовательные секунды – необходимо избегать</w:t>
      </w:r>
      <w:r w:rsidR="008B1587">
        <w:rPr>
          <w:rStyle w:val="a5"/>
          <w:lang w:val="ru-RU"/>
        </w:rPr>
        <w:footnoteReference w:id="16"/>
      </w:r>
      <w:r>
        <w:rPr>
          <w:lang w:val="ru-RU"/>
        </w:rPr>
        <w:t>:</w:t>
      </w:r>
    </w:p>
    <w:bookmarkEnd w:id="152"/>
    <w:bookmarkEnd w:id="153"/>
    <w:p w14:paraId="25B5FC3D" w14:textId="4DEF60C1" w:rsidR="00D825D6" w:rsidRPr="00D825D6" w:rsidRDefault="00D825D6" w:rsidP="00D825D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35FA5E0" wp14:editId="2ADFCA78">
            <wp:extent cx="1822939" cy="519764"/>
            <wp:effectExtent l="114300" t="114300" r="120650" b="10922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867759" cy="532543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A62BB08" w14:textId="6144BDCB" w:rsidR="00D825D6" w:rsidRDefault="00D825D6" w:rsidP="00D825D6">
      <w:pPr>
        <w:pStyle w:val="a7"/>
        <w:numPr>
          <w:ilvl w:val="0"/>
          <w:numId w:val="15"/>
        </w:numPr>
        <w:rPr>
          <w:lang w:val="ru-RU"/>
        </w:rPr>
      </w:pPr>
      <w:r>
        <w:rPr>
          <w:lang w:val="ru-RU"/>
        </w:rPr>
        <w:t>Последовательные септимы и ноны – разрешены, особенно если второй интервал является минорной септимой или мажорной ноной</w:t>
      </w:r>
      <w:r w:rsidR="00295E44">
        <w:rPr>
          <w:lang w:val="ru-RU"/>
        </w:rPr>
        <w:t>:</w:t>
      </w:r>
    </w:p>
    <w:p w14:paraId="085EA06A" w14:textId="2B3E273E" w:rsidR="00D825D6" w:rsidRPr="00D825D6" w:rsidRDefault="00D825D6" w:rsidP="00D825D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A743059" wp14:editId="2531FFBF">
            <wp:extent cx="2649415" cy="494476"/>
            <wp:effectExtent l="114300" t="114300" r="113030" b="11557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52548" cy="5137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F600E67" w14:textId="4E30CD1B" w:rsidR="00D825D6" w:rsidRDefault="00195D0D" w:rsidP="001B7C0D">
      <w:pPr>
        <w:ind w:firstLine="360"/>
        <w:rPr>
          <w:lang w:val="ru-RU"/>
        </w:rPr>
      </w:pPr>
      <w:bookmarkStart w:id="154" w:name="OLE_LINK283"/>
      <w:bookmarkStart w:id="155" w:name="OLE_LINK284"/>
      <w:r>
        <w:rPr>
          <w:lang w:val="ru-RU"/>
        </w:rPr>
        <w:lastRenderedPageBreak/>
        <w:t xml:space="preserve">Мажорную септиму и минорную нону </w:t>
      </w:r>
      <w:r w:rsidRPr="004F6F8B">
        <w:rPr>
          <w:highlight w:val="magenta"/>
          <w:lang w:val="ru-RU"/>
        </w:rPr>
        <w:t>сложно услышать</w:t>
      </w:r>
      <w:r>
        <w:rPr>
          <w:lang w:val="ru-RU"/>
        </w:rPr>
        <w:t xml:space="preserve">. </w:t>
      </w:r>
      <w:r w:rsidR="00A95199">
        <w:rPr>
          <w:lang w:val="ru-RU"/>
        </w:rPr>
        <w:t xml:space="preserve">Они разрешены, если сопровождаются третьим голосом, образующим консонансный гармонический интервал с одной из нот </w:t>
      </w:r>
      <w:r w:rsidR="006565D9">
        <w:rPr>
          <w:lang w:val="ru-RU"/>
        </w:rPr>
        <w:t xml:space="preserve">мажорной </w:t>
      </w:r>
      <w:r w:rsidR="00A95199">
        <w:rPr>
          <w:lang w:val="ru-RU"/>
        </w:rPr>
        <w:t xml:space="preserve">септимы или </w:t>
      </w:r>
      <w:r w:rsidR="006565D9">
        <w:rPr>
          <w:lang w:val="ru-RU"/>
        </w:rPr>
        <w:t xml:space="preserve">минорной </w:t>
      </w:r>
      <w:r w:rsidR="00A95199">
        <w:rPr>
          <w:lang w:val="ru-RU"/>
        </w:rPr>
        <w:t>ноны.</w:t>
      </w:r>
    </w:p>
    <w:bookmarkEnd w:id="154"/>
    <w:bookmarkEnd w:id="155"/>
    <w:p w14:paraId="7319E2B6" w14:textId="6D2BFB5B" w:rsidR="00D825D6" w:rsidRDefault="00530E81" w:rsidP="00530E81">
      <w:pPr>
        <w:pStyle w:val="5"/>
        <w:rPr>
          <w:lang w:val="ru-RU"/>
        </w:rPr>
      </w:pPr>
      <w:r>
        <w:rPr>
          <w:lang w:val="ru-RU"/>
        </w:rPr>
        <w:t>Прямое движение в секунду, септиму, нону</w:t>
      </w:r>
    </w:p>
    <w:p w14:paraId="64500A87" w14:textId="256A2C2E" w:rsidR="008B1587" w:rsidRDefault="008B1587" w:rsidP="008B1587">
      <w:pPr>
        <w:pStyle w:val="a7"/>
        <w:numPr>
          <w:ilvl w:val="0"/>
          <w:numId w:val="16"/>
        </w:numPr>
        <w:rPr>
          <w:lang w:val="ru-RU"/>
        </w:rPr>
      </w:pPr>
      <w:bookmarkStart w:id="156" w:name="OLE_LINK281"/>
      <w:bookmarkStart w:id="157" w:name="OLE_LINK282"/>
      <w:bookmarkStart w:id="158" w:name="OLE_LINK287"/>
      <w:r>
        <w:rPr>
          <w:lang w:val="ru-RU"/>
        </w:rPr>
        <w:t>Прямое движение в мажорную или минорную секунду – необходимо избегать</w:t>
      </w:r>
      <w:r w:rsidR="000D3BDF">
        <w:rPr>
          <w:rStyle w:val="a5"/>
          <w:lang w:val="ru-RU"/>
        </w:rPr>
        <w:footnoteReference w:id="17"/>
      </w:r>
      <w:r>
        <w:rPr>
          <w:lang w:val="ru-RU"/>
        </w:rPr>
        <w:t>.</w:t>
      </w:r>
    </w:p>
    <w:bookmarkEnd w:id="156"/>
    <w:bookmarkEnd w:id="157"/>
    <w:bookmarkEnd w:id="158"/>
    <w:p w14:paraId="504B7252" w14:textId="56A78277" w:rsidR="00530E81" w:rsidRDefault="00530E81" w:rsidP="005831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3B1E25D" wp14:editId="481D0BF6">
            <wp:extent cx="2579077" cy="403734"/>
            <wp:effectExtent l="114300" t="114300" r="107315" b="1111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762703" cy="43247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D3422FC" w14:textId="58ABF205" w:rsidR="00583156" w:rsidRDefault="00583156" w:rsidP="00583156">
      <w:pPr>
        <w:pStyle w:val="a7"/>
        <w:numPr>
          <w:ilvl w:val="0"/>
          <w:numId w:val="16"/>
        </w:numPr>
        <w:rPr>
          <w:lang w:val="ru-RU"/>
        </w:rPr>
      </w:pPr>
      <w:r>
        <w:rPr>
          <w:lang w:val="ru-RU"/>
        </w:rPr>
        <w:t xml:space="preserve">Прямое движение в септиму или нону допустимо, особенно если это минорная септима или </w:t>
      </w:r>
      <w:commentRangeStart w:id="159"/>
      <w:r>
        <w:rPr>
          <w:lang w:val="ru-RU"/>
        </w:rPr>
        <w:t>мажорная нона</w:t>
      </w:r>
      <w:commentRangeEnd w:id="159"/>
      <w:r w:rsidR="00C10A9F">
        <w:rPr>
          <w:rStyle w:val="a8"/>
        </w:rPr>
        <w:commentReference w:id="159"/>
      </w:r>
      <w:r>
        <w:rPr>
          <w:lang w:val="ru-RU"/>
        </w:rPr>
        <w:t>:</w:t>
      </w:r>
    </w:p>
    <w:p w14:paraId="577097BC" w14:textId="40F24306" w:rsidR="00583156" w:rsidRPr="00583156" w:rsidRDefault="00583156" w:rsidP="005831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9021A64" wp14:editId="7AF0695C">
            <wp:extent cx="2737339" cy="838961"/>
            <wp:effectExtent l="114300" t="114300" r="120650" b="11366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827281" cy="866527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C9B5131" w14:textId="0633256F" w:rsidR="00583156" w:rsidRPr="00902A88" w:rsidRDefault="00902A88" w:rsidP="00461256">
      <w:pPr>
        <w:ind w:firstLine="360"/>
        <w:rPr>
          <w:lang w:val="ru-RU"/>
        </w:rPr>
      </w:pPr>
      <w:r>
        <w:rPr>
          <w:lang w:val="ru-RU"/>
        </w:rPr>
        <w:t xml:space="preserve">Мажорная септима и минорная нона могут быть смягчены </w:t>
      </w:r>
      <w:commentRangeStart w:id="160"/>
      <w:r>
        <w:rPr>
          <w:lang w:val="ru-RU"/>
        </w:rPr>
        <w:t>общей нотой</w:t>
      </w:r>
      <w:commentRangeEnd w:id="160"/>
      <w:r w:rsidR="00C10A9F">
        <w:rPr>
          <w:rStyle w:val="a8"/>
        </w:rPr>
        <w:commentReference w:id="160"/>
      </w:r>
      <w:r>
        <w:rPr>
          <w:lang w:val="ru-RU"/>
        </w:rPr>
        <w:t>:</w:t>
      </w:r>
    </w:p>
    <w:p w14:paraId="734501DE" w14:textId="3690F370" w:rsidR="00530E81" w:rsidRDefault="00461256" w:rsidP="004612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98A05A2" wp14:editId="41961ADA">
            <wp:extent cx="2631831" cy="774764"/>
            <wp:effectExtent l="114300" t="114300" r="111760" b="12065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682544" cy="789693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1D7EC25" w14:textId="5B7BC31D" w:rsidR="00461256" w:rsidRDefault="008C6332" w:rsidP="008C6332">
      <w:pPr>
        <w:pStyle w:val="5"/>
        <w:rPr>
          <w:lang w:val="ru-RU"/>
        </w:rPr>
      </w:pPr>
      <w:r>
        <w:rPr>
          <w:lang w:val="ru-RU"/>
        </w:rPr>
        <w:t>Секунда, септима и нона в начале голоса</w:t>
      </w:r>
    </w:p>
    <w:p w14:paraId="35F90B9F" w14:textId="3FF8DD12" w:rsidR="008C6332" w:rsidRDefault="008B65B9" w:rsidP="008C6332">
      <w:pPr>
        <w:ind w:firstLine="360"/>
        <w:rPr>
          <w:lang w:val="ru-RU"/>
        </w:rPr>
      </w:pPr>
      <w:r>
        <w:rPr>
          <w:lang w:val="ru-RU"/>
        </w:rPr>
        <w:t>Р</w:t>
      </w:r>
      <w:r w:rsidR="008C6332">
        <w:rPr>
          <w:lang w:val="ru-RU"/>
        </w:rPr>
        <w:t xml:space="preserve">азрешено начинать голос мажорной </w:t>
      </w:r>
      <w:commentRangeStart w:id="161"/>
      <w:r w:rsidR="008C6332">
        <w:rPr>
          <w:lang w:val="ru-RU"/>
        </w:rPr>
        <w:t>секундой, минорной септимой или мажорной ноной</w:t>
      </w:r>
      <w:commentRangeEnd w:id="161"/>
      <w:r w:rsidR="004F203A">
        <w:rPr>
          <w:rStyle w:val="a8"/>
        </w:rPr>
        <w:commentReference w:id="161"/>
      </w:r>
      <w:r w:rsidR="008C6332">
        <w:rPr>
          <w:lang w:val="ru-RU"/>
        </w:rPr>
        <w:t>:</w:t>
      </w:r>
    </w:p>
    <w:p w14:paraId="2F35B0A3" w14:textId="6CB74506" w:rsidR="008C6332" w:rsidRDefault="008C6332" w:rsidP="008C6332">
      <w:pPr>
        <w:ind w:firstLine="360"/>
        <w:rPr>
          <w:lang w:val="ru-RU"/>
        </w:rPr>
      </w:pPr>
      <w:r>
        <w:rPr>
          <w:lang w:val="ru-RU"/>
        </w:rPr>
        <w:t>Запрещено начинать голос с малой секунды, большой септимы или малой нон</w:t>
      </w:r>
      <w:r w:rsidR="00B6200D">
        <w:rPr>
          <w:lang w:val="ru-RU"/>
        </w:rPr>
        <w:t>ы</w:t>
      </w:r>
      <w:r w:rsidR="00104392">
        <w:rPr>
          <w:lang w:val="ru-RU"/>
        </w:rPr>
        <w:t xml:space="preserve">, </w:t>
      </w:r>
      <w:r w:rsidR="0007100B" w:rsidRPr="0007100B">
        <w:rPr>
          <w:lang w:val="ru-RU"/>
        </w:rPr>
        <w:t>особенно если другой голос не образует консонанс с одной из диссонирующих нот</w:t>
      </w:r>
      <w:r>
        <w:rPr>
          <w:lang w:val="ru-RU"/>
        </w:rPr>
        <w:t>:</w:t>
      </w:r>
    </w:p>
    <w:p w14:paraId="1322A779" w14:textId="67BCEDEE" w:rsidR="008C6332" w:rsidRDefault="00AF2B50" w:rsidP="008C6332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600BA5F" wp14:editId="74FAB277">
            <wp:extent cx="2579077" cy="725543"/>
            <wp:effectExtent l="114300" t="114300" r="107315" b="11303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640555" cy="74283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 w:rsidR="008C6332">
        <w:rPr>
          <w:noProof/>
        </w:rPr>
        <w:drawing>
          <wp:inline distT="0" distB="0" distL="0" distR="0" wp14:anchorId="7A1FD581" wp14:editId="7AB38E07">
            <wp:extent cx="2186354" cy="715935"/>
            <wp:effectExtent l="114300" t="114300" r="118745" b="12255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236326" cy="73229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DE8FA5C" w14:textId="1AE6AF62" w:rsidR="008C6332" w:rsidRDefault="00D56025" w:rsidP="00D56025">
      <w:pPr>
        <w:pStyle w:val="5"/>
        <w:rPr>
          <w:lang w:val="ru-RU"/>
        </w:rPr>
      </w:pPr>
      <w:r>
        <w:rPr>
          <w:lang w:val="ru-RU"/>
        </w:rPr>
        <w:lastRenderedPageBreak/>
        <w:t>Расстояние между соседними голосами</w:t>
      </w:r>
    </w:p>
    <w:p w14:paraId="1EE195AF" w14:textId="77777777" w:rsidR="00582322" w:rsidRDefault="00D56025" w:rsidP="00EE262F">
      <w:pPr>
        <w:ind w:firstLine="360"/>
        <w:rPr>
          <w:lang w:val="ru-RU"/>
        </w:rPr>
      </w:pPr>
      <w:r>
        <w:rPr>
          <w:lang w:val="ru-RU"/>
        </w:rPr>
        <w:t xml:space="preserve">Это расстояние является результатом мелодического поведения голосов и может быть очень переменным. Однако на сильную долю каждого такта расстояние между соседними голосами должно быть меньше </w:t>
      </w:r>
      <w:commentRangeStart w:id="162"/>
      <w:r>
        <w:rPr>
          <w:lang w:val="ru-RU"/>
        </w:rPr>
        <w:t>двух октав</w:t>
      </w:r>
      <w:commentRangeEnd w:id="162"/>
      <w:r w:rsidR="00091651">
        <w:rPr>
          <w:rStyle w:val="a8"/>
        </w:rPr>
        <w:commentReference w:id="162"/>
      </w:r>
      <w:r>
        <w:rPr>
          <w:lang w:val="ru-RU"/>
        </w:rPr>
        <w:t>.</w:t>
      </w:r>
      <w:r w:rsidR="00CE0FE0">
        <w:rPr>
          <w:lang w:val="ru-RU"/>
        </w:rPr>
        <w:t xml:space="preserve"> </w:t>
      </w:r>
    </w:p>
    <w:p w14:paraId="1EE3013E" w14:textId="59D48A25" w:rsidR="00D56025" w:rsidRDefault="00482B7D" w:rsidP="00EE262F">
      <w:pPr>
        <w:ind w:firstLine="360"/>
        <w:rPr>
          <w:lang w:val="ru-RU"/>
        </w:rPr>
      </w:pPr>
      <w:r>
        <w:rPr>
          <w:lang w:val="ru-RU"/>
        </w:rPr>
        <w:t>Это р</w:t>
      </w:r>
      <w:r w:rsidR="00CE0FE0">
        <w:rPr>
          <w:lang w:val="ru-RU"/>
        </w:rPr>
        <w:t>асстояние может достигать двух октав или даже превышать их в течение такта.</w:t>
      </w:r>
    </w:p>
    <w:p w14:paraId="49C48D80" w14:textId="4C71EBD3" w:rsidR="00091651" w:rsidRDefault="004F203A" w:rsidP="004F203A">
      <w:pPr>
        <w:pStyle w:val="5"/>
        <w:rPr>
          <w:lang w:val="ru-RU"/>
        </w:rPr>
      </w:pPr>
      <w:r>
        <w:rPr>
          <w:lang w:val="ru-RU"/>
        </w:rPr>
        <w:t>Пересечения голосов</w:t>
      </w:r>
    </w:p>
    <w:p w14:paraId="4970DCF6" w14:textId="1DECDEF3" w:rsidR="004F203A" w:rsidRDefault="004F203A" w:rsidP="004F203A">
      <w:pPr>
        <w:ind w:firstLine="360"/>
        <w:rPr>
          <w:lang w:val="ru-RU"/>
        </w:rPr>
      </w:pPr>
      <w:r>
        <w:rPr>
          <w:lang w:val="ru-RU"/>
        </w:rPr>
        <w:t xml:space="preserve">Пересечения голосов часто оправданы мелодическим поведением голосов. Однако, пересечения голосов следует избегать для </w:t>
      </w:r>
      <w:r w:rsidRPr="00866031">
        <w:rPr>
          <w:lang w:val="ru-RU"/>
        </w:rPr>
        <w:t xml:space="preserve">хорошего </w:t>
      </w:r>
      <w:r w:rsidR="00F51ACC" w:rsidRPr="00F365DC">
        <w:rPr>
          <w:lang w:val="ru-RU"/>
        </w:rPr>
        <w:t>полифонического баланса</w:t>
      </w:r>
      <w:r>
        <w:rPr>
          <w:lang w:val="ru-RU"/>
        </w:rPr>
        <w:t>.</w:t>
      </w:r>
    </w:p>
    <w:p w14:paraId="02A5EA39" w14:textId="1E6A4500" w:rsidR="004F203A" w:rsidRDefault="00054A42" w:rsidP="004F203A">
      <w:pPr>
        <w:ind w:firstLine="360"/>
        <w:rPr>
          <w:lang w:val="ru-RU"/>
        </w:rPr>
      </w:pPr>
      <w:commentRangeStart w:id="163"/>
      <w:r w:rsidRPr="00054A42">
        <w:rPr>
          <w:b/>
          <w:u w:val="single"/>
          <w:lang w:val="ru-RU"/>
        </w:rPr>
        <w:t>Исключения</w:t>
      </w:r>
      <w:commentRangeEnd w:id="163"/>
      <w:r>
        <w:rPr>
          <w:rStyle w:val="a8"/>
        </w:rPr>
        <w:commentReference w:id="163"/>
      </w:r>
      <w:r>
        <w:rPr>
          <w:lang w:val="ru-RU"/>
        </w:rPr>
        <w:t>:</w:t>
      </w:r>
    </w:p>
    <w:p w14:paraId="6DE5C3F3" w14:textId="7AC73347" w:rsidR="00054A42" w:rsidRDefault="00054A42" w:rsidP="004F203A">
      <w:pPr>
        <w:ind w:firstLine="360"/>
        <w:rPr>
          <w:lang w:val="ru-RU"/>
        </w:rPr>
      </w:pPr>
      <w:bookmarkStart w:id="164" w:name="OLE_LINK79"/>
      <w:bookmarkStart w:id="165" w:name="OLE_LINK80"/>
      <w:bookmarkStart w:id="166" w:name="OLE_LINK85"/>
      <w:r>
        <w:rPr>
          <w:lang w:val="ru-RU"/>
        </w:rPr>
        <w:t>Начиная с трех голосов, допускаются короткие пересечения между соседними голосами, за исключением первого и последнего тактов.</w:t>
      </w:r>
    </w:p>
    <w:p w14:paraId="47071EC8" w14:textId="0E9816A8" w:rsidR="00054A42" w:rsidRDefault="00054A42" w:rsidP="004F203A">
      <w:pPr>
        <w:ind w:firstLine="360"/>
        <w:rPr>
          <w:lang w:val="ru-RU"/>
        </w:rPr>
      </w:pPr>
      <w:bookmarkStart w:id="167" w:name="OLE_LINK285"/>
      <w:bookmarkStart w:id="168" w:name="OLE_LINK286"/>
      <w:bookmarkEnd w:id="164"/>
      <w:bookmarkEnd w:id="165"/>
      <w:bookmarkEnd w:id="166"/>
      <w:r>
        <w:rPr>
          <w:lang w:val="ru-RU"/>
        </w:rPr>
        <w:t>Начиная с 5 голосов, допускаются пересечения даже в последнем такте. В первом такте они всегда запрещены.</w:t>
      </w:r>
    </w:p>
    <w:bookmarkEnd w:id="167"/>
    <w:bookmarkEnd w:id="168"/>
    <w:p w14:paraId="7BA9DF67" w14:textId="6E60CDFA" w:rsidR="00964963" w:rsidRDefault="00135BDF" w:rsidP="00135BDF">
      <w:pPr>
        <w:pStyle w:val="5"/>
        <w:rPr>
          <w:lang w:val="ru-RU"/>
        </w:rPr>
      </w:pPr>
      <w:r>
        <w:rPr>
          <w:lang w:val="ru-RU"/>
        </w:rPr>
        <w:t>Расположение пересечений голосов</w:t>
      </w:r>
    </w:p>
    <w:p w14:paraId="498C51B0" w14:textId="5AB324D2" w:rsidR="00135BDF" w:rsidRDefault="00135BDF" w:rsidP="00135BDF">
      <w:pPr>
        <w:ind w:firstLine="360"/>
        <w:rPr>
          <w:lang w:val="ru-RU"/>
        </w:rPr>
      </w:pPr>
      <w:r>
        <w:rPr>
          <w:lang w:val="ru-RU"/>
        </w:rPr>
        <w:t>Пересечение может происходить при противоположном или скрытом движении голосов, но не должно происходить при прямом движении голосов</w:t>
      </w:r>
      <w:r w:rsidR="00696E93">
        <w:rPr>
          <w:rStyle w:val="a5"/>
          <w:lang w:val="ru-RU"/>
        </w:rPr>
        <w:footnoteReference w:id="18"/>
      </w:r>
      <w:r>
        <w:rPr>
          <w:lang w:val="ru-RU"/>
        </w:rPr>
        <w:t>.</w:t>
      </w:r>
    </w:p>
    <w:p w14:paraId="6BCB0503" w14:textId="0ACA393D" w:rsidR="000B6295" w:rsidRDefault="000B6295" w:rsidP="000B6295">
      <w:pPr>
        <w:pStyle w:val="a7"/>
        <w:numPr>
          <w:ilvl w:val="0"/>
          <w:numId w:val="17"/>
        </w:numPr>
        <w:rPr>
          <w:lang w:val="ru-RU"/>
        </w:rPr>
      </w:pPr>
      <w:bookmarkStart w:id="169" w:name="OLE_LINK288"/>
      <w:bookmarkStart w:id="170" w:name="OLE_LINK289"/>
      <w:bookmarkStart w:id="171" w:name="OLE_LINK76"/>
      <w:r>
        <w:rPr>
          <w:lang w:val="ru-RU"/>
        </w:rPr>
        <w:t>Противоположное движение голосов.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9"/>
        <w:gridCol w:w="4840"/>
      </w:tblGrid>
      <w:tr w:rsidR="000B6295" w14:paraId="32B980CF" w14:textId="77777777" w:rsidTr="000B6295">
        <w:tc>
          <w:tcPr>
            <w:tcW w:w="4839" w:type="dxa"/>
            <w:vAlign w:val="center"/>
          </w:tcPr>
          <w:bookmarkEnd w:id="169"/>
          <w:bookmarkEnd w:id="170"/>
          <w:bookmarkEnd w:id="171"/>
          <w:p w14:paraId="1BDD2BA2" w14:textId="77AD1AB7" w:rsidR="000B6295" w:rsidRDefault="000B6295" w:rsidP="000B6295">
            <w:pPr>
              <w:pStyle w:val="a7"/>
              <w:numPr>
                <w:ilvl w:val="1"/>
                <w:numId w:val="17"/>
              </w:numPr>
              <w:rPr>
                <w:lang w:val="ru-RU"/>
              </w:rPr>
            </w:pPr>
            <w:r>
              <w:rPr>
                <w:lang w:val="ru-RU"/>
              </w:rPr>
              <w:t>Через унисон – отлично:</w:t>
            </w:r>
          </w:p>
        </w:tc>
        <w:tc>
          <w:tcPr>
            <w:tcW w:w="4840" w:type="dxa"/>
          </w:tcPr>
          <w:p w14:paraId="0EDF973C" w14:textId="05B33F9A" w:rsidR="000B6295" w:rsidRDefault="000B6295" w:rsidP="000B6295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89BAC5E" wp14:editId="3DED9FFE">
                  <wp:extent cx="1248507" cy="405274"/>
                  <wp:effectExtent l="114300" t="114300" r="123190" b="109220"/>
                  <wp:docPr id="103" name="Рисунок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028" cy="429789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6295" w14:paraId="3679B9F2" w14:textId="77777777" w:rsidTr="000B6295">
        <w:tc>
          <w:tcPr>
            <w:tcW w:w="4839" w:type="dxa"/>
            <w:vAlign w:val="center"/>
          </w:tcPr>
          <w:p w14:paraId="118F5EE4" w14:textId="68CBB546" w:rsidR="000B6295" w:rsidRPr="000B6295" w:rsidRDefault="000B6295" w:rsidP="000B6295">
            <w:pPr>
              <w:pStyle w:val="a7"/>
              <w:numPr>
                <w:ilvl w:val="1"/>
                <w:numId w:val="17"/>
              </w:numPr>
              <w:rPr>
                <w:lang w:val="ru-RU"/>
              </w:rPr>
            </w:pPr>
            <w:r w:rsidRPr="00CF0318">
              <w:rPr>
                <w:lang w:val="ru-RU"/>
              </w:rPr>
              <w:t>Через секунду – допустимо:</w:t>
            </w:r>
          </w:p>
        </w:tc>
        <w:tc>
          <w:tcPr>
            <w:tcW w:w="4840" w:type="dxa"/>
          </w:tcPr>
          <w:p w14:paraId="44381490" w14:textId="79E40C44" w:rsidR="000B6295" w:rsidRDefault="000B6295" w:rsidP="000B6295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CB78018" wp14:editId="376CA3CC">
                  <wp:extent cx="2076125" cy="404779"/>
                  <wp:effectExtent l="114300" t="114300" r="114935" b="109855"/>
                  <wp:docPr id="104" name="Рисунок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0939" cy="425214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4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4BBFE0" w14:textId="2EF8F06F" w:rsidR="00175BCA" w:rsidRDefault="00175BCA" w:rsidP="00175BCA">
      <w:pPr>
        <w:pStyle w:val="a7"/>
        <w:ind w:left="360"/>
        <w:rPr>
          <w:lang w:val="ru-RU"/>
        </w:rPr>
      </w:pPr>
      <w:r>
        <w:rPr>
          <w:lang w:val="ru-RU"/>
        </w:rPr>
        <w:t xml:space="preserve">Однако, нужно избегать </w:t>
      </w:r>
      <w:r w:rsidRPr="00CF0318">
        <w:rPr>
          <w:lang w:val="ru-RU"/>
        </w:rPr>
        <w:t>повтора секунды (ухудшает звучание</w:t>
      </w:r>
      <w:r w:rsidR="00123EE1" w:rsidRPr="00CF0318">
        <w:rPr>
          <w:lang w:val="ru-RU"/>
        </w:rPr>
        <w:t>)</w:t>
      </w:r>
      <w:r w:rsidR="00123EE1">
        <w:rPr>
          <w:lang w:val="ru-RU"/>
        </w:rPr>
        <w:t>:</w:t>
      </w:r>
    </w:p>
    <w:p w14:paraId="248FB597" w14:textId="6A228F32" w:rsidR="00175BCA" w:rsidRDefault="00175BCA" w:rsidP="00175BCA">
      <w:pPr>
        <w:pStyle w:val="a7"/>
        <w:ind w:left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ADC51D2" wp14:editId="3E6989EB">
            <wp:extent cx="1447800" cy="400605"/>
            <wp:effectExtent l="114300" t="114300" r="114300" b="11430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483781" cy="41056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D49D827" w14:textId="59E38CF1" w:rsidR="000B6295" w:rsidRDefault="000B6295" w:rsidP="000B6295">
      <w:pPr>
        <w:pStyle w:val="a7"/>
        <w:numPr>
          <w:ilvl w:val="0"/>
          <w:numId w:val="17"/>
        </w:numPr>
        <w:rPr>
          <w:lang w:val="ru-RU"/>
        </w:rPr>
      </w:pPr>
      <w:r>
        <w:rPr>
          <w:lang w:val="ru-RU"/>
        </w:rPr>
        <w:t>При скрытом движении голосов унисон отлично проходит, если выполняются правила в § 53.</w:t>
      </w:r>
    </w:p>
    <w:p w14:paraId="09A2DD36" w14:textId="5174CFDC" w:rsidR="00993550" w:rsidRDefault="00B8453F" w:rsidP="00B8453F">
      <w:pPr>
        <w:pStyle w:val="5"/>
        <w:rPr>
          <w:lang w:val="ru-RU"/>
        </w:rPr>
      </w:pPr>
      <w:r>
        <w:rPr>
          <w:lang w:val="ru-RU"/>
        </w:rPr>
        <w:t>Дублирование</w:t>
      </w:r>
    </w:p>
    <w:p w14:paraId="200AD0C5" w14:textId="58D43756" w:rsidR="00B8453F" w:rsidRDefault="00B8453F" w:rsidP="00B8453F">
      <w:pPr>
        <w:pStyle w:val="a7"/>
        <w:numPr>
          <w:ilvl w:val="0"/>
          <w:numId w:val="18"/>
        </w:numPr>
        <w:rPr>
          <w:lang w:val="ru-RU"/>
        </w:rPr>
      </w:pPr>
      <w:bookmarkStart w:id="172" w:name="OLE_LINK77"/>
      <w:bookmarkStart w:id="173" w:name="OLE_LINK78"/>
      <w:r>
        <w:rPr>
          <w:lang w:val="ru-RU"/>
        </w:rPr>
        <w:t xml:space="preserve">Все ноты, гармонические и мелодические, за исключением задержания, можно удваивать. Вводный тон в контрапункте </w:t>
      </w:r>
      <w:commentRangeStart w:id="174"/>
      <w:r>
        <w:rPr>
          <w:lang w:val="ru-RU"/>
        </w:rPr>
        <w:t>также можно удваивать</w:t>
      </w:r>
      <w:commentRangeEnd w:id="174"/>
      <w:r w:rsidR="0070713E">
        <w:rPr>
          <w:rStyle w:val="a8"/>
        </w:rPr>
        <w:commentReference w:id="174"/>
      </w:r>
      <w:r>
        <w:rPr>
          <w:lang w:val="ru-RU"/>
        </w:rPr>
        <w:t>, как и другие звуки тональности</w:t>
      </w:r>
      <w:r w:rsidR="00F752C7">
        <w:rPr>
          <w:rStyle w:val="a5"/>
          <w:lang w:val="ru-RU"/>
        </w:rPr>
        <w:footnoteReference w:id="19"/>
      </w:r>
      <w:r>
        <w:rPr>
          <w:lang w:val="ru-RU"/>
        </w:rPr>
        <w:t>.</w:t>
      </w:r>
    </w:p>
    <w:bookmarkEnd w:id="172"/>
    <w:bookmarkEnd w:id="173"/>
    <w:p w14:paraId="57889352" w14:textId="4826688A" w:rsidR="007F671A" w:rsidRDefault="007F671A" w:rsidP="00B8453F">
      <w:pPr>
        <w:pStyle w:val="a7"/>
        <w:numPr>
          <w:ilvl w:val="0"/>
          <w:numId w:val="18"/>
        </w:numPr>
        <w:rPr>
          <w:lang w:val="ru-RU"/>
        </w:rPr>
      </w:pPr>
      <w:r>
        <w:rPr>
          <w:lang w:val="ru-RU"/>
        </w:rPr>
        <w:t xml:space="preserve">Удвоение нот желательно в виде октавы или </w:t>
      </w:r>
      <w:r w:rsidRPr="007F671A">
        <w:rPr>
          <w:highlight w:val="magenta"/>
          <w:lang w:val="ru-RU"/>
        </w:rPr>
        <w:t>октавы через октаву</w:t>
      </w:r>
      <w:r>
        <w:rPr>
          <w:lang w:val="ru-RU"/>
        </w:rPr>
        <w:t>. Унисон разрешен только при выполнении описанных ниже условий.</w:t>
      </w:r>
    </w:p>
    <w:p w14:paraId="09571B8B" w14:textId="51F5B86E" w:rsidR="00B8453F" w:rsidRDefault="001621B7" w:rsidP="001621B7">
      <w:pPr>
        <w:pStyle w:val="5"/>
        <w:rPr>
          <w:lang w:val="ru-RU"/>
        </w:rPr>
      </w:pPr>
      <w:r>
        <w:rPr>
          <w:lang w:val="ru-RU"/>
        </w:rPr>
        <w:lastRenderedPageBreak/>
        <w:t>Унисон</w:t>
      </w:r>
    </w:p>
    <w:p w14:paraId="489B6FDC" w14:textId="276043E2" w:rsidR="001621B7" w:rsidRDefault="001621B7" w:rsidP="001621B7">
      <w:pPr>
        <w:pStyle w:val="a7"/>
        <w:numPr>
          <w:ilvl w:val="0"/>
          <w:numId w:val="19"/>
        </w:numPr>
        <w:rPr>
          <w:lang w:val="ru-RU"/>
        </w:rPr>
      </w:pPr>
      <w:r>
        <w:rPr>
          <w:lang w:val="ru-RU"/>
        </w:rPr>
        <w:t xml:space="preserve">Унисон можно использовать на слабое время или на </w:t>
      </w:r>
      <w:proofErr w:type="spellStart"/>
      <w:r w:rsidRPr="001621B7">
        <w:rPr>
          <w:highlight w:val="magenta"/>
          <w:lang w:val="ru-RU"/>
        </w:rPr>
        <w:t>partie</w:t>
      </w:r>
      <w:proofErr w:type="spellEnd"/>
      <w:r w:rsidRPr="001621B7">
        <w:rPr>
          <w:highlight w:val="magenta"/>
          <w:lang w:val="ru-RU"/>
        </w:rPr>
        <w:t xml:space="preserve"> </w:t>
      </w:r>
      <w:proofErr w:type="spellStart"/>
      <w:r w:rsidRPr="001621B7">
        <w:rPr>
          <w:highlight w:val="magenta"/>
          <w:lang w:val="ru-RU"/>
        </w:rPr>
        <w:t>faible</w:t>
      </w:r>
      <w:proofErr w:type="spellEnd"/>
      <w:r w:rsidRPr="001621B7">
        <w:rPr>
          <w:highlight w:val="magenta"/>
          <w:lang w:val="ru-RU"/>
        </w:rPr>
        <w:t xml:space="preserve"> </w:t>
      </w:r>
      <w:proofErr w:type="spellStart"/>
      <w:r w:rsidRPr="001621B7">
        <w:rPr>
          <w:highlight w:val="magenta"/>
          <w:lang w:val="ru-RU"/>
        </w:rPr>
        <w:t>des</w:t>
      </w:r>
      <w:proofErr w:type="spellEnd"/>
      <w:r w:rsidRPr="001621B7">
        <w:rPr>
          <w:highlight w:val="magenta"/>
          <w:lang w:val="ru-RU"/>
        </w:rPr>
        <w:t xml:space="preserve"> </w:t>
      </w:r>
      <w:proofErr w:type="spellStart"/>
      <w:r w:rsidRPr="001621B7">
        <w:rPr>
          <w:highlight w:val="magenta"/>
          <w:lang w:val="ru-RU"/>
        </w:rPr>
        <w:t>temps</w:t>
      </w:r>
      <w:proofErr w:type="spellEnd"/>
      <w:r>
        <w:rPr>
          <w:lang w:val="ru-RU"/>
        </w:rPr>
        <w:t>.</w:t>
      </w:r>
      <w:r>
        <w:rPr>
          <w:lang w:val="ru-RU"/>
        </w:rPr>
        <w:t xml:space="preserve"> Унисон допускается на сильную долю только в первом или последнем такте контрапункта.</w:t>
      </w:r>
    </w:p>
    <w:p w14:paraId="196AEFD6" w14:textId="77777777" w:rsidR="00452F78" w:rsidRDefault="00452F78" w:rsidP="001621B7">
      <w:pPr>
        <w:pStyle w:val="a7"/>
        <w:ind w:left="360"/>
        <w:rPr>
          <w:b/>
          <w:u w:val="single"/>
          <w:lang w:val="ru-RU"/>
        </w:rPr>
      </w:pPr>
    </w:p>
    <w:p w14:paraId="3318F611" w14:textId="214CC694" w:rsidR="001621B7" w:rsidRDefault="001621B7" w:rsidP="001621B7">
      <w:pPr>
        <w:pStyle w:val="a7"/>
        <w:ind w:left="360"/>
        <w:rPr>
          <w:lang w:val="ru-RU"/>
        </w:rPr>
      </w:pPr>
      <w:r w:rsidRPr="00452F78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5C99F8FE" w14:textId="77777777" w:rsidR="00452F78" w:rsidRDefault="00452F78" w:rsidP="001621B7">
      <w:pPr>
        <w:pStyle w:val="a7"/>
        <w:ind w:left="360"/>
        <w:rPr>
          <w:lang w:val="ru-RU"/>
        </w:rPr>
      </w:pPr>
    </w:p>
    <w:p w14:paraId="14CF3DA2" w14:textId="367FB6F0" w:rsidR="001621B7" w:rsidRDefault="001621B7" w:rsidP="001621B7">
      <w:pPr>
        <w:pStyle w:val="a7"/>
        <w:ind w:left="360"/>
        <w:rPr>
          <w:lang w:val="ru-RU"/>
        </w:rPr>
      </w:pPr>
      <w:r>
        <w:rPr>
          <w:lang w:val="ru-RU"/>
        </w:rPr>
        <w:t>Начиная с 5 голосов, унисон допускается на сильную долю на протяжении всего контрапункта</w:t>
      </w:r>
      <w:r w:rsidR="00745E13">
        <w:rPr>
          <w:rStyle w:val="a5"/>
          <w:lang w:val="ru-RU"/>
        </w:rPr>
        <w:footnoteReference w:id="20"/>
      </w:r>
      <w:r>
        <w:rPr>
          <w:lang w:val="ru-RU"/>
        </w:rPr>
        <w:t>.</w:t>
      </w:r>
    </w:p>
    <w:p w14:paraId="0506E1A6" w14:textId="19F20004" w:rsidR="001621B7" w:rsidRDefault="001621B7" w:rsidP="001621B7">
      <w:pPr>
        <w:pStyle w:val="a7"/>
        <w:ind w:left="360"/>
        <w:rPr>
          <w:lang w:val="ru-RU"/>
        </w:rPr>
      </w:pPr>
      <w:r>
        <w:rPr>
          <w:lang w:val="ru-RU"/>
        </w:rPr>
        <w:t xml:space="preserve">Необходимо как можно меньше использовать унисон на сильное время, т.к. он делает звучание полифонии </w:t>
      </w:r>
      <w:r w:rsidRPr="001621B7">
        <w:rPr>
          <w:highlight w:val="magenta"/>
          <w:lang w:val="ru-RU"/>
        </w:rPr>
        <w:t>менее насыщенным</w:t>
      </w:r>
      <w:r>
        <w:rPr>
          <w:lang w:val="ru-RU"/>
        </w:rPr>
        <w:t>.</w:t>
      </w:r>
    </w:p>
    <w:p w14:paraId="73F767D3" w14:textId="77777777" w:rsidR="00452F78" w:rsidRDefault="00452F78" w:rsidP="001621B7">
      <w:pPr>
        <w:pStyle w:val="a7"/>
        <w:ind w:left="360"/>
        <w:rPr>
          <w:lang w:val="ru-RU"/>
        </w:rPr>
      </w:pPr>
    </w:p>
    <w:p w14:paraId="3C8A424E" w14:textId="23AB7FD6" w:rsidR="001621B7" w:rsidRDefault="001621B7" w:rsidP="001621B7">
      <w:pPr>
        <w:pStyle w:val="a7"/>
        <w:numPr>
          <w:ilvl w:val="0"/>
          <w:numId w:val="19"/>
        </w:numPr>
        <w:rPr>
          <w:lang w:val="ru-RU"/>
        </w:rPr>
      </w:pPr>
      <w:r>
        <w:rPr>
          <w:lang w:val="ru-RU"/>
        </w:rPr>
        <w:t>Движение в унисон должно быть противоположным (поступенно или скачком) или скрытым (только скачком).</w:t>
      </w:r>
    </w:p>
    <w:p w14:paraId="0553F988" w14:textId="0652CC18" w:rsidR="00745E13" w:rsidRPr="00745E13" w:rsidRDefault="00745E13" w:rsidP="00745E1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16C5670" wp14:editId="3C360808">
            <wp:extent cx="2417618" cy="439020"/>
            <wp:effectExtent l="114300" t="114300" r="116205" b="11366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555341" cy="46402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FB0F511" w14:textId="755709B4" w:rsidR="00452F78" w:rsidRDefault="00452F78" w:rsidP="00452F78">
      <w:pPr>
        <w:pStyle w:val="a7"/>
        <w:ind w:left="360"/>
        <w:rPr>
          <w:lang w:val="ru-RU"/>
        </w:rPr>
      </w:pPr>
      <w:r>
        <w:rPr>
          <w:lang w:val="ru-RU"/>
        </w:rPr>
        <w:t>В крайнем случае допустимо скрытое движение в унисон из большой секунды, но не из малой секунды:</w:t>
      </w:r>
    </w:p>
    <w:p w14:paraId="271C2891" w14:textId="75932C71" w:rsidR="00452F78" w:rsidRPr="00452F78" w:rsidRDefault="00452F78" w:rsidP="00452F78">
      <w:pPr>
        <w:pStyle w:val="a7"/>
        <w:ind w:left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8F179D4" wp14:editId="0CA01D5D">
            <wp:extent cx="1149927" cy="403483"/>
            <wp:effectExtent l="114300" t="114300" r="107950" b="1111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179426" cy="41383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266B26" wp14:editId="018FD076">
            <wp:extent cx="1163782" cy="411157"/>
            <wp:effectExtent l="114300" t="114300" r="113030" b="12255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205688" cy="42596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FD8949A" w14:textId="56F9DEE9" w:rsidR="00452F78" w:rsidRDefault="00452F78" w:rsidP="00452F78">
      <w:pPr>
        <w:pStyle w:val="a7"/>
        <w:ind w:left="360"/>
        <w:rPr>
          <w:lang w:val="ru-RU"/>
        </w:rPr>
      </w:pPr>
      <w:r>
        <w:rPr>
          <w:lang w:val="ru-RU"/>
        </w:rPr>
        <w:t>Прямое движение в унисон недопустимо:</w:t>
      </w:r>
    </w:p>
    <w:p w14:paraId="4AE97FC3" w14:textId="5D23EE27" w:rsidR="00452F78" w:rsidRPr="00452F78" w:rsidRDefault="00452F78" w:rsidP="00452F7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6744082" wp14:editId="3F2CBD51">
            <wp:extent cx="2272145" cy="520700"/>
            <wp:effectExtent l="114300" t="114300" r="109220" b="1079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330154" cy="533994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7131F7B" w14:textId="55E3D549" w:rsidR="00745E13" w:rsidRDefault="00452F78" w:rsidP="001621B7">
      <w:pPr>
        <w:pStyle w:val="a7"/>
        <w:numPr>
          <w:ilvl w:val="0"/>
          <w:numId w:val="19"/>
        </w:numPr>
        <w:rPr>
          <w:lang w:val="ru-RU"/>
        </w:rPr>
      </w:pPr>
      <w:bookmarkStart w:id="175" w:name="OLE_LINK81"/>
      <w:bookmarkStart w:id="176" w:name="OLE_LINK82"/>
      <w:r>
        <w:rPr>
          <w:lang w:val="ru-RU"/>
        </w:rPr>
        <w:t xml:space="preserve">Можно покидать унисон любым движением (прямым, скрытым, противоположным), поступенно или скачком, </w:t>
      </w:r>
      <w:commentRangeStart w:id="177"/>
      <w:r w:rsidRPr="00452F78">
        <w:rPr>
          <w:highlight w:val="magenta"/>
          <w:lang w:val="ru-RU"/>
        </w:rPr>
        <w:t>двигаясь в любой интервал, включая</w:t>
      </w:r>
      <w:r>
        <w:rPr>
          <w:lang w:val="ru-RU"/>
        </w:rPr>
        <w:t xml:space="preserve"> </w:t>
      </w:r>
      <w:commentRangeEnd w:id="177"/>
      <w:r>
        <w:rPr>
          <w:rStyle w:val="a8"/>
        </w:rPr>
        <w:commentReference w:id="177"/>
      </w:r>
      <w:r>
        <w:rPr>
          <w:lang w:val="ru-RU"/>
        </w:rPr>
        <w:t>мажорную или минорную секунду.</w:t>
      </w:r>
    </w:p>
    <w:bookmarkEnd w:id="175"/>
    <w:bookmarkEnd w:id="176"/>
    <w:p w14:paraId="5AB12974" w14:textId="5DEF64FD" w:rsidR="001621B7" w:rsidRDefault="00AD29C1" w:rsidP="00AD29C1">
      <w:pPr>
        <w:pStyle w:val="5"/>
        <w:rPr>
          <w:lang w:val="ru-RU"/>
        </w:rPr>
      </w:pPr>
      <w:r>
        <w:rPr>
          <w:lang w:val="ru-RU"/>
        </w:rPr>
        <w:t>Кварта. Уменьшенная квинта.</w:t>
      </w:r>
    </w:p>
    <w:p w14:paraId="47C8AC34" w14:textId="303AC0C0" w:rsidR="00AD29C1" w:rsidRDefault="00AD29C1" w:rsidP="00AD29C1">
      <w:pPr>
        <w:pStyle w:val="a7"/>
        <w:numPr>
          <w:ilvl w:val="0"/>
          <w:numId w:val="20"/>
        </w:numPr>
        <w:rPr>
          <w:lang w:val="ru-RU"/>
        </w:rPr>
      </w:pPr>
      <w:bookmarkStart w:id="178" w:name="OLE_LINK83"/>
      <w:bookmarkStart w:id="179" w:name="OLE_LINK84"/>
      <w:bookmarkStart w:id="180" w:name="OLE_LINK88"/>
      <w:bookmarkStart w:id="181" w:name="OLE_LINK89"/>
      <w:r>
        <w:rPr>
          <w:lang w:val="ru-RU"/>
        </w:rPr>
        <w:t>Чистая кварта, увеличенная кварта и уменьшенная квинта не допускаются между гармоническими нотами верхнего голоса и баса.</w:t>
      </w:r>
    </w:p>
    <w:bookmarkEnd w:id="178"/>
    <w:bookmarkEnd w:id="179"/>
    <w:p w14:paraId="59014C09" w14:textId="665E513A" w:rsidR="001213BA" w:rsidRDefault="001213BA" w:rsidP="001213BA">
      <w:pPr>
        <w:pStyle w:val="a7"/>
        <w:ind w:left="360"/>
        <w:rPr>
          <w:lang w:val="ru-RU"/>
        </w:rPr>
      </w:pPr>
      <w:r>
        <w:rPr>
          <w:lang w:val="ru-RU"/>
        </w:rPr>
        <w:t>Однако, эти интервалы часто встречаются между мелодическими нотами верхнего голоса и баса.</w:t>
      </w:r>
    </w:p>
    <w:p w14:paraId="1EEC11E9" w14:textId="77777777" w:rsidR="007B085C" w:rsidRDefault="007B085C" w:rsidP="001213BA">
      <w:pPr>
        <w:pStyle w:val="a7"/>
        <w:ind w:left="360"/>
        <w:rPr>
          <w:b/>
          <w:u w:val="single"/>
          <w:lang w:val="ru-RU"/>
        </w:rPr>
      </w:pPr>
    </w:p>
    <w:p w14:paraId="4B5F1A60" w14:textId="6177DF80" w:rsidR="001213BA" w:rsidRDefault="001213BA" w:rsidP="001213BA">
      <w:pPr>
        <w:pStyle w:val="a7"/>
        <w:ind w:left="360"/>
        <w:rPr>
          <w:lang w:val="ru-RU"/>
        </w:rPr>
      </w:pPr>
      <w:r w:rsidRPr="007B085C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4EC612C2" w14:textId="77777777" w:rsidR="007B085C" w:rsidRDefault="007B085C" w:rsidP="001213BA">
      <w:pPr>
        <w:pStyle w:val="a7"/>
        <w:ind w:left="360"/>
        <w:rPr>
          <w:lang w:val="ru-RU"/>
        </w:rPr>
      </w:pPr>
    </w:p>
    <w:bookmarkEnd w:id="180"/>
    <w:bookmarkEnd w:id="181"/>
    <w:p w14:paraId="017EFD36" w14:textId="63BCFE42" w:rsidR="001213BA" w:rsidRPr="001213BA" w:rsidRDefault="001213BA" w:rsidP="001213BA">
      <w:pPr>
        <w:pStyle w:val="a7"/>
        <w:ind w:left="360"/>
        <w:rPr>
          <w:lang w:val="ru-RU"/>
        </w:rPr>
      </w:pPr>
      <w:r>
        <w:rPr>
          <w:lang w:val="ru-RU"/>
        </w:rPr>
        <w:t>Начиная с 4 голосов, допускается уменьшенная квинта между басом и верхним голосом исключительно в предпоследнем такте, когда вводный тон задерживается в басу.</w:t>
      </w:r>
    </w:p>
    <w:p w14:paraId="252822C1" w14:textId="13665F06" w:rsidR="001213BA" w:rsidRDefault="001213BA" w:rsidP="001213BA">
      <w:pPr>
        <w:pStyle w:val="a7"/>
        <w:numPr>
          <w:ilvl w:val="0"/>
          <w:numId w:val="20"/>
        </w:numPr>
        <w:rPr>
          <w:lang w:val="ru-RU"/>
        </w:rPr>
      </w:pPr>
      <w:r>
        <w:rPr>
          <w:lang w:val="ru-RU"/>
        </w:rPr>
        <w:t xml:space="preserve">Чистая кварта, увеличенная кварта и уменьшенная квинта не допускаются между гармоническими нотами </w:t>
      </w:r>
      <w:r>
        <w:rPr>
          <w:lang w:val="ru-RU"/>
        </w:rPr>
        <w:t>голосов, отличных от баса</w:t>
      </w:r>
      <w:r>
        <w:rPr>
          <w:lang w:val="ru-RU"/>
        </w:rPr>
        <w:t>.</w:t>
      </w:r>
    </w:p>
    <w:p w14:paraId="25BA6D21" w14:textId="6FC353F1" w:rsidR="00AD29C1" w:rsidRDefault="005D61CE" w:rsidP="005D61CE">
      <w:pPr>
        <w:pStyle w:val="5"/>
        <w:rPr>
          <w:lang w:val="ru-RU"/>
        </w:rPr>
      </w:pPr>
      <w:bookmarkStart w:id="182" w:name="OLE_LINK86"/>
      <w:bookmarkStart w:id="183" w:name="OLE_LINK87"/>
      <w:r>
        <w:rPr>
          <w:lang w:val="ru-RU"/>
        </w:rPr>
        <w:lastRenderedPageBreak/>
        <w:t>Уменьшенный аккорд</w:t>
      </w:r>
    </w:p>
    <w:p w14:paraId="032C7C65" w14:textId="6A50DF9C" w:rsidR="00777171" w:rsidRDefault="005D61CE" w:rsidP="005D61CE">
      <w:pPr>
        <w:ind w:firstLine="360"/>
        <w:rPr>
          <w:lang w:val="ru-RU"/>
        </w:rPr>
      </w:pPr>
      <w:r>
        <w:rPr>
          <w:lang w:val="ru-RU"/>
        </w:rPr>
        <w:t>Уменьшенный аккорд не допускается в основном виде</w:t>
      </w:r>
      <w:r>
        <w:rPr>
          <w:lang w:val="ru-RU"/>
        </w:rPr>
        <w:t>.</w:t>
      </w:r>
      <w:r w:rsidR="008329BC">
        <w:rPr>
          <w:lang w:val="ru-RU"/>
        </w:rPr>
        <w:t xml:space="preserve"> </w:t>
      </w:r>
      <w:r w:rsidR="00777171">
        <w:rPr>
          <w:lang w:val="ru-RU"/>
        </w:rPr>
        <w:t>Однако, первое обращение уменьшенного аккорда используется.</w:t>
      </w:r>
    </w:p>
    <w:p w14:paraId="3B9F4C46" w14:textId="32EFA328" w:rsidR="008329BC" w:rsidRDefault="007A4501" w:rsidP="005D61CE">
      <w:pPr>
        <w:ind w:firstLine="360"/>
        <w:rPr>
          <w:lang w:val="ru-RU"/>
        </w:rPr>
      </w:pPr>
      <w:r w:rsidRPr="007A4501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2E52FBBE" w14:textId="1326A0DC" w:rsidR="007A4501" w:rsidRDefault="007A4501" w:rsidP="005D61CE">
      <w:pPr>
        <w:ind w:firstLine="360"/>
        <w:rPr>
          <w:lang w:val="ru-RU"/>
        </w:rPr>
      </w:pPr>
      <w:r>
        <w:rPr>
          <w:lang w:val="ru-RU"/>
        </w:rPr>
        <w:t>Начиная с четырех голосов, допускается уменьшенный аккорд в основном виде – только в предпоследнем такте, когда в</w:t>
      </w:r>
      <w:r w:rsidR="00572590">
        <w:rPr>
          <w:lang w:val="ru-RU"/>
        </w:rPr>
        <w:t>водный тон задерживается в басу:</w:t>
      </w:r>
    </w:p>
    <w:bookmarkEnd w:id="182"/>
    <w:bookmarkEnd w:id="183"/>
    <w:p w14:paraId="33783625" w14:textId="15272FB3" w:rsidR="005D61CE" w:rsidRDefault="00572590" w:rsidP="00572590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772F330" wp14:editId="5596EF1D">
            <wp:extent cx="2151257" cy="973512"/>
            <wp:effectExtent l="114300" t="114300" r="116205" b="11239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204721" cy="997706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6814306" w14:textId="7BD94CF8" w:rsidR="007E5535" w:rsidRPr="007E5535" w:rsidRDefault="007E5535" w:rsidP="007E5535">
      <w:pPr>
        <w:pStyle w:val="5"/>
        <w:rPr>
          <w:lang w:val="ru-RU"/>
        </w:rPr>
      </w:pPr>
      <w:r>
        <w:rPr>
          <w:lang w:val="ru-RU"/>
        </w:rPr>
        <w:t>Квартсекстаккорд</w:t>
      </w:r>
    </w:p>
    <w:p w14:paraId="1B5DAE1C" w14:textId="55FC6A3F" w:rsidR="007E5535" w:rsidRDefault="00D90517" w:rsidP="00653D5C">
      <w:pPr>
        <w:ind w:firstLine="360"/>
        <w:rPr>
          <w:lang w:val="ru-RU"/>
        </w:rPr>
      </w:pPr>
      <w:r>
        <w:rPr>
          <w:lang w:val="ru-RU"/>
        </w:rPr>
        <w:t>Квартсекстаккорд, второе обра</w:t>
      </w:r>
      <w:r w:rsidR="00FE2B26">
        <w:rPr>
          <w:lang w:val="ru-RU"/>
        </w:rPr>
        <w:t>щение трезвучия, не допускается</w:t>
      </w:r>
      <w:commentRangeStart w:id="184"/>
      <w:r w:rsidR="0021356F">
        <w:rPr>
          <w:rStyle w:val="a5"/>
          <w:lang w:val="ru-RU"/>
        </w:rPr>
        <w:footnoteReference w:id="21"/>
      </w:r>
      <w:commentRangeEnd w:id="184"/>
      <w:r w:rsidR="0021356F">
        <w:rPr>
          <w:rStyle w:val="a8"/>
        </w:rPr>
        <w:commentReference w:id="184"/>
      </w:r>
      <w:r w:rsidR="00FE2B26">
        <w:rPr>
          <w:lang w:val="ru-RU"/>
        </w:rPr>
        <w:t>:</w:t>
      </w:r>
    </w:p>
    <w:p w14:paraId="1122F982" w14:textId="0F2EE790" w:rsidR="00FE2B26" w:rsidRDefault="00FE2B26" w:rsidP="007B085C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C3057F9" wp14:editId="6CC8D232">
            <wp:extent cx="4163290" cy="675717"/>
            <wp:effectExtent l="114300" t="114300" r="123190" b="10541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277139" cy="6941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5762E85" w14:textId="307C1036" w:rsidR="00FE2B26" w:rsidRDefault="00FE2B26" w:rsidP="00653D5C">
      <w:pPr>
        <w:ind w:firstLine="360"/>
        <w:rPr>
          <w:lang w:val="ru-RU"/>
        </w:rPr>
      </w:pPr>
      <w:r w:rsidRPr="00FE2B26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2286B000" w14:textId="594BBE32" w:rsidR="00FE2B26" w:rsidRDefault="00D56A72" w:rsidP="00653D5C">
      <w:pPr>
        <w:ind w:firstLine="360"/>
        <w:rPr>
          <w:lang w:val="ru-RU"/>
        </w:rPr>
      </w:pPr>
      <w:r>
        <w:rPr>
          <w:lang w:val="ru-RU"/>
        </w:rPr>
        <w:t xml:space="preserve">Допускается квартсекстаккорд </w:t>
      </w:r>
      <w:commentRangeStart w:id="185"/>
      <w:r>
        <w:rPr>
          <w:lang w:val="ru-RU"/>
        </w:rPr>
        <w:t xml:space="preserve">на слабое время </w:t>
      </w:r>
      <w:commentRangeEnd w:id="185"/>
      <w:r w:rsidR="007B085C">
        <w:rPr>
          <w:rStyle w:val="a8"/>
        </w:rPr>
        <w:commentReference w:id="185"/>
      </w:r>
      <w:r>
        <w:rPr>
          <w:lang w:val="ru-RU"/>
        </w:rPr>
        <w:t>в случае немедленного возврата к тонике:</w:t>
      </w:r>
    </w:p>
    <w:p w14:paraId="49CC6EC9" w14:textId="10931915" w:rsidR="00D56A72" w:rsidRDefault="007B085C" w:rsidP="007B085C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1BF91D8" wp14:editId="52CFFFBF">
            <wp:extent cx="3484418" cy="470868"/>
            <wp:effectExtent l="114300" t="114300" r="116205" b="12001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568852" cy="48227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635F42C" w14:textId="25DD73AD" w:rsidR="007B085C" w:rsidRDefault="007B085C" w:rsidP="007B085C">
      <w:pPr>
        <w:pStyle w:val="5"/>
        <w:rPr>
          <w:lang w:val="ru-RU"/>
        </w:rPr>
      </w:pPr>
      <w:r>
        <w:rPr>
          <w:lang w:val="ru-RU"/>
        </w:rPr>
        <w:t>Обязательные гармонии</w:t>
      </w:r>
    </w:p>
    <w:p w14:paraId="06B6384A" w14:textId="0EFB1047" w:rsidR="007B085C" w:rsidRDefault="007B085C" w:rsidP="007B085C">
      <w:pPr>
        <w:pStyle w:val="a7"/>
        <w:numPr>
          <w:ilvl w:val="0"/>
          <w:numId w:val="22"/>
        </w:numPr>
        <w:rPr>
          <w:lang w:val="ru-RU"/>
        </w:rPr>
      </w:pPr>
      <w:bookmarkStart w:id="186" w:name="OLE_LINK92"/>
      <w:bookmarkStart w:id="187" w:name="OLE_LINK93"/>
      <w:r w:rsidRPr="007B085C">
        <w:rPr>
          <w:lang w:val="ru-RU"/>
        </w:rPr>
        <w:t>Первый и последний такт обязательно должны гармонизоваться тоническим трезвучием в основном виде.</w:t>
      </w:r>
    </w:p>
    <w:bookmarkEnd w:id="186"/>
    <w:bookmarkEnd w:id="187"/>
    <w:p w14:paraId="50AC223F" w14:textId="3E6AE1D6" w:rsidR="00476656" w:rsidRPr="0015325C" w:rsidRDefault="00476656" w:rsidP="00476656">
      <w:pPr>
        <w:pStyle w:val="a7"/>
        <w:ind w:left="360"/>
        <w:rPr>
          <w:lang w:val="ru-RU"/>
        </w:rPr>
      </w:pPr>
      <w:r>
        <w:rPr>
          <w:lang w:val="ru-RU"/>
        </w:rPr>
        <w:t xml:space="preserve">В двух голосах контрапункт обязательно начинается с </w:t>
      </w:r>
      <w:r w:rsidRPr="00476656">
        <w:rPr>
          <w:highlight w:val="magenta"/>
          <w:lang w:val="ru-RU"/>
        </w:rPr>
        <w:t xml:space="preserve">ноты </w:t>
      </w:r>
      <w:r w:rsidRPr="00476656">
        <w:rPr>
          <w:highlight w:val="magenta"/>
        </w:rPr>
        <w:t>I</w:t>
      </w:r>
      <w:r w:rsidRPr="00476656">
        <w:rPr>
          <w:highlight w:val="magenta"/>
          <w:lang w:val="ru-RU"/>
        </w:rPr>
        <w:t xml:space="preserve"> или </w:t>
      </w:r>
      <w:r w:rsidRPr="00476656">
        <w:rPr>
          <w:highlight w:val="magenta"/>
        </w:rPr>
        <w:t>V</w:t>
      </w:r>
      <w:r w:rsidRPr="00476656">
        <w:rPr>
          <w:highlight w:val="magenta"/>
          <w:lang w:val="ru-RU"/>
        </w:rPr>
        <w:t xml:space="preserve"> ступени</w:t>
      </w:r>
      <w:r w:rsidR="00F23164">
        <w:rPr>
          <w:lang w:val="ru-RU"/>
        </w:rPr>
        <w:t xml:space="preserve">, а заканчивается обязательно нотой </w:t>
      </w:r>
      <w:r w:rsidR="00F23164">
        <w:t>I</w:t>
      </w:r>
      <w:r w:rsidR="00F23164" w:rsidRPr="00F23164">
        <w:rPr>
          <w:lang w:val="ru-RU"/>
        </w:rPr>
        <w:t xml:space="preserve"> </w:t>
      </w:r>
      <w:r w:rsidR="00F23164">
        <w:rPr>
          <w:lang w:val="ru-RU"/>
        </w:rPr>
        <w:t>ступени.</w:t>
      </w:r>
      <w:r w:rsidR="0015325C">
        <w:rPr>
          <w:lang w:val="ru-RU"/>
        </w:rPr>
        <w:t xml:space="preserve"> В трех голосах, если голос начинается с половинной и четвертной ноты, эта нота обязательно должна быть </w:t>
      </w:r>
      <w:r w:rsidR="0015325C">
        <w:t>I</w:t>
      </w:r>
      <w:r w:rsidR="0015325C" w:rsidRPr="0015325C">
        <w:rPr>
          <w:lang w:val="ru-RU"/>
        </w:rPr>
        <w:t xml:space="preserve"> </w:t>
      </w:r>
      <w:r w:rsidR="0015325C">
        <w:rPr>
          <w:lang w:val="ru-RU"/>
        </w:rPr>
        <w:t xml:space="preserve">или </w:t>
      </w:r>
      <w:r w:rsidR="0015325C">
        <w:t>V</w:t>
      </w:r>
      <w:r w:rsidR="0015325C" w:rsidRPr="0015325C">
        <w:rPr>
          <w:lang w:val="ru-RU"/>
        </w:rPr>
        <w:t xml:space="preserve"> </w:t>
      </w:r>
      <w:r w:rsidR="0015325C">
        <w:rPr>
          <w:lang w:val="ru-RU"/>
        </w:rPr>
        <w:t xml:space="preserve">ступенью. Если первая нота – синкопа, она может быть </w:t>
      </w:r>
      <w:r w:rsidR="00382FC7">
        <w:rPr>
          <w:lang w:val="ru-RU"/>
        </w:rPr>
        <w:t>медиантой (</w:t>
      </w:r>
      <w:commentRangeStart w:id="188"/>
      <w:r w:rsidR="00382FC7">
        <w:t>III</w:t>
      </w:r>
      <w:r w:rsidR="00382FC7" w:rsidRPr="00382FC7">
        <w:rPr>
          <w:lang w:val="ru-RU"/>
        </w:rPr>
        <w:t xml:space="preserve"> </w:t>
      </w:r>
      <w:r w:rsidR="00382FC7">
        <w:rPr>
          <w:lang w:val="ru-RU"/>
        </w:rPr>
        <w:t xml:space="preserve">или </w:t>
      </w:r>
      <w:r w:rsidR="00382FC7">
        <w:t>VI</w:t>
      </w:r>
      <w:r w:rsidR="00382FC7" w:rsidRPr="00382FC7">
        <w:rPr>
          <w:lang w:val="ru-RU"/>
        </w:rPr>
        <w:t xml:space="preserve"> </w:t>
      </w:r>
      <w:r w:rsidR="00382FC7">
        <w:rPr>
          <w:lang w:val="ru-RU"/>
        </w:rPr>
        <w:t>ступенью</w:t>
      </w:r>
      <w:commentRangeEnd w:id="188"/>
      <w:r w:rsidR="00382FC7">
        <w:rPr>
          <w:rStyle w:val="a8"/>
        </w:rPr>
        <w:commentReference w:id="188"/>
      </w:r>
      <w:r w:rsidR="00382FC7">
        <w:rPr>
          <w:lang w:val="ru-RU"/>
        </w:rPr>
        <w:t>)</w:t>
      </w:r>
      <w:r w:rsidR="0015325C">
        <w:rPr>
          <w:lang w:val="ru-RU"/>
        </w:rPr>
        <w:t xml:space="preserve">. </w:t>
      </w:r>
      <w:commentRangeStart w:id="189"/>
      <w:r w:rsidR="00EA6790" w:rsidRPr="00EA6790">
        <w:rPr>
          <w:lang w:val="ru-RU"/>
        </w:rPr>
        <w:t>Расположение тонического трезвучия в последнем такте может быть любы</w:t>
      </w:r>
      <w:commentRangeEnd w:id="189"/>
      <w:r w:rsidR="00EA6790" w:rsidRPr="00EA6790">
        <w:rPr>
          <w:rStyle w:val="a8"/>
        </w:rPr>
        <w:commentReference w:id="189"/>
      </w:r>
      <w:r w:rsidR="00EA6790" w:rsidRPr="00EA6790">
        <w:rPr>
          <w:lang w:val="ru-RU"/>
        </w:rPr>
        <w:t>м</w:t>
      </w:r>
      <w:r w:rsidR="00EA6790">
        <w:rPr>
          <w:lang w:val="ru-RU"/>
        </w:rPr>
        <w:t>.</w:t>
      </w:r>
    </w:p>
    <w:p w14:paraId="68E088BE" w14:textId="0AB5E15E" w:rsidR="00476656" w:rsidRDefault="00176353" w:rsidP="007B085C">
      <w:pPr>
        <w:pStyle w:val="a7"/>
        <w:numPr>
          <w:ilvl w:val="0"/>
          <w:numId w:val="22"/>
        </w:numPr>
        <w:rPr>
          <w:lang w:val="ru-RU"/>
        </w:rPr>
      </w:pPr>
      <w:r>
        <w:rPr>
          <w:lang w:val="ru-RU"/>
        </w:rPr>
        <w:t>Предпоследний такт может быть гармонизован:</w:t>
      </w:r>
    </w:p>
    <w:p w14:paraId="7E9395D5" w14:textId="6A5B2519" w:rsidR="00176353" w:rsidRDefault="00176353" w:rsidP="00176353">
      <w:pPr>
        <w:pStyle w:val="a7"/>
        <w:numPr>
          <w:ilvl w:val="1"/>
          <w:numId w:val="22"/>
        </w:numPr>
        <w:rPr>
          <w:lang w:val="ru-RU"/>
        </w:rPr>
      </w:pPr>
      <w:r>
        <w:rPr>
          <w:lang w:val="ru-RU"/>
        </w:rPr>
        <w:lastRenderedPageBreak/>
        <w:t xml:space="preserve">Аккордом </w:t>
      </w:r>
      <w:r>
        <w:t>V</w:t>
      </w:r>
      <w:r w:rsidRPr="00176353">
        <w:rPr>
          <w:lang w:val="ru-RU"/>
        </w:rPr>
        <w:t xml:space="preserve"> </w:t>
      </w:r>
      <w:r>
        <w:rPr>
          <w:lang w:val="ru-RU"/>
        </w:rPr>
        <w:t>ступени (в основном виде или в первом обращении).</w:t>
      </w:r>
    </w:p>
    <w:p w14:paraId="45AB20A0" w14:textId="5C1F7E7F" w:rsidR="00AA6FD9" w:rsidRPr="00AA6FD9" w:rsidRDefault="00AA6FD9" w:rsidP="00AA6FD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F44AB0C" wp14:editId="4FAEF00E">
            <wp:extent cx="2570018" cy="774258"/>
            <wp:effectExtent l="114300" t="114300" r="116205" b="12128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588438" cy="77980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2A0F445" w14:textId="053C32BD" w:rsidR="00176353" w:rsidRDefault="00176353" w:rsidP="00176353">
      <w:pPr>
        <w:pStyle w:val="a7"/>
        <w:numPr>
          <w:ilvl w:val="1"/>
          <w:numId w:val="22"/>
        </w:numPr>
        <w:rPr>
          <w:lang w:val="ru-RU"/>
        </w:rPr>
      </w:pPr>
      <w:r>
        <w:rPr>
          <w:lang w:val="ru-RU"/>
        </w:rPr>
        <w:t xml:space="preserve">Аккордом </w:t>
      </w:r>
      <w:r>
        <w:t>VII</w:t>
      </w:r>
      <w:r w:rsidRPr="00176353">
        <w:rPr>
          <w:lang w:val="ru-RU"/>
        </w:rPr>
        <w:t xml:space="preserve"> </w:t>
      </w:r>
      <w:r>
        <w:rPr>
          <w:lang w:val="ru-RU"/>
        </w:rPr>
        <w:t>ступени (в первом обращении)</w:t>
      </w:r>
    </w:p>
    <w:p w14:paraId="7173347B" w14:textId="0D53CD27" w:rsidR="00AA6FD9" w:rsidRPr="00AA6FD9" w:rsidRDefault="00AA6FD9" w:rsidP="00AA6FD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2F1FF06" wp14:editId="48D61F17">
            <wp:extent cx="1524000" cy="420168"/>
            <wp:effectExtent l="114300" t="114300" r="114300" b="11366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566804" cy="43196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51F8557" w14:textId="6DCD3E1C" w:rsidR="00176353" w:rsidRPr="00176353" w:rsidRDefault="00176353" w:rsidP="00176353">
      <w:pPr>
        <w:pStyle w:val="a7"/>
        <w:ind w:left="1080"/>
        <w:rPr>
          <w:lang w:val="ru-RU"/>
        </w:rPr>
      </w:pPr>
      <w:r>
        <w:rPr>
          <w:lang w:val="ru-RU"/>
        </w:rPr>
        <w:t xml:space="preserve">Начиная с 4 голосов допускается аккорд </w:t>
      </w:r>
      <w:r>
        <w:t>VII</w:t>
      </w:r>
      <w:r w:rsidRPr="00176353">
        <w:rPr>
          <w:lang w:val="ru-RU"/>
        </w:rPr>
        <w:t xml:space="preserve"> </w:t>
      </w:r>
      <w:r>
        <w:rPr>
          <w:lang w:val="ru-RU"/>
        </w:rPr>
        <w:t xml:space="preserve">ступени в основном виде </w:t>
      </w:r>
      <w:r w:rsidRPr="00176353">
        <w:rPr>
          <w:highlight w:val="magenta"/>
          <w:lang w:val="ru-RU"/>
        </w:rPr>
        <w:t>при условии</w:t>
      </w:r>
      <w:r>
        <w:rPr>
          <w:lang w:val="ru-RU"/>
        </w:rPr>
        <w:t xml:space="preserve"> задержания вводного тона в басу</w:t>
      </w:r>
      <w:r w:rsidR="00AA6FD9">
        <w:rPr>
          <w:lang w:val="ru-RU"/>
        </w:rPr>
        <w:t xml:space="preserve"> (см. </w:t>
      </w:r>
      <w:r w:rsidR="00AA6FD9">
        <w:rPr>
          <w:rFonts w:ascii="Times New Roman" w:hAnsi="Times New Roman" w:cs="Times New Roman"/>
          <w:lang w:val="ru-RU"/>
        </w:rPr>
        <w:t>§</w:t>
      </w:r>
      <w:r w:rsidR="00AA6FD9">
        <w:rPr>
          <w:lang w:val="ru-RU"/>
        </w:rPr>
        <w:t>55)</w:t>
      </w:r>
      <w:r>
        <w:rPr>
          <w:lang w:val="ru-RU"/>
        </w:rPr>
        <w:t>.</w:t>
      </w:r>
    </w:p>
    <w:p w14:paraId="384CEB26" w14:textId="431497D0" w:rsidR="00176353" w:rsidRDefault="00AA6FD9" w:rsidP="00176353">
      <w:pPr>
        <w:pStyle w:val="a7"/>
        <w:numPr>
          <w:ilvl w:val="1"/>
          <w:numId w:val="22"/>
        </w:numPr>
        <w:rPr>
          <w:lang w:val="ru-RU"/>
        </w:rPr>
      </w:pPr>
      <w:commentRangeStart w:id="190"/>
      <w:r>
        <w:rPr>
          <w:lang w:val="ru-RU"/>
        </w:rPr>
        <w:t xml:space="preserve">Аккордом </w:t>
      </w:r>
      <w:r>
        <w:t>II</w:t>
      </w:r>
      <w:r w:rsidRPr="00AA6FD9">
        <w:rPr>
          <w:lang w:val="ru-RU"/>
        </w:rPr>
        <w:t xml:space="preserve"> </w:t>
      </w:r>
      <w:r>
        <w:rPr>
          <w:lang w:val="ru-RU"/>
        </w:rPr>
        <w:t xml:space="preserve">ступени </w:t>
      </w:r>
      <w:commentRangeEnd w:id="190"/>
      <w:r w:rsidR="00553DA2">
        <w:rPr>
          <w:rStyle w:val="a8"/>
        </w:rPr>
        <w:commentReference w:id="190"/>
      </w:r>
      <w:r>
        <w:rPr>
          <w:lang w:val="ru-RU"/>
        </w:rPr>
        <w:t xml:space="preserve">(в основном виде) при условии, что вводный тон присутствует в этом такте в </w:t>
      </w:r>
      <w:r w:rsidRPr="00AA6FD9">
        <w:rPr>
          <w:highlight w:val="magenta"/>
          <w:lang w:val="ru-RU"/>
        </w:rPr>
        <w:t>качестве проходящей ноты</w:t>
      </w:r>
      <w:r>
        <w:rPr>
          <w:lang w:val="ru-RU"/>
        </w:rPr>
        <w:t xml:space="preserve"> к тонике:</w:t>
      </w:r>
    </w:p>
    <w:p w14:paraId="0810ECFE" w14:textId="78938646" w:rsidR="00553DA2" w:rsidRPr="00553DA2" w:rsidRDefault="00553DA2" w:rsidP="00553DA2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E932AF5" wp14:editId="2FAAE46D">
            <wp:extent cx="2874818" cy="434961"/>
            <wp:effectExtent l="114300" t="114300" r="116205" b="11811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929026" cy="44316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F67C0C6" w14:textId="0BC92F30" w:rsidR="00AA6FD9" w:rsidRDefault="0021356F" w:rsidP="0021356F">
      <w:pPr>
        <w:pStyle w:val="a7"/>
        <w:ind w:left="1080"/>
        <w:rPr>
          <w:lang w:val="ru-RU"/>
        </w:rPr>
      </w:pPr>
      <w:r>
        <w:rPr>
          <w:lang w:val="ru-RU"/>
        </w:rPr>
        <w:t>Смотрите примеры модальных каденций во второй части этой книги.</w:t>
      </w:r>
    </w:p>
    <w:p w14:paraId="179A231C" w14:textId="36FB78B4" w:rsidR="007B085C" w:rsidRPr="007C4A32" w:rsidRDefault="0021356F" w:rsidP="0021356F">
      <w:pPr>
        <w:pStyle w:val="5"/>
        <w:rPr>
          <w:lang w:val="ru-RU"/>
        </w:rPr>
      </w:pPr>
      <w:r w:rsidRPr="007C4A32">
        <w:rPr>
          <w:lang w:val="ru-RU"/>
        </w:rPr>
        <w:t>Гармоническая полнота</w:t>
      </w:r>
    </w:p>
    <w:p w14:paraId="182C3727" w14:textId="58843856" w:rsidR="0021356F" w:rsidRDefault="0021356F" w:rsidP="0021356F">
      <w:pPr>
        <w:pStyle w:val="a7"/>
        <w:numPr>
          <w:ilvl w:val="0"/>
          <w:numId w:val="23"/>
        </w:numPr>
        <w:rPr>
          <w:lang w:val="ru-RU"/>
        </w:rPr>
      </w:pPr>
      <w:bookmarkStart w:id="191" w:name="OLE_LINK94"/>
      <w:bookmarkStart w:id="192" w:name="OLE_LINK95"/>
      <w:r>
        <w:rPr>
          <w:lang w:val="ru-RU"/>
        </w:rPr>
        <w:t xml:space="preserve">Начиная с трех голосов нужно добиваться </w:t>
      </w:r>
      <w:r w:rsidRPr="007C4A32">
        <w:rPr>
          <w:highlight w:val="magenta"/>
          <w:lang w:val="ru-RU"/>
        </w:rPr>
        <w:t>гармонической полноты</w:t>
      </w:r>
      <w:r>
        <w:rPr>
          <w:lang w:val="ru-RU"/>
        </w:rPr>
        <w:t xml:space="preserve"> (</w:t>
      </w:r>
      <w:r w:rsidRPr="0021356F">
        <w:rPr>
          <w:highlight w:val="magenta"/>
          <w:lang w:val="ru-RU"/>
        </w:rPr>
        <w:t>полного аккорда</w:t>
      </w:r>
      <w:r>
        <w:rPr>
          <w:lang w:val="ru-RU"/>
        </w:rPr>
        <w:t>) на сильное время каждого такта</w:t>
      </w:r>
      <w:r w:rsidRPr="007B085C">
        <w:rPr>
          <w:lang w:val="ru-RU"/>
        </w:rPr>
        <w:t>.</w:t>
      </w:r>
    </w:p>
    <w:p w14:paraId="63722590" w14:textId="37E83CBD" w:rsidR="00694745" w:rsidRDefault="00694745" w:rsidP="0021356F">
      <w:pPr>
        <w:pStyle w:val="a7"/>
        <w:numPr>
          <w:ilvl w:val="0"/>
          <w:numId w:val="23"/>
        </w:numPr>
        <w:rPr>
          <w:lang w:val="ru-RU"/>
        </w:rPr>
      </w:pPr>
      <w:r>
        <w:rPr>
          <w:lang w:val="ru-RU"/>
        </w:rPr>
        <w:t>Независимо от количества голосов, аккорды первого и последнего тактов могут быть неполные (может отсутствовать терция или квинта) во всех разрядах контрапункта (включая смешанные).</w:t>
      </w:r>
    </w:p>
    <w:bookmarkEnd w:id="191"/>
    <w:bookmarkEnd w:id="192"/>
    <w:p w14:paraId="3BAB73B0" w14:textId="636EE0D2" w:rsidR="007B085C" w:rsidRDefault="007B085C" w:rsidP="007B085C">
      <w:pPr>
        <w:rPr>
          <w:lang w:val="ru-RU"/>
        </w:rPr>
      </w:pPr>
    </w:p>
    <w:p w14:paraId="2FB3C10A" w14:textId="17E40F03" w:rsidR="00694745" w:rsidRDefault="00694745" w:rsidP="00901E18">
      <w:pPr>
        <w:ind w:firstLine="360"/>
        <w:rPr>
          <w:lang w:val="ru-RU"/>
        </w:rPr>
      </w:pPr>
      <w:bookmarkStart w:id="193" w:name="OLE_LINK96"/>
      <w:bookmarkStart w:id="194" w:name="OLE_LINK97"/>
      <w:r>
        <w:rPr>
          <w:lang w:val="ru-RU"/>
        </w:rPr>
        <w:t xml:space="preserve">В остальных тактах (не первом и не последнем) допускаются неполные аккорды </w:t>
      </w:r>
      <w:commentRangeStart w:id="195"/>
      <w:r>
        <w:rPr>
          <w:lang w:val="ru-RU"/>
        </w:rPr>
        <w:t>в трех голосах</w:t>
      </w:r>
      <w:commentRangeEnd w:id="195"/>
      <w:r w:rsidRPr="00901E18">
        <w:rPr>
          <w:lang w:val="ru-RU"/>
        </w:rPr>
        <w:commentReference w:id="195"/>
      </w:r>
      <w:r>
        <w:rPr>
          <w:lang w:val="ru-RU"/>
        </w:rPr>
        <w:t xml:space="preserve"> </w:t>
      </w:r>
      <w:r w:rsidR="008061B7">
        <w:rPr>
          <w:lang w:val="ru-RU"/>
        </w:rPr>
        <w:t xml:space="preserve"> в следующих условиях:</w:t>
      </w:r>
    </w:p>
    <w:p w14:paraId="2ACF2DCB" w14:textId="0EFBACE2" w:rsidR="008061B7" w:rsidRDefault="008061B7" w:rsidP="008061B7">
      <w:pPr>
        <w:pStyle w:val="a7"/>
        <w:numPr>
          <w:ilvl w:val="0"/>
          <w:numId w:val="24"/>
        </w:numPr>
        <w:rPr>
          <w:lang w:val="ru-RU"/>
        </w:rPr>
      </w:pPr>
      <w:bookmarkStart w:id="196" w:name="OLE_LINK117"/>
      <w:bookmarkStart w:id="197" w:name="OLE_LINK118"/>
      <w:bookmarkEnd w:id="193"/>
      <w:bookmarkEnd w:id="194"/>
      <w:r>
        <w:rPr>
          <w:lang w:val="ru-RU"/>
        </w:rPr>
        <w:t>На протяжении упражнения не должно быть более двух неполных аккордов, не считая первый и последний</w:t>
      </w:r>
      <w:r>
        <w:rPr>
          <w:lang w:val="ru-RU"/>
        </w:rPr>
        <w:t>.</w:t>
      </w:r>
    </w:p>
    <w:p w14:paraId="68241C43" w14:textId="75626826" w:rsidR="00973E81" w:rsidRDefault="00973E81" w:rsidP="008061B7">
      <w:pPr>
        <w:pStyle w:val="a7"/>
        <w:numPr>
          <w:ilvl w:val="0"/>
          <w:numId w:val="24"/>
        </w:numPr>
        <w:rPr>
          <w:lang w:val="ru-RU"/>
        </w:rPr>
      </w:pPr>
      <w:r>
        <w:rPr>
          <w:lang w:val="ru-RU"/>
        </w:rPr>
        <w:t>Два неполных аккорда не должны следовать двух за другом.</w:t>
      </w:r>
    </w:p>
    <w:p w14:paraId="42E4F5C7" w14:textId="0617FF70" w:rsidR="000113D6" w:rsidRDefault="00AF47C4" w:rsidP="008061B7">
      <w:pPr>
        <w:pStyle w:val="a7"/>
        <w:numPr>
          <w:ilvl w:val="0"/>
          <w:numId w:val="24"/>
        </w:numPr>
        <w:rPr>
          <w:lang w:val="ru-RU"/>
        </w:rPr>
      </w:pPr>
      <w:r>
        <w:rPr>
          <w:lang w:val="ru-RU"/>
        </w:rPr>
        <w:t>Аккорд предпоследнего такта обязательно должен быть полным.</w:t>
      </w:r>
    </w:p>
    <w:bookmarkEnd w:id="196"/>
    <w:bookmarkEnd w:id="197"/>
    <w:p w14:paraId="232099A5" w14:textId="4EB09FCA" w:rsidR="008061B7" w:rsidRDefault="00901E18" w:rsidP="00901E18">
      <w:pPr>
        <w:ind w:firstLine="360"/>
        <w:rPr>
          <w:lang w:val="ru-RU"/>
        </w:rPr>
      </w:pPr>
      <w:r>
        <w:rPr>
          <w:lang w:val="ru-RU"/>
        </w:rPr>
        <w:t>Отсутствие терции в аккорде допустимо только в первом и последнем тактах.</w:t>
      </w:r>
    </w:p>
    <w:p w14:paraId="68EEE0DF" w14:textId="6D238E48" w:rsidR="00901E18" w:rsidRDefault="007C4A32" w:rsidP="007C4A32">
      <w:pPr>
        <w:pStyle w:val="5"/>
        <w:rPr>
          <w:lang w:val="ru-RU"/>
        </w:rPr>
      </w:pPr>
      <w:r>
        <w:rPr>
          <w:lang w:val="ru-RU"/>
        </w:rPr>
        <w:t>Гармонический ритм</w:t>
      </w:r>
    </w:p>
    <w:p w14:paraId="5354A679" w14:textId="28F7125F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>В одном такте не должно быть больше одной гармонии. Но одна и та же гармония может продолжаться несколько тактов.</w:t>
      </w:r>
    </w:p>
    <w:p w14:paraId="29887EDC" w14:textId="542FF515" w:rsidR="007C4A32" w:rsidRDefault="007C4A32" w:rsidP="007C4A32">
      <w:pPr>
        <w:ind w:firstLine="360"/>
        <w:rPr>
          <w:lang w:val="ru-RU"/>
        </w:rPr>
      </w:pPr>
      <w:r w:rsidRPr="007C4A32">
        <w:rPr>
          <w:b/>
          <w:u w:val="single"/>
          <w:lang w:val="ru-RU"/>
        </w:rPr>
        <w:t>Исключени</w:t>
      </w:r>
      <w:r w:rsidR="005D7189"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5FB9E0E4" w14:textId="60350B61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>Предпоследний такт может включать следующие две гармонии:</w:t>
      </w:r>
    </w:p>
    <w:p w14:paraId="6E02685D" w14:textId="2C1035F2" w:rsidR="007C4A32" w:rsidRDefault="007C4A32" w:rsidP="007C4A32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4F24B20" wp14:editId="34B58989">
            <wp:extent cx="1648691" cy="804075"/>
            <wp:effectExtent l="114300" t="114300" r="123190" b="11049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669612" cy="81427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6FA62D3" w14:textId="7BBCFE8C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 xml:space="preserve">В четвертом разряде допускаются две гармонии в одном такте в сложных случаях для того, </w:t>
      </w:r>
      <w:commentRangeStart w:id="198"/>
      <w:r>
        <w:rPr>
          <w:lang w:val="ru-RU"/>
        </w:rPr>
        <w:t>чтобы не прерывать синкопы, особенно когда синкопы находятся в басу</w:t>
      </w:r>
      <w:commentRangeEnd w:id="198"/>
      <w:r>
        <w:rPr>
          <w:rStyle w:val="a8"/>
        </w:rPr>
        <w:commentReference w:id="198"/>
      </w:r>
      <w:r>
        <w:rPr>
          <w:lang w:val="ru-RU"/>
        </w:rPr>
        <w:t>.</w:t>
      </w:r>
    </w:p>
    <w:p w14:paraId="1C7E3C6B" w14:textId="0CB7F34B" w:rsidR="007C4A32" w:rsidRDefault="00005DBE" w:rsidP="00005DBE">
      <w:pPr>
        <w:pStyle w:val="5"/>
        <w:rPr>
          <w:lang w:val="ru-RU"/>
        </w:rPr>
      </w:pPr>
      <w:r>
        <w:rPr>
          <w:lang w:val="ru-RU"/>
        </w:rPr>
        <w:t>Модуляции</w:t>
      </w:r>
    </w:p>
    <w:p w14:paraId="07FD2D3C" w14:textId="4459BAF0" w:rsidR="00005DBE" w:rsidRDefault="00005DBE" w:rsidP="00005DBE">
      <w:pPr>
        <w:ind w:firstLine="360"/>
        <w:rPr>
          <w:lang w:val="ru-RU"/>
        </w:rPr>
      </w:pPr>
      <w:r>
        <w:rPr>
          <w:lang w:val="ru-RU"/>
        </w:rPr>
        <w:t xml:space="preserve">Контрапункт обычно не модулирует. Однако, </w:t>
      </w:r>
      <w:r w:rsidRPr="00005DBE">
        <w:rPr>
          <w:highlight w:val="magenta"/>
          <w:lang w:val="ru-RU"/>
        </w:rPr>
        <w:t xml:space="preserve">допустима кратковременная модуляция в соседнюю тональность не больше одного раза в </w:t>
      </w:r>
      <w:commentRangeStart w:id="199"/>
      <w:r w:rsidRPr="00005DBE">
        <w:rPr>
          <w:highlight w:val="magenta"/>
          <w:lang w:val="ru-RU"/>
        </w:rPr>
        <w:t>каждом упражнении</w:t>
      </w:r>
      <w:commentRangeEnd w:id="199"/>
      <w:r w:rsidR="00FA47E1">
        <w:rPr>
          <w:rStyle w:val="a8"/>
        </w:rPr>
        <w:commentReference w:id="199"/>
      </w:r>
      <w:r>
        <w:rPr>
          <w:lang w:val="ru-RU"/>
        </w:rPr>
        <w:t>.</w:t>
      </w:r>
    </w:p>
    <w:p w14:paraId="7A6F08A1" w14:textId="7CFCE3FF" w:rsidR="00005DBE" w:rsidRDefault="004D6ACF" w:rsidP="00005DBE">
      <w:pPr>
        <w:ind w:firstLine="360"/>
        <w:rPr>
          <w:lang w:val="ru-RU"/>
        </w:rPr>
      </w:pPr>
      <w:r>
        <w:rPr>
          <w:lang w:val="ru-RU"/>
        </w:rPr>
        <w:t>Нота, характеризующая новую тональность, должна быть гармонической, а не просто мелодической.</w:t>
      </w:r>
      <w:r w:rsidR="00DD7A32">
        <w:rPr>
          <w:lang w:val="ru-RU"/>
        </w:rPr>
        <w:t xml:space="preserve"> Возвращение в основную тональность должно происходить также с помощью гармонической ноты.</w:t>
      </w:r>
      <w:r w:rsidR="00DD7A32" w:rsidRPr="00DD7A32">
        <w:rPr>
          <w:lang w:val="ru-RU"/>
        </w:rPr>
        <w:t xml:space="preserve"> </w:t>
      </w:r>
      <w:commentRangeStart w:id="200"/>
      <w:r w:rsidR="00DD7A32">
        <w:rPr>
          <w:lang w:val="ru-RU"/>
        </w:rPr>
        <w:t xml:space="preserve">В упражнениях в минорной тональности необходимо избегать </w:t>
      </w:r>
      <w:commentRangeEnd w:id="200"/>
      <w:r w:rsidR="00FA47E1">
        <w:rPr>
          <w:rStyle w:val="a8"/>
        </w:rPr>
        <w:commentReference w:id="200"/>
      </w:r>
      <w:r w:rsidR="00DD7A32">
        <w:rPr>
          <w:lang w:val="ru-RU"/>
        </w:rPr>
        <w:t xml:space="preserve">перехода в параллельный мажор через аккорд </w:t>
      </w:r>
      <w:r w:rsidR="00DD7A32">
        <w:t>III</w:t>
      </w:r>
      <w:r w:rsidR="00DD7A32" w:rsidRPr="00DD7A32">
        <w:rPr>
          <w:lang w:val="ru-RU"/>
        </w:rPr>
        <w:t xml:space="preserve"> </w:t>
      </w:r>
      <w:r w:rsidR="00DD7A32">
        <w:rPr>
          <w:lang w:val="ru-RU"/>
        </w:rPr>
        <w:t xml:space="preserve">ступени. </w:t>
      </w:r>
    </w:p>
    <w:p w14:paraId="0CC3BAF4" w14:textId="7010690B" w:rsidR="00DD7A32" w:rsidRDefault="00DD7A32" w:rsidP="00005DBE">
      <w:pPr>
        <w:ind w:firstLine="360"/>
        <w:rPr>
          <w:lang w:val="ru-RU"/>
        </w:rPr>
      </w:pPr>
      <w:r w:rsidRPr="00FA47E1">
        <w:rPr>
          <w:highlight w:val="magenta"/>
          <w:lang w:val="ru-RU"/>
        </w:rPr>
        <w:t>Хроматический интервал всегда запрещен</w:t>
      </w:r>
      <w:r>
        <w:rPr>
          <w:lang w:val="ru-RU"/>
        </w:rPr>
        <w:t>.</w:t>
      </w:r>
    </w:p>
    <w:p w14:paraId="409AB6E5" w14:textId="7BF6CE5D" w:rsidR="00FA47E1" w:rsidRDefault="00FA47E1" w:rsidP="00FA47E1">
      <w:pPr>
        <w:pStyle w:val="3"/>
      </w:pPr>
      <w:bookmarkStart w:id="201" w:name="_Toc513321119"/>
      <w:r>
        <w:t>Задержания, проходящие и вспомогательные ноты</w:t>
      </w:r>
      <w:bookmarkEnd w:id="201"/>
    </w:p>
    <w:p w14:paraId="4657B235" w14:textId="7EFE2B71" w:rsidR="00FA47E1" w:rsidRDefault="00FA47E1" w:rsidP="00FA47E1">
      <w:pPr>
        <w:pStyle w:val="4"/>
      </w:pPr>
      <w:r>
        <w:t>Задержания</w:t>
      </w:r>
    </w:p>
    <w:p w14:paraId="77D59571" w14:textId="7FBD4B88" w:rsidR="00FA47E1" w:rsidRDefault="00E33D23" w:rsidP="00FA47E1">
      <w:pPr>
        <w:pStyle w:val="5"/>
        <w:rPr>
          <w:lang w:val="ru-RU"/>
        </w:rPr>
      </w:pPr>
      <w:r>
        <w:rPr>
          <w:lang w:val="ru-RU"/>
        </w:rPr>
        <w:t>З</w:t>
      </w:r>
      <w:r w:rsidR="00FA47E1">
        <w:rPr>
          <w:lang w:val="ru-RU"/>
        </w:rPr>
        <w:t>адержани</w:t>
      </w:r>
      <w:r w:rsidR="00DC0A6F">
        <w:rPr>
          <w:lang w:val="ru-RU"/>
        </w:rPr>
        <w:t>я</w:t>
      </w:r>
      <w:r>
        <w:rPr>
          <w:lang w:val="ru-RU"/>
        </w:rPr>
        <w:t>, разрешающиеся</w:t>
      </w:r>
      <w:r w:rsidR="00FA47E1">
        <w:rPr>
          <w:lang w:val="ru-RU"/>
        </w:rPr>
        <w:t xml:space="preserve"> </w:t>
      </w:r>
      <w:r w:rsidR="00DC0A6F">
        <w:rPr>
          <w:lang w:val="ru-RU"/>
        </w:rPr>
        <w:t>вниз</w:t>
      </w:r>
    </w:p>
    <w:p w14:paraId="5C2E4FA5" w14:textId="2866F4FB" w:rsidR="00FA47E1" w:rsidRDefault="00DC0A6F" w:rsidP="00DC0A6F">
      <w:pPr>
        <w:ind w:firstLine="360"/>
        <w:rPr>
          <w:lang w:val="ru-RU"/>
        </w:rPr>
      </w:pPr>
      <w:bookmarkStart w:id="202" w:name="OLE_LINK98"/>
      <w:bookmarkStart w:id="203" w:name="OLE_LINK99"/>
      <w:r>
        <w:rPr>
          <w:lang w:val="ru-RU"/>
        </w:rPr>
        <w:t>Разрешение задержания вниз используется для всех ступеней тональности.</w:t>
      </w:r>
    </w:p>
    <w:bookmarkEnd w:id="202"/>
    <w:bookmarkEnd w:id="203"/>
    <w:p w14:paraId="10D10573" w14:textId="64AB5484" w:rsidR="00DC0A6F" w:rsidRDefault="00DC0A6F" w:rsidP="00DC0A6F">
      <w:pPr>
        <w:ind w:firstLine="360"/>
        <w:rPr>
          <w:lang w:val="ru-RU"/>
        </w:rPr>
      </w:pPr>
      <w:r>
        <w:rPr>
          <w:lang w:val="ru-RU"/>
        </w:rPr>
        <w:t xml:space="preserve">Только шестая </w:t>
      </w:r>
      <w:r w:rsidRPr="00DC0A6F">
        <w:rPr>
          <w:highlight w:val="magenta"/>
          <w:lang w:val="ru-RU"/>
        </w:rPr>
        <w:t>повышенная</w:t>
      </w:r>
      <w:r>
        <w:rPr>
          <w:lang w:val="ru-RU"/>
        </w:rPr>
        <w:t xml:space="preserve"> ступень при восходящем движении в мелодическом миноре не может разрешаться вниз.</w:t>
      </w:r>
    </w:p>
    <w:p w14:paraId="1BD628B8" w14:textId="45D57B96" w:rsidR="005301DF" w:rsidRDefault="00E33D23" w:rsidP="005301DF">
      <w:pPr>
        <w:pStyle w:val="5"/>
        <w:rPr>
          <w:lang w:val="ru-RU"/>
        </w:rPr>
      </w:pPr>
      <w:r>
        <w:rPr>
          <w:lang w:val="ru-RU"/>
        </w:rPr>
        <w:t>З</w:t>
      </w:r>
      <w:r w:rsidR="005301DF">
        <w:rPr>
          <w:lang w:val="ru-RU"/>
        </w:rPr>
        <w:t>адержания</w:t>
      </w:r>
      <w:r>
        <w:rPr>
          <w:lang w:val="ru-RU"/>
        </w:rPr>
        <w:t>, разрешающиеся</w:t>
      </w:r>
      <w:r w:rsidR="005301DF">
        <w:rPr>
          <w:lang w:val="ru-RU"/>
        </w:rPr>
        <w:t xml:space="preserve"> вверх</w:t>
      </w:r>
    </w:p>
    <w:p w14:paraId="1DC96903" w14:textId="4D295A05" w:rsidR="005578F3" w:rsidRDefault="005301DF" w:rsidP="005301DF">
      <w:pPr>
        <w:ind w:firstLine="360"/>
        <w:rPr>
          <w:lang w:val="ru-RU"/>
        </w:rPr>
      </w:pPr>
      <w:r>
        <w:rPr>
          <w:lang w:val="ru-RU"/>
        </w:rPr>
        <w:t xml:space="preserve">Разрешение задержания </w:t>
      </w:r>
      <w:r>
        <w:rPr>
          <w:lang w:val="ru-RU"/>
        </w:rPr>
        <w:t>вверх может быть исполь</w:t>
      </w:r>
      <w:r w:rsidR="00042137">
        <w:rPr>
          <w:lang w:val="ru-RU"/>
        </w:rPr>
        <w:t>зовано в следующих случаях:</w:t>
      </w:r>
    </w:p>
    <w:p w14:paraId="53E9458F" w14:textId="466F5CE4" w:rsidR="005578F3" w:rsidRDefault="005578F3" w:rsidP="005578F3">
      <w:pPr>
        <w:pStyle w:val="a7"/>
        <w:numPr>
          <w:ilvl w:val="0"/>
          <w:numId w:val="25"/>
        </w:numPr>
        <w:rPr>
          <w:lang w:val="ru-RU"/>
        </w:rPr>
      </w:pPr>
      <w:bookmarkStart w:id="204" w:name="OLE_LINK119"/>
      <w:bookmarkStart w:id="205" w:name="OLE_LINK120"/>
      <w:r>
        <w:rPr>
          <w:lang w:val="ru-RU"/>
        </w:rPr>
        <w:t>Разрешение в т</w:t>
      </w:r>
      <w:r w:rsidR="00266DB9">
        <w:rPr>
          <w:lang w:val="ru-RU"/>
        </w:rPr>
        <w:t>онику</w:t>
      </w:r>
      <w:r>
        <w:rPr>
          <w:lang w:val="ru-RU"/>
        </w:rPr>
        <w:t xml:space="preserve"> </w:t>
      </w:r>
      <w:commentRangeStart w:id="206"/>
      <w:r>
        <w:rPr>
          <w:lang w:val="ru-RU"/>
        </w:rPr>
        <w:t>минорной тональности</w:t>
      </w:r>
      <w:commentRangeEnd w:id="206"/>
      <w:r>
        <w:rPr>
          <w:rStyle w:val="a8"/>
        </w:rPr>
        <w:commentReference w:id="206"/>
      </w:r>
      <w:r>
        <w:rPr>
          <w:lang w:val="ru-RU"/>
        </w:rPr>
        <w:t>:</w:t>
      </w:r>
    </w:p>
    <w:bookmarkEnd w:id="204"/>
    <w:bookmarkEnd w:id="205"/>
    <w:p w14:paraId="394B5FF5" w14:textId="1AA0B790" w:rsidR="00042137" w:rsidRPr="00042137" w:rsidRDefault="00042137" w:rsidP="0004213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2AED466" wp14:editId="0AEB443E">
            <wp:extent cx="3103418" cy="446431"/>
            <wp:effectExtent l="114300" t="114300" r="116205" b="10604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167557" cy="45565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71E6693" w14:textId="7EA5BAC3" w:rsidR="005578F3" w:rsidRDefault="00266DB9" w:rsidP="005578F3">
      <w:pPr>
        <w:pStyle w:val="a7"/>
        <w:numPr>
          <w:ilvl w:val="0"/>
          <w:numId w:val="25"/>
        </w:numPr>
        <w:rPr>
          <w:lang w:val="ru-RU"/>
        </w:rPr>
      </w:pPr>
      <w:r>
        <w:rPr>
          <w:lang w:val="ru-RU"/>
        </w:rPr>
        <w:t>Задержание консонансом:</w:t>
      </w:r>
    </w:p>
    <w:p w14:paraId="36FACC8B" w14:textId="5E8F443A" w:rsidR="00042137" w:rsidRPr="00042137" w:rsidRDefault="00042137" w:rsidP="0004213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939559D" wp14:editId="613534CC">
            <wp:extent cx="3408218" cy="450739"/>
            <wp:effectExtent l="114300" t="114300" r="116205" b="12128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462761" cy="457952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AEAAB0E" w14:textId="387F4D99" w:rsidR="003D798F" w:rsidRDefault="003D798F" w:rsidP="003D798F">
      <w:pPr>
        <w:pStyle w:val="a7"/>
        <w:ind w:left="360"/>
        <w:rPr>
          <w:lang w:val="ru-RU"/>
        </w:rPr>
      </w:pPr>
      <w:r>
        <w:rPr>
          <w:lang w:val="ru-RU"/>
        </w:rPr>
        <w:t xml:space="preserve">В последнем случае чистая квинта может рассматриваться как гармоническая нота – в этом случае такт будет включать </w:t>
      </w:r>
      <w:r w:rsidR="00AD53DA">
        <w:rPr>
          <w:lang w:val="ru-RU"/>
        </w:rPr>
        <w:t>две гармонии</w:t>
      </w:r>
      <w:r>
        <w:rPr>
          <w:lang w:val="ru-RU"/>
        </w:rPr>
        <w:t>.</w:t>
      </w:r>
    </w:p>
    <w:p w14:paraId="2206334C" w14:textId="2E229D8E" w:rsidR="005301DF" w:rsidRDefault="008A5881" w:rsidP="008A5881">
      <w:pPr>
        <w:pStyle w:val="5"/>
        <w:rPr>
          <w:lang w:val="ru-RU"/>
        </w:rPr>
      </w:pPr>
      <w:r>
        <w:rPr>
          <w:lang w:val="ru-RU"/>
        </w:rPr>
        <w:t>Подготовка задержания</w:t>
      </w:r>
    </w:p>
    <w:p w14:paraId="7C558023" w14:textId="50EE1833" w:rsidR="008A5881" w:rsidRDefault="008A5881" w:rsidP="008A5881">
      <w:pPr>
        <w:pStyle w:val="a7"/>
        <w:numPr>
          <w:ilvl w:val="0"/>
          <w:numId w:val="26"/>
        </w:numPr>
        <w:rPr>
          <w:lang w:val="ru-RU"/>
        </w:rPr>
      </w:pPr>
      <w:r>
        <w:rPr>
          <w:lang w:val="ru-RU"/>
        </w:rPr>
        <w:t>Подготовка задержания должна иметь длительность не меньше половинной ноты:</w:t>
      </w:r>
    </w:p>
    <w:p w14:paraId="59234606" w14:textId="09C7E050" w:rsidR="0053545A" w:rsidRPr="0053545A" w:rsidRDefault="0053545A" w:rsidP="0053545A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55C999F" wp14:editId="7F12A81A">
            <wp:extent cx="1808018" cy="419973"/>
            <wp:effectExtent l="114300" t="114300" r="116205" b="11366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808018" cy="41997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206E43" wp14:editId="73F40EDD">
            <wp:extent cx="2140527" cy="429587"/>
            <wp:effectExtent l="114300" t="114300" r="107950" b="12319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235132" cy="448573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E38191" w14:textId="28E6DFC4" w:rsidR="008A5881" w:rsidRDefault="008A5881" w:rsidP="008A5881">
      <w:pPr>
        <w:pStyle w:val="a7"/>
        <w:ind w:left="360"/>
        <w:rPr>
          <w:lang w:val="ru-RU"/>
        </w:rPr>
      </w:pPr>
      <w:r>
        <w:rPr>
          <w:lang w:val="ru-RU"/>
        </w:rPr>
        <w:t>Начиная с 5 голосов, задержание может быть подготовлено целой нотой.</w:t>
      </w:r>
    </w:p>
    <w:p w14:paraId="3C805C27" w14:textId="53F52212" w:rsidR="008A5881" w:rsidRDefault="00A27625" w:rsidP="008A5881">
      <w:pPr>
        <w:pStyle w:val="a7"/>
        <w:numPr>
          <w:ilvl w:val="0"/>
          <w:numId w:val="26"/>
        </w:numPr>
        <w:rPr>
          <w:lang w:val="ru-RU"/>
        </w:rPr>
      </w:pPr>
      <w:r>
        <w:rPr>
          <w:lang w:val="ru-RU"/>
        </w:rPr>
        <w:t>Задержание квинты не должно подготавливаться квинтой, а задержание октавы не должно подготавливаться октавой:</w:t>
      </w:r>
    </w:p>
    <w:p w14:paraId="7E28F18A" w14:textId="7C30B4C0" w:rsidR="0053545A" w:rsidRPr="0053545A" w:rsidRDefault="0053545A" w:rsidP="0053545A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3931771" wp14:editId="592F3F10">
            <wp:extent cx="3068781" cy="476064"/>
            <wp:effectExtent l="114300" t="114300" r="113030" b="11493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181824" cy="49360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5A00024" w14:textId="531AF25F" w:rsidR="00A27625" w:rsidRDefault="00A27625" w:rsidP="00A27625">
      <w:pPr>
        <w:pStyle w:val="a7"/>
        <w:ind w:left="360"/>
        <w:rPr>
          <w:lang w:val="ru-RU"/>
        </w:rPr>
      </w:pPr>
      <w:r w:rsidRPr="0053545A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46A56ABB" w14:textId="1E3610D3" w:rsidR="00A27625" w:rsidRDefault="00A27625" w:rsidP="00A27625">
      <w:pPr>
        <w:pStyle w:val="a7"/>
        <w:ind w:left="360"/>
        <w:rPr>
          <w:lang w:val="ru-RU"/>
        </w:rPr>
      </w:pPr>
      <w:r>
        <w:rPr>
          <w:lang w:val="ru-RU"/>
        </w:rPr>
        <w:t xml:space="preserve">Это </w:t>
      </w:r>
      <w:r w:rsidR="005C1F13">
        <w:rPr>
          <w:lang w:val="ru-RU"/>
        </w:rPr>
        <w:t>допустимо</w:t>
      </w:r>
      <w:r>
        <w:rPr>
          <w:lang w:val="ru-RU"/>
        </w:rPr>
        <w:t xml:space="preserve"> только в случае, если </w:t>
      </w:r>
      <w:commentRangeStart w:id="207"/>
      <w:r>
        <w:rPr>
          <w:lang w:val="ru-RU"/>
        </w:rPr>
        <w:t xml:space="preserve">нижний </w:t>
      </w:r>
      <w:commentRangeEnd w:id="207"/>
      <w:r>
        <w:rPr>
          <w:rStyle w:val="a8"/>
        </w:rPr>
        <w:commentReference w:id="207"/>
      </w:r>
      <w:r>
        <w:rPr>
          <w:lang w:val="ru-RU"/>
        </w:rPr>
        <w:t>голос развивается во время разрешения задержания:</w:t>
      </w:r>
    </w:p>
    <w:p w14:paraId="01030FD4" w14:textId="17B2882E" w:rsidR="008A5881" w:rsidRDefault="0053545A" w:rsidP="0053545A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B657F96" wp14:editId="1F93719B">
            <wp:extent cx="4301836" cy="561414"/>
            <wp:effectExtent l="114300" t="114300" r="118110" b="10541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492129" cy="58624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71F04C2" w14:textId="476B696C" w:rsidR="0053545A" w:rsidRDefault="00E33D23" w:rsidP="00E33D23">
      <w:pPr>
        <w:pStyle w:val="5"/>
        <w:rPr>
          <w:lang w:val="ru-RU"/>
        </w:rPr>
      </w:pPr>
      <w:r>
        <w:rPr>
          <w:lang w:val="ru-RU"/>
        </w:rPr>
        <w:t>Разрешение задержания</w:t>
      </w:r>
    </w:p>
    <w:p w14:paraId="7EB824B4" w14:textId="1958B344" w:rsidR="00E33D23" w:rsidRDefault="006C52AF" w:rsidP="00E33D23">
      <w:pPr>
        <w:rPr>
          <w:lang w:val="ru-RU"/>
        </w:rPr>
      </w:pPr>
      <w:r>
        <w:rPr>
          <w:lang w:val="ru-RU"/>
        </w:rPr>
        <w:t>Задержание должно разрешаться на третью долю такта:</w:t>
      </w:r>
    </w:p>
    <w:p w14:paraId="7AE1FC09" w14:textId="3C009A3A" w:rsidR="006C52AF" w:rsidRDefault="006C52AF" w:rsidP="006C52A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CC9DE07" wp14:editId="3A9FB323">
            <wp:extent cx="1925781" cy="412668"/>
            <wp:effectExtent l="114300" t="114300" r="113030" b="12128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995010" cy="42750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75C093" wp14:editId="1C56762F">
            <wp:extent cx="2161310" cy="438415"/>
            <wp:effectExtent l="114300" t="114300" r="106045" b="11430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270147" cy="46049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DA05C5C" w14:textId="7135FAF1" w:rsidR="006C52AF" w:rsidRDefault="006C52AF" w:rsidP="00E33D23">
      <w:pPr>
        <w:rPr>
          <w:lang w:val="ru-RU"/>
        </w:rPr>
      </w:pPr>
      <w:r>
        <w:rPr>
          <w:lang w:val="ru-RU"/>
        </w:rPr>
        <w:t>Однако, между задержанием и разрешением может находиться другая гармоническая нота</w:t>
      </w:r>
      <w:r w:rsidR="00FF4354">
        <w:rPr>
          <w:rStyle w:val="a5"/>
          <w:lang w:val="ru-RU"/>
        </w:rPr>
        <w:footnoteReference w:id="22"/>
      </w:r>
      <w:r>
        <w:rPr>
          <w:lang w:val="ru-RU"/>
        </w:rPr>
        <w:t>:</w:t>
      </w:r>
    </w:p>
    <w:p w14:paraId="093E829D" w14:textId="355EBFBA" w:rsidR="006C52AF" w:rsidRPr="006C52AF" w:rsidRDefault="006C52AF" w:rsidP="006C52AF">
      <w:pPr>
        <w:jc w:val="center"/>
      </w:pPr>
      <w:r>
        <w:rPr>
          <w:noProof/>
        </w:rPr>
        <w:drawing>
          <wp:inline distT="0" distB="0" distL="0" distR="0" wp14:anchorId="0EEE1EA9" wp14:editId="68651F6C">
            <wp:extent cx="5243541" cy="548220"/>
            <wp:effectExtent l="114300" t="114300" r="109855" b="11874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406309" cy="56523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98FBDF9" w14:textId="6246C286" w:rsidR="006C52AF" w:rsidRDefault="006C52AF" w:rsidP="00E33D23">
      <w:pPr>
        <w:rPr>
          <w:lang w:val="ru-RU"/>
        </w:rPr>
      </w:pPr>
      <w:r w:rsidRPr="006C52AF">
        <w:rPr>
          <w:b/>
          <w:u w:val="single"/>
          <w:lang w:val="ru-RU"/>
        </w:rPr>
        <w:t>Исключени</w:t>
      </w:r>
      <w:r w:rsidR="000D3E75"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1529272D" w14:textId="0A736866" w:rsidR="006C52AF" w:rsidRDefault="006C52AF" w:rsidP="00E33D23">
      <w:pPr>
        <w:rPr>
          <w:lang w:val="ru-RU"/>
        </w:rPr>
      </w:pPr>
      <w:r>
        <w:rPr>
          <w:lang w:val="ru-RU"/>
        </w:rPr>
        <w:t xml:space="preserve">Допустимо </w:t>
      </w:r>
      <w:r w:rsidRPr="006C52AF">
        <w:rPr>
          <w:highlight w:val="magenta"/>
          <w:lang w:val="ru-RU"/>
        </w:rPr>
        <w:t>более раннее разрешение задержания, при условии, что гармоническая нота все еще находится на третью долю такта</w:t>
      </w:r>
      <w:r>
        <w:rPr>
          <w:lang w:val="ru-RU"/>
        </w:rPr>
        <w:t>:</w:t>
      </w:r>
    </w:p>
    <w:p w14:paraId="0878D5B1" w14:textId="393CF3F4" w:rsidR="006C52AF" w:rsidRDefault="006C52AF" w:rsidP="00E33D23">
      <w:pPr>
        <w:rPr>
          <w:lang w:val="ru-RU"/>
        </w:rPr>
      </w:pPr>
      <w:r>
        <w:rPr>
          <w:noProof/>
        </w:rPr>
        <w:drawing>
          <wp:inline distT="0" distB="0" distL="0" distR="0" wp14:anchorId="7267A87C" wp14:editId="2C95E976">
            <wp:extent cx="6152515" cy="563245"/>
            <wp:effectExtent l="114300" t="114300" r="114935" b="12255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63245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5AC955D" w14:textId="0E2A288A" w:rsidR="006C52AF" w:rsidRDefault="006C52AF" w:rsidP="00E33D23">
      <w:pPr>
        <w:rPr>
          <w:lang w:val="ru-RU"/>
        </w:rPr>
      </w:pPr>
      <w:r>
        <w:rPr>
          <w:lang w:val="ru-RU"/>
        </w:rPr>
        <w:lastRenderedPageBreak/>
        <w:t>При удвоении разрешения задержания избегайте прямого движения в октаву:</w:t>
      </w:r>
    </w:p>
    <w:p w14:paraId="0261F35A" w14:textId="2127D916" w:rsidR="006C52AF" w:rsidRDefault="006C52AF" w:rsidP="006C52A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2DE22B8" wp14:editId="2C004370">
            <wp:extent cx="2847109" cy="937792"/>
            <wp:effectExtent l="114300" t="114300" r="106045" b="11049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898719" cy="95479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0BFD9B7" w14:textId="59E44789" w:rsidR="006C52AF" w:rsidRDefault="007472E6" w:rsidP="007472E6">
      <w:pPr>
        <w:pStyle w:val="5"/>
        <w:rPr>
          <w:lang w:val="ru-RU"/>
        </w:rPr>
      </w:pPr>
      <w:r>
        <w:rPr>
          <w:lang w:val="ru-RU"/>
        </w:rPr>
        <w:t>Задерживаемая и задерживающая ноты</w:t>
      </w:r>
    </w:p>
    <w:p w14:paraId="25993E72" w14:textId="7087D63C" w:rsidR="007472E6" w:rsidRDefault="007472E6" w:rsidP="00C26D44">
      <w:pPr>
        <w:ind w:firstLine="360"/>
        <w:rPr>
          <w:lang w:val="ru-RU"/>
        </w:rPr>
      </w:pPr>
      <w:r>
        <w:rPr>
          <w:lang w:val="ru-RU"/>
        </w:rPr>
        <w:t xml:space="preserve">Задерживаемая нота не должна звучать одновременно с задерживающей за исключением случая, когда задерживаемая нота находится в басу. В этом случае </w:t>
      </w:r>
      <w:r w:rsidR="00834A46">
        <w:rPr>
          <w:lang w:val="ru-RU"/>
        </w:rPr>
        <w:t>интервал между задерживающей</w:t>
      </w:r>
      <w:r w:rsidR="00BE47A7">
        <w:rPr>
          <w:lang w:val="ru-RU"/>
        </w:rPr>
        <w:t xml:space="preserve"> </w:t>
      </w:r>
      <w:r w:rsidR="00834A46">
        <w:rPr>
          <w:lang w:val="ru-RU"/>
        </w:rPr>
        <w:t xml:space="preserve">и задерживаемой </w:t>
      </w:r>
      <w:r w:rsidR="00B33D8F">
        <w:rPr>
          <w:lang w:val="ru-RU"/>
        </w:rPr>
        <w:t>нотами должен быть не меньше нон</w:t>
      </w:r>
      <w:r w:rsidR="00834A46">
        <w:rPr>
          <w:lang w:val="ru-RU"/>
        </w:rPr>
        <w:t>ы</w:t>
      </w:r>
      <w:r w:rsidR="00C26D44">
        <w:rPr>
          <w:lang w:val="ru-RU"/>
        </w:rPr>
        <w:t>:</w:t>
      </w:r>
    </w:p>
    <w:p w14:paraId="2632C00C" w14:textId="3CD84B99" w:rsidR="00EF28AD" w:rsidRDefault="00EF28AD" w:rsidP="00EF28AD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289A475" wp14:editId="6C1B54CF">
            <wp:extent cx="2847109" cy="1022553"/>
            <wp:effectExtent l="114300" t="114300" r="106045" b="12065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924893" cy="105049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F2AF07" wp14:editId="3FBFC006">
            <wp:extent cx="2750128" cy="1008380"/>
            <wp:effectExtent l="114300" t="114300" r="107950" b="11557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778382" cy="101874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2C48897" w14:textId="0E17E67D" w:rsidR="00C26D44" w:rsidRDefault="00C26D44" w:rsidP="00C26D44">
      <w:pPr>
        <w:ind w:firstLine="360"/>
        <w:rPr>
          <w:lang w:val="ru-RU"/>
        </w:rPr>
      </w:pPr>
      <w:r w:rsidRPr="00EF28AD">
        <w:rPr>
          <w:highlight w:val="magenta"/>
          <w:lang w:val="ru-RU"/>
        </w:rPr>
        <w:t xml:space="preserve">Интервал между задерживающей и задерживаемой нотой должен быть </w:t>
      </w:r>
      <w:r w:rsidR="00EF28AD" w:rsidRPr="00EF28AD">
        <w:rPr>
          <w:highlight w:val="magenta"/>
          <w:lang w:val="ru-RU"/>
        </w:rPr>
        <w:t>не меньше терции</w:t>
      </w:r>
      <w:r>
        <w:rPr>
          <w:lang w:val="ru-RU"/>
        </w:rPr>
        <w:t>:</w:t>
      </w:r>
    </w:p>
    <w:p w14:paraId="45F203C7" w14:textId="378446E5" w:rsidR="00EF28AD" w:rsidRDefault="005F5741" w:rsidP="005F574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75E19F2" wp14:editId="4524387B">
            <wp:extent cx="2957945" cy="909603"/>
            <wp:effectExtent l="114300" t="114300" r="109220" b="11938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977687" cy="91567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8A085B2" w14:textId="6618426A" w:rsidR="00FF4354" w:rsidRDefault="00481313" w:rsidP="00481313">
      <w:pPr>
        <w:rPr>
          <w:lang w:val="ru-RU"/>
        </w:rPr>
      </w:pPr>
      <w:r w:rsidRPr="00481313">
        <w:rPr>
          <w:b/>
          <w:u w:val="single"/>
          <w:lang w:val="ru-RU"/>
        </w:rPr>
        <w:t>Исключени</w:t>
      </w:r>
      <w:r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58743328" w14:textId="7C0AE991" w:rsidR="00481313" w:rsidRDefault="00481313" w:rsidP="00481313">
      <w:pPr>
        <w:rPr>
          <w:lang w:val="ru-RU"/>
        </w:rPr>
      </w:pPr>
      <w:r w:rsidRPr="00102D69">
        <w:rPr>
          <w:highlight w:val="magenta"/>
          <w:lang w:val="ru-RU"/>
        </w:rPr>
        <w:t xml:space="preserve">Начиная с 4 голосов </w:t>
      </w:r>
      <w:proofErr w:type="gramStart"/>
      <w:r w:rsidRPr="00102D69">
        <w:rPr>
          <w:highlight w:val="magenta"/>
          <w:lang w:val="ru-RU"/>
        </w:rPr>
        <w:t>задерживаемая</w:t>
      </w:r>
      <w:proofErr w:type="gramEnd"/>
      <w:r w:rsidRPr="00102D69">
        <w:rPr>
          <w:highlight w:val="magenta"/>
          <w:lang w:val="ru-RU"/>
        </w:rPr>
        <w:t xml:space="preserve"> нота может звучать одновременно с задерживающей, когда задерживаемая нота размещается не в крайнем голосе, и голоса двигаются противоположно и поступенно</w:t>
      </w:r>
      <w:r>
        <w:rPr>
          <w:lang w:val="ru-RU"/>
        </w:rPr>
        <w:t>:</w:t>
      </w:r>
    </w:p>
    <w:p w14:paraId="02B83054" w14:textId="36FA771E" w:rsidR="00EF28AD" w:rsidRDefault="00EF28AD" w:rsidP="00F5176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7AE0960" wp14:editId="49F8D65F">
            <wp:extent cx="5666509" cy="1019960"/>
            <wp:effectExtent l="114300" t="114300" r="106045" b="12319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724752" cy="103044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1B89888" w14:textId="1C4FAFC8" w:rsidR="00525EEB" w:rsidRDefault="00525EEB" w:rsidP="00525EEB">
      <w:pPr>
        <w:rPr>
          <w:lang w:val="ru-RU"/>
        </w:rPr>
      </w:pPr>
      <w:r w:rsidRPr="00102D69">
        <w:rPr>
          <w:highlight w:val="magenta"/>
          <w:lang w:val="ru-RU"/>
        </w:rPr>
        <w:t xml:space="preserve">Ни в коем случае задерживающая нота не должна звучать одновременно с задерживаемой, </w:t>
      </w:r>
      <w:r w:rsidR="007E554D" w:rsidRPr="00102D69">
        <w:rPr>
          <w:highlight w:val="magenta"/>
          <w:lang w:val="ru-RU"/>
        </w:rPr>
        <w:t>если при этом задерживающая нота находится ниже в этом интервале</w:t>
      </w:r>
      <w:r>
        <w:rPr>
          <w:lang w:val="ru-RU"/>
        </w:rPr>
        <w:t>:</w:t>
      </w:r>
    </w:p>
    <w:p w14:paraId="4BAF78CE" w14:textId="3001E7F1" w:rsidR="00525EEB" w:rsidRPr="007472E6" w:rsidRDefault="00525EEB" w:rsidP="00525EEB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42BDA4C" wp14:editId="58A22BAC">
            <wp:extent cx="3810000" cy="1119641"/>
            <wp:effectExtent l="114300" t="114300" r="114300" b="11874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862271" cy="113500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bookmarkStart w:id="208" w:name="_GoBack"/>
      <w:bookmarkEnd w:id="208"/>
    </w:p>
    <w:sectPr w:rsidR="00525EEB" w:rsidRPr="007472E6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9" w:author="Rualark Rualark" w:date="2018-04-30T13:38:00Z" w:initials="RR">
    <w:p w14:paraId="697225D3" w14:textId="533E8211" w:rsidR="000D4CCC" w:rsidRPr="00AB6AF6" w:rsidRDefault="000D4CCC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Кроме проходящих диссонансов на сильную долю</w:t>
      </w:r>
      <w:r w:rsidR="00AB6AF6" w:rsidRPr="00AB6AF6">
        <w:rPr>
          <w:lang w:val="ru-RU"/>
        </w:rPr>
        <w:t xml:space="preserve"> (</w:t>
      </w:r>
      <w:r w:rsidR="003378B8">
        <w:t>Noel</w:t>
      </w:r>
      <w:r w:rsidR="003378B8" w:rsidRPr="003378B8">
        <w:rPr>
          <w:lang w:val="ru-RU"/>
        </w:rPr>
        <w:t xml:space="preserve"> </w:t>
      </w:r>
      <w:r w:rsidR="003378B8">
        <w:t>Gallon</w:t>
      </w:r>
      <w:r w:rsidR="003378B8" w:rsidRPr="003378B8">
        <w:rPr>
          <w:lang w:val="ru-RU"/>
        </w:rPr>
        <w:t xml:space="preserve"> </w:t>
      </w:r>
      <w:r w:rsidR="003378B8">
        <w:rPr>
          <w:lang w:val="ru-RU"/>
        </w:rPr>
        <w:t xml:space="preserve">это запрещает, </w:t>
      </w:r>
      <w:r w:rsidR="00AB6AF6">
        <w:rPr>
          <w:lang w:val="ru-RU"/>
        </w:rPr>
        <w:t xml:space="preserve">MGen </w:t>
      </w:r>
      <w:r w:rsidR="00AB6AF6" w:rsidRPr="00AB6AF6">
        <w:rPr>
          <w:lang w:val="ru-RU"/>
        </w:rPr>
        <w:t>поддерживает, но в 2 и 4 разряде нежелательно)</w:t>
      </w:r>
    </w:p>
  </w:comment>
  <w:comment w:id="32" w:author="Rualark Rualark" w:date="2018-04-30T13:49:00Z" w:initials="RR">
    <w:p w14:paraId="693AF1ED" w14:textId="270E50B2" w:rsidR="00797EC0" w:rsidRDefault="00797EC0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Запрещены:</w:t>
      </w:r>
    </w:p>
    <w:p w14:paraId="6B3A863E" w14:textId="58276C7C" w:rsidR="00797EC0" w:rsidRDefault="00797EC0">
      <w:pPr>
        <w:pStyle w:val="a9"/>
        <w:rPr>
          <w:lang w:val="ru-RU"/>
        </w:rPr>
      </w:pPr>
      <w:r>
        <w:rPr>
          <w:lang w:val="ru-RU"/>
        </w:rPr>
        <w:t>- второе обращение аккорда (есть исключения)</w:t>
      </w:r>
    </w:p>
    <w:p w14:paraId="157D5B23" w14:textId="4D4C4D46" w:rsidR="00797EC0" w:rsidRDefault="00797EC0">
      <w:pPr>
        <w:pStyle w:val="a9"/>
        <w:rPr>
          <w:lang w:val="ru-RU"/>
        </w:rPr>
      </w:pPr>
      <w:r>
        <w:rPr>
          <w:lang w:val="ru-RU"/>
        </w:rPr>
        <w:t>- увеличенный аккорд</w:t>
      </w:r>
    </w:p>
    <w:p w14:paraId="033D5525" w14:textId="7B67752F" w:rsidR="00797EC0" w:rsidRDefault="00797EC0">
      <w:pPr>
        <w:pStyle w:val="a9"/>
        <w:rPr>
          <w:lang w:val="ru-RU"/>
        </w:rPr>
      </w:pPr>
      <w:r>
        <w:rPr>
          <w:lang w:val="ru-RU"/>
        </w:rPr>
        <w:t>- уменьшенный аккорд в основном виде (есть исключения)</w:t>
      </w:r>
    </w:p>
    <w:p w14:paraId="4B077D37" w14:textId="74B39842" w:rsidR="00797EC0" w:rsidRPr="00797EC0" w:rsidRDefault="00797EC0">
      <w:pPr>
        <w:pStyle w:val="a9"/>
        <w:rPr>
          <w:lang w:val="ru-RU"/>
        </w:rPr>
      </w:pPr>
      <w:r>
        <w:rPr>
          <w:lang w:val="ru-RU"/>
        </w:rPr>
        <w:t>- септаккорд</w:t>
      </w:r>
    </w:p>
  </w:comment>
  <w:comment w:id="42" w:author="Rualark Rualark" w:date="2018-04-30T13:55:00Z" w:initials="RR">
    <w:p w14:paraId="339757B1" w14:textId="5AA9AEA2" w:rsidR="0035074C" w:rsidRPr="00C767CE" w:rsidRDefault="0035074C" w:rsidP="0035074C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35074C">
        <w:rPr>
          <w:lang w:val="ru-RU"/>
        </w:rPr>
        <w:t xml:space="preserve"> </w:t>
      </w:r>
      <w:r>
        <w:rPr>
          <w:lang w:val="ru-RU"/>
        </w:rPr>
        <w:t>разрешает дуодециму без ограничений</w:t>
      </w:r>
      <w:r w:rsidR="00002829" w:rsidRPr="00002829">
        <w:rPr>
          <w:lang w:val="ru-RU"/>
        </w:rPr>
        <w:t xml:space="preserve">. Некоторым голосам проще скачком, некоторым поступенно. </w:t>
      </w:r>
      <w:r w:rsidR="00002829" w:rsidRPr="00C767CE">
        <w:rPr>
          <w:lang w:val="ru-RU"/>
        </w:rPr>
        <w:t>При этом для профессионального певца диапазон может быть больше двух октав.</w:t>
      </w:r>
    </w:p>
  </w:comment>
  <w:comment w:id="57" w:author="Rualark Rualark" w:date="2018-04-30T14:05:00Z" w:initials="RR">
    <w:p w14:paraId="02596B03" w14:textId="396F9B93" w:rsidR="00FB3BBF" w:rsidRDefault="00FB3BBF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FB3BBF">
        <w:rPr>
          <w:lang w:val="ru-RU"/>
        </w:rPr>
        <w:t xml:space="preserve"> </w:t>
      </w:r>
      <w:r>
        <w:rPr>
          <w:lang w:val="ru-RU"/>
        </w:rPr>
        <w:t>также разрешает:</w:t>
      </w:r>
    </w:p>
    <w:p w14:paraId="68BD0768" w14:textId="7472A50D" w:rsidR="0078499C" w:rsidRPr="0044275A" w:rsidRDefault="00FB3BBF">
      <w:pPr>
        <w:pStyle w:val="a9"/>
        <w:rPr>
          <w:lang w:val="ru-RU"/>
        </w:rPr>
      </w:pPr>
      <w:r w:rsidRPr="00FB3BBF">
        <w:rPr>
          <w:lang w:val="ru-RU"/>
        </w:rPr>
        <w:t xml:space="preserve">- </w:t>
      </w:r>
      <w:bookmarkStart w:id="58" w:name="OLE_LINK271"/>
      <w:bookmarkStart w:id="59" w:name="OLE_LINK272"/>
      <w:r w:rsidRPr="00FB3BBF">
        <w:rPr>
          <w:lang w:val="ru-RU"/>
        </w:rPr>
        <w:t xml:space="preserve">½_¼ ¼ </w:t>
      </w:r>
      <w:proofErr w:type="gramStart"/>
      <w:r w:rsidRPr="00FB3BBF">
        <w:rPr>
          <w:lang w:val="ru-RU"/>
        </w:rPr>
        <w:t>½</w:t>
      </w:r>
      <w:bookmarkEnd w:id="58"/>
      <w:bookmarkEnd w:id="59"/>
      <w:r w:rsidRPr="00FB3BBF">
        <w:rPr>
          <w:lang w:val="ru-RU"/>
        </w:rPr>
        <w:t xml:space="preserve"> </w:t>
      </w:r>
      <w:r w:rsidR="00DC3F88" w:rsidRPr="0044275A">
        <w:rPr>
          <w:lang w:val="ru-RU"/>
        </w:rPr>
        <w:t xml:space="preserve"> (</w:t>
      </w:r>
      <w:proofErr w:type="gramEnd"/>
      <w:r w:rsidR="00DC3F88" w:rsidRPr="0044275A">
        <w:rPr>
          <w:lang w:val="ru-RU"/>
        </w:rPr>
        <w:t>запретить</w:t>
      </w:r>
      <w:r w:rsidR="0044275A" w:rsidRPr="0044275A">
        <w:rPr>
          <w:lang w:val="ru-RU"/>
        </w:rPr>
        <w:t xml:space="preserve"> желты</w:t>
      </w:r>
      <w:r w:rsidR="0044275A" w:rsidRPr="00D1244B">
        <w:rPr>
          <w:lang w:val="ru-RU"/>
        </w:rPr>
        <w:t>м</w:t>
      </w:r>
      <w:r w:rsidR="00DC3F88" w:rsidRPr="0044275A">
        <w:rPr>
          <w:lang w:val="ru-RU"/>
        </w:rPr>
        <w:t>, анапест разрешен только при лиге вперед)</w:t>
      </w:r>
    </w:p>
    <w:p w14:paraId="09B02BC0" w14:textId="7E043B5A" w:rsidR="00FB3BBF" w:rsidRPr="00F365DC" w:rsidRDefault="0078499C">
      <w:pPr>
        <w:pStyle w:val="a9"/>
        <w:rPr>
          <w:lang w:val="ru-RU"/>
        </w:rPr>
      </w:pPr>
      <w:r w:rsidRPr="003D7F1B">
        <w:rPr>
          <w:lang w:val="ru-RU"/>
        </w:rPr>
        <w:t xml:space="preserve">- </w:t>
      </w:r>
      <w:r w:rsidR="00FB3BBF" w:rsidRPr="00FB3BBF">
        <w:rPr>
          <w:lang w:val="ru-RU"/>
        </w:rPr>
        <w:t xml:space="preserve">½_¼ </w:t>
      </w:r>
      <w:r w:rsidR="00FB3BBF" w:rsidRPr="003D7F1B">
        <w:rPr>
          <w:lang w:val="ru-RU"/>
        </w:rPr>
        <w:t>1/8 1/</w:t>
      </w:r>
      <w:proofErr w:type="gramStart"/>
      <w:r w:rsidR="00FB3BBF" w:rsidRPr="003D7F1B">
        <w:rPr>
          <w:lang w:val="ru-RU"/>
        </w:rPr>
        <w:t xml:space="preserve">8 </w:t>
      </w:r>
      <w:r w:rsidR="00FB3BBF" w:rsidRPr="00FB3BBF">
        <w:rPr>
          <w:lang w:val="ru-RU"/>
        </w:rPr>
        <w:t xml:space="preserve"> ½</w:t>
      </w:r>
      <w:proofErr w:type="gramEnd"/>
      <w:r w:rsidR="00D1244B" w:rsidRPr="00F365DC">
        <w:rPr>
          <w:lang w:val="ru-RU"/>
        </w:rPr>
        <w:t xml:space="preserve"> (запретить желтым)</w:t>
      </w:r>
    </w:p>
  </w:comment>
  <w:comment w:id="60" w:author="Rualark Rualark" w:date="2018-04-30T14:00:00Z" w:initials="RR">
    <w:p w14:paraId="2BF0C151" w14:textId="17724E8D" w:rsidR="00FC5F7E" w:rsidRPr="00FC5F7E" w:rsidRDefault="00FC5F7E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Не просто на слабом времени. Также восьмые запрещены и на 3 долю.</w:t>
      </w:r>
    </w:p>
  </w:comment>
  <w:comment w:id="61" w:author="Rualark Rualark" w:date="2018-04-30T14:01:00Z" w:initials="RR">
    <w:p w14:paraId="4077A15F" w14:textId="74301CE1" w:rsidR="00FB3BBF" w:rsidRPr="00FB3BBF" w:rsidRDefault="00FB3BBF">
      <w:pPr>
        <w:pStyle w:val="a9"/>
        <w:rPr>
          <w:lang w:val="ru-RU"/>
        </w:rPr>
      </w:pPr>
      <w:r>
        <w:rPr>
          <w:rStyle w:val="a8"/>
        </w:rPr>
        <w:annotationRef/>
      </w:r>
      <w:r w:rsidRPr="00FB3BBF">
        <w:rPr>
          <w:rStyle w:val="a8"/>
          <w:color w:val="D9D9D9" w:themeColor="background1" w:themeShade="D9"/>
          <w:lang w:val="ru-RU"/>
        </w:rPr>
        <w:t>Н</w:t>
      </w:r>
      <w:r w:rsidRPr="00FB3BBF">
        <w:rPr>
          <w:color w:val="D9D9D9" w:themeColor="background1" w:themeShade="D9"/>
          <w:lang w:val="ru-RU"/>
        </w:rPr>
        <w:t xml:space="preserve">е больше двух восьмых на такт. Это уже определяется правилом «не больше 5 нот в такте», потому </w:t>
      </w:r>
      <w:proofErr w:type="gramStart"/>
      <w:r w:rsidRPr="00FB3BBF">
        <w:rPr>
          <w:color w:val="D9D9D9" w:themeColor="background1" w:themeShade="D9"/>
          <w:lang w:val="ru-RU"/>
        </w:rPr>
        <w:t>что</w:t>
      </w:r>
      <w:proofErr w:type="gramEnd"/>
      <w:r w:rsidRPr="00FB3BBF">
        <w:rPr>
          <w:color w:val="D9D9D9" w:themeColor="background1" w:themeShade="D9"/>
          <w:lang w:val="ru-RU"/>
        </w:rPr>
        <w:t xml:space="preserve"> учитывая, что четыре восьмые не могут стоять рядом, т.к. попадут на 3 долю, нот будет 6</w:t>
      </w:r>
      <w:r>
        <w:rPr>
          <w:lang w:val="ru-RU"/>
        </w:rPr>
        <w:t>.</w:t>
      </w:r>
    </w:p>
  </w:comment>
  <w:comment w:id="62" w:author="Rualark Rualark" w:date="2018-04-30T14:03:00Z" w:initials="RR">
    <w:p w14:paraId="74D0E510" w14:textId="29FBF398" w:rsidR="00FB3BBF" w:rsidRPr="00730C78" w:rsidRDefault="00FB3BBF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FB3BBF">
        <w:rPr>
          <w:lang w:val="ru-RU"/>
        </w:rPr>
        <w:t xml:space="preserve"> </w:t>
      </w:r>
      <w:r>
        <w:rPr>
          <w:lang w:val="ru-RU"/>
        </w:rPr>
        <w:t>разрешает до 5 нот с зеленой ошибкой.</w:t>
      </w:r>
      <w:r w:rsidR="00730C78" w:rsidRPr="00730C78">
        <w:rPr>
          <w:lang w:val="ru-RU"/>
        </w:rPr>
        <w:t xml:space="preserve"> Проверить, что разрешено 5 нот только если есть лига назад.</w:t>
      </w:r>
    </w:p>
  </w:comment>
  <w:comment w:id="63" w:author="Rualark Rualark" w:date="2018-04-30T14:07:00Z" w:initials="RR">
    <w:p w14:paraId="13276650" w14:textId="483A2BB9" w:rsidR="0078499C" w:rsidRPr="0078499C" w:rsidRDefault="0078499C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78499C">
        <w:rPr>
          <w:lang w:val="ru-RU"/>
        </w:rPr>
        <w:t xml:space="preserve"> </w:t>
      </w:r>
      <w:r>
        <w:rPr>
          <w:lang w:val="ru-RU"/>
        </w:rPr>
        <w:t>разрешает в двух голосах без ошибки</w:t>
      </w:r>
    </w:p>
  </w:comment>
  <w:comment w:id="64" w:author="Rualark Rualark" w:date="2018-04-30T14:12:00Z" w:initials="RR">
    <w:p w14:paraId="5A774B6D" w14:textId="15249572" w:rsidR="001E1950" w:rsidRPr="00F365DC" w:rsidRDefault="001E1950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1E1950">
        <w:rPr>
          <w:lang w:val="ru-RU"/>
        </w:rPr>
        <w:t xml:space="preserve"> </w:t>
      </w:r>
      <w:r>
        <w:rPr>
          <w:lang w:val="ru-RU"/>
        </w:rPr>
        <w:t>запрещает</w:t>
      </w:r>
      <w:r w:rsidR="00B80C57" w:rsidRPr="00F365DC">
        <w:rPr>
          <w:lang w:val="ru-RU"/>
        </w:rPr>
        <w:t>. Разрешить.</w:t>
      </w:r>
    </w:p>
  </w:comment>
  <w:comment w:id="65" w:author="Rualark Rualark" w:date="2018-04-30T14:13:00Z" w:initials="RR">
    <w:p w14:paraId="7F15E928" w14:textId="3CB81256" w:rsidR="001E1950" w:rsidRPr="001E1950" w:rsidRDefault="001E1950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Это правило не добавляет ограничений</w:t>
      </w:r>
    </w:p>
  </w:comment>
  <w:comment w:id="67" w:author="Rualark Rualark" w:date="2018-04-30T14:14:00Z" w:initials="RR">
    <w:p w14:paraId="66DA8435" w14:textId="7823D8A9" w:rsidR="0058488C" w:rsidRPr="0058488C" w:rsidRDefault="0058488C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Не формализованное правило</w:t>
      </w:r>
    </w:p>
  </w:comment>
  <w:comment w:id="68" w:author="Rualark Rualark" w:date="2018-04-30T14:15:00Z" w:initials="RR">
    <w:p w14:paraId="7931F725" w14:textId="52395E17" w:rsidR="00496456" w:rsidRPr="00496456" w:rsidRDefault="00496456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Не формализованное правило</w:t>
      </w:r>
    </w:p>
  </w:comment>
  <w:comment w:id="69" w:author="Rualark Rualark" w:date="2018-04-30T14:16:00Z" w:initials="RR">
    <w:p w14:paraId="4C423640" w14:textId="1C1F57C3" w:rsidR="00F04E4B" w:rsidRPr="00F04E4B" w:rsidRDefault="00F04E4B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6D0FD0">
        <w:rPr>
          <w:lang w:val="ru-RU"/>
        </w:rPr>
        <w:t xml:space="preserve"> </w:t>
      </w:r>
      <w:r>
        <w:rPr>
          <w:lang w:val="ru-RU"/>
        </w:rPr>
        <w:t>запрещает зеленым цветом</w:t>
      </w:r>
    </w:p>
  </w:comment>
  <w:comment w:id="72" w:author="Rualark Rualark" w:date="2018-04-30T14:16:00Z" w:initials="RR">
    <w:p w14:paraId="4471ABED" w14:textId="604A24E0" w:rsidR="006D0FD0" w:rsidRPr="006D0FD0" w:rsidRDefault="006D0FD0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6D0FD0">
        <w:rPr>
          <w:lang w:val="ru-RU"/>
        </w:rPr>
        <w:t xml:space="preserve"> </w:t>
      </w:r>
      <w:r>
        <w:rPr>
          <w:lang w:val="ru-RU"/>
        </w:rPr>
        <w:t>такого правила нет</w:t>
      </w:r>
    </w:p>
  </w:comment>
  <w:comment w:id="73" w:author="Rualark Rualark" w:date="2018-04-14T15:32:00Z" w:initials="RR">
    <w:p w14:paraId="4764DD61" w14:textId="46B4E208" w:rsidR="00442DFA" w:rsidRDefault="00442DFA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Квинты и кварты разрешены. А терции?</w:t>
      </w:r>
    </w:p>
    <w:p w14:paraId="24502C5E" w14:textId="32C2D55C" w:rsidR="00767C31" w:rsidRDefault="00767C31">
      <w:pPr>
        <w:pStyle w:val="a9"/>
        <w:rPr>
          <w:lang w:val="ru-RU"/>
        </w:rPr>
      </w:pPr>
    </w:p>
    <w:p w14:paraId="778001A3" w14:textId="0BA5FF35" w:rsidR="00767C31" w:rsidRPr="00442DFA" w:rsidRDefault="00767C31">
      <w:pPr>
        <w:pStyle w:val="a9"/>
        <w:rPr>
          <w:lang w:val="ru-RU"/>
        </w:rPr>
      </w:pPr>
      <w:r>
        <w:rPr>
          <w:lang w:val="ru-RU"/>
        </w:rPr>
        <w:t>Обычно подготовка скачка – это движение в противоположном направлении, а в этом правиле наоборот движение в том же напра</w:t>
      </w:r>
      <w:r w:rsidR="001E3339">
        <w:rPr>
          <w:lang w:val="ru-RU"/>
        </w:rPr>
        <w:t>влении делает скачок допустимым?</w:t>
      </w:r>
    </w:p>
  </w:comment>
  <w:comment w:id="74" w:author="Rualark Rualark" w:date="2018-04-30T14:54:00Z" w:initials="RR">
    <w:p w14:paraId="518B3B12" w14:textId="728763EC" w:rsidR="00F067E4" w:rsidRPr="00F067E4" w:rsidRDefault="00F067E4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rStyle w:val="a8"/>
        </w:rPr>
        <w:t>MGen</w:t>
      </w:r>
      <w:r w:rsidRPr="00F067E4">
        <w:rPr>
          <w:rStyle w:val="a8"/>
          <w:lang w:val="ru-RU"/>
        </w:rPr>
        <w:t xml:space="preserve"> </w:t>
      </w:r>
      <w:r>
        <w:rPr>
          <w:rStyle w:val="a8"/>
          <w:lang w:val="ru-RU"/>
        </w:rPr>
        <w:t>разрешает большую сексту</w:t>
      </w:r>
    </w:p>
  </w:comment>
  <w:comment w:id="75" w:author="Rualark Rualark" w:date="2018-04-30T14:56:00Z" w:initials="RR">
    <w:p w14:paraId="4F1155AF" w14:textId="6431AD6A" w:rsidR="00F067E4" w:rsidRPr="00F067E4" w:rsidRDefault="00F067E4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F067E4">
        <w:rPr>
          <w:lang w:val="ru-RU"/>
        </w:rPr>
        <w:t xml:space="preserve"> </w:t>
      </w:r>
      <w:r>
        <w:rPr>
          <w:lang w:val="ru-RU"/>
        </w:rPr>
        <w:t xml:space="preserve">разрешает </w:t>
      </w:r>
      <w:r>
        <w:t>III</w:t>
      </w:r>
      <w:r w:rsidRPr="00F067E4">
        <w:rPr>
          <w:lang w:val="ru-RU"/>
        </w:rPr>
        <w:t>-</w:t>
      </w:r>
      <w:r>
        <w:t>VII</w:t>
      </w:r>
      <w:r w:rsidRPr="00F067E4">
        <w:rPr>
          <w:lang w:val="ru-RU"/>
        </w:rPr>
        <w:t>#-</w:t>
      </w:r>
      <w:r>
        <w:t>I</w:t>
      </w:r>
    </w:p>
  </w:comment>
  <w:comment w:id="76" w:author="Rualark Rualark" w:date="2018-04-30T14:57:00Z" w:initials="RR">
    <w:p w14:paraId="60D69E7D" w14:textId="0B2811E7" w:rsidR="00F067E4" w:rsidRPr="00F067E4" w:rsidRDefault="00F067E4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Не формализованное правило</w:t>
      </w:r>
    </w:p>
  </w:comment>
  <w:comment w:id="77" w:author="Rualark Rualark" w:date="2018-04-14T16:11:00Z" w:initials="RR">
    <w:p w14:paraId="644A987B" w14:textId="6A077FC5" w:rsidR="006F2E27" w:rsidRDefault="006F2E27">
      <w:pPr>
        <w:pStyle w:val="a9"/>
        <w:rPr>
          <w:lang w:val="ru-RU"/>
        </w:rPr>
      </w:pPr>
      <w:r>
        <w:rPr>
          <w:lang w:val="ru-RU"/>
        </w:rPr>
        <w:t>Такое правило обеспечивает «незаметность» тритона.</w:t>
      </w:r>
    </w:p>
    <w:p w14:paraId="01215E37" w14:textId="77777777" w:rsidR="006F2E27" w:rsidRDefault="006F2E27">
      <w:pPr>
        <w:pStyle w:val="a9"/>
        <w:rPr>
          <w:lang w:val="ru-RU"/>
        </w:rPr>
      </w:pPr>
    </w:p>
    <w:p w14:paraId="4045D483" w14:textId="2EB802A7" w:rsidR="005E2747" w:rsidRPr="005E2747" w:rsidRDefault="005E2747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Я бы добавил, что в качестве исключения увеличенная кварта может быть не подготовлена и не покинута поступенным движением в том же направлении, если она разрешается по правилам разрешения тритона в ближайших нотах до или после увеличенной кварты.</w:t>
      </w:r>
    </w:p>
  </w:comment>
  <w:comment w:id="78" w:author="Rualark Rualark" w:date="2018-04-14T16:11:00Z" w:initials="RR">
    <w:p w14:paraId="1150BC44" w14:textId="1478AF45" w:rsidR="005E2747" w:rsidRPr="005E2747" w:rsidRDefault="005E2747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Я бы добавил, что это правило не критичное</w:t>
      </w:r>
    </w:p>
  </w:comment>
  <w:comment w:id="79" w:author="Rualark Rualark" w:date="2018-04-30T18:25:00Z" w:initials="RR">
    <w:p w14:paraId="2853C00B" w14:textId="7A43F6EB" w:rsidR="002612F5" w:rsidRPr="002612F5" w:rsidRDefault="002612F5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2612F5">
        <w:rPr>
          <w:lang w:val="ru-RU"/>
        </w:rPr>
        <w:t xml:space="preserve"> таких правил нет</w:t>
      </w:r>
    </w:p>
  </w:comment>
  <w:comment w:id="80" w:author="Rualark Rualark" w:date="2018-04-30T18:27:00Z" w:initials="RR">
    <w:p w14:paraId="1C64829E" w14:textId="521B77F4" w:rsidR="002612F5" w:rsidRPr="002612F5" w:rsidRDefault="002612F5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2612F5">
        <w:rPr>
          <w:lang w:val="ru-RU"/>
        </w:rPr>
        <w:t xml:space="preserve"> такого правила нет</w:t>
      </w:r>
    </w:p>
  </w:comment>
  <w:comment w:id="81" w:author="Rualark Rualark" w:date="2018-04-30T18:29:00Z" w:initials="RR">
    <w:p w14:paraId="02D5B7FE" w14:textId="329F3EBC" w:rsidR="002612F5" w:rsidRPr="002612F5" w:rsidRDefault="002612F5">
      <w:pPr>
        <w:pStyle w:val="a9"/>
        <w:rPr>
          <w:lang w:val="ru-RU"/>
        </w:rPr>
      </w:pPr>
      <w:r>
        <w:rPr>
          <w:rStyle w:val="a8"/>
        </w:rPr>
        <w:annotationRef/>
      </w:r>
      <w:r w:rsidRPr="002612F5">
        <w:rPr>
          <w:lang w:val="ru-RU"/>
        </w:rPr>
        <w:t>Не учтены камбиата и двойное опевание</w:t>
      </w:r>
    </w:p>
  </w:comment>
  <w:comment w:id="82" w:author="Rualark Rualark" w:date="2018-05-01T13:19:00Z" w:initials="RR">
    <w:p w14:paraId="52122A23" w14:textId="06FF8425" w:rsidR="00D7292D" w:rsidRPr="00647E3E" w:rsidRDefault="00D7292D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MGen: </w:t>
      </w:r>
      <w:r w:rsidR="00A3367A">
        <w:rPr>
          <w:lang w:val="ru-RU"/>
        </w:rPr>
        <w:t>Это нежелательно. Хорошо, если п</w:t>
      </w:r>
      <w:r w:rsidRPr="00D7292D">
        <w:rPr>
          <w:lang w:val="ru-RU"/>
        </w:rPr>
        <w:t xml:space="preserve">ервой нотой следующего аккорда </w:t>
      </w:r>
      <w:r w:rsidR="00A3367A">
        <w:rPr>
          <w:lang w:val="ru-RU"/>
        </w:rPr>
        <w:t xml:space="preserve">после вводного тона будет </w:t>
      </w:r>
      <w:r w:rsidRPr="00D7292D">
        <w:rPr>
          <w:lang w:val="ru-RU"/>
        </w:rPr>
        <w:t>тоник</w:t>
      </w:r>
      <w:r w:rsidRPr="00647E3E">
        <w:rPr>
          <w:lang w:val="ru-RU"/>
        </w:rPr>
        <w:t>а</w:t>
      </w:r>
      <w:r w:rsidR="00A3367A">
        <w:rPr>
          <w:lang w:val="ru-RU"/>
        </w:rPr>
        <w:t>, особенно если вводный тон последний в предыдущем такте. Пока такого правила нет.</w:t>
      </w:r>
    </w:p>
  </w:comment>
  <w:comment w:id="83" w:author="Rualark Rualark" w:date="2018-04-30T19:56:00Z" w:initials="RR">
    <w:p w14:paraId="6A382877" w14:textId="4339C6E5" w:rsidR="00584774" w:rsidRPr="00584774" w:rsidRDefault="00584774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584774">
        <w:rPr>
          <w:lang w:val="ru-RU"/>
        </w:rPr>
        <w:t xml:space="preserve">: </w:t>
      </w:r>
      <w:r>
        <w:rPr>
          <w:lang w:val="ru-RU"/>
        </w:rPr>
        <w:t>сейчас предъем запрещен во всех разрядах.</w:t>
      </w:r>
    </w:p>
  </w:comment>
  <w:comment w:id="84" w:author="Rualark Rualark" w:date="2018-04-30T19:40:00Z" w:initials="RR">
    <w:p w14:paraId="2236725D" w14:textId="1822BE51" w:rsidR="002612F5" w:rsidRPr="002612F5" w:rsidRDefault="002612F5">
      <w:pPr>
        <w:pStyle w:val="a9"/>
        <w:rPr>
          <w:lang w:val="ru-RU"/>
        </w:rPr>
      </w:pPr>
      <w:r>
        <w:t>MGen</w:t>
      </w:r>
      <w:r w:rsidRPr="002612F5">
        <w:rPr>
          <w:lang w:val="ru-RU"/>
        </w:rPr>
        <w:t xml:space="preserve"> </w:t>
      </w:r>
      <w:r>
        <w:rPr>
          <w:lang w:val="ru-RU"/>
        </w:rPr>
        <w:t xml:space="preserve">такого правила нет. </w:t>
      </w:r>
      <w:r>
        <w:rPr>
          <w:rStyle w:val="a8"/>
        </w:rPr>
        <w:annotationRef/>
      </w:r>
      <w:r>
        <w:rPr>
          <w:lang w:val="ru-RU"/>
        </w:rPr>
        <w:t>Симметрия – это фактически обратный мотив или повтор.</w:t>
      </w:r>
    </w:p>
  </w:comment>
  <w:comment w:id="85" w:author="Rualark Rualark" w:date="2018-04-30T19:47:00Z" w:initials="RR">
    <w:p w14:paraId="6839B872" w14:textId="1FB5BC22" w:rsidR="00F9033A" w:rsidRPr="00F9033A" w:rsidRDefault="00F9033A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584774">
        <w:rPr>
          <w:lang w:val="ru-RU"/>
        </w:rPr>
        <w:t xml:space="preserve"> </w:t>
      </w:r>
      <w:r>
        <w:rPr>
          <w:lang w:val="ru-RU"/>
        </w:rPr>
        <w:t>такого правила нет.</w:t>
      </w:r>
    </w:p>
  </w:comment>
  <w:comment w:id="86" w:author="Rualark Rualark" w:date="2018-04-30T19:57:00Z" w:initials="RR">
    <w:p w14:paraId="1A900DA5" w14:textId="4D037564" w:rsidR="00584774" w:rsidRPr="00584774" w:rsidRDefault="00584774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584774">
        <w:rPr>
          <w:lang w:val="ru-RU"/>
        </w:rPr>
        <w:t xml:space="preserve">: </w:t>
      </w:r>
      <w:r>
        <w:rPr>
          <w:lang w:val="ru-RU"/>
        </w:rPr>
        <w:t>нет такого правила</w:t>
      </w:r>
    </w:p>
  </w:comment>
  <w:comment w:id="92" w:author="Rualark Rualark" w:date="2018-04-30T19:59:00Z" w:initials="RR">
    <w:p w14:paraId="5991BE58" w14:textId="2D39518E" w:rsidR="00115306" w:rsidRPr="00376593" w:rsidRDefault="00115306">
      <w:pPr>
        <w:pStyle w:val="a9"/>
        <w:rPr>
          <w:lang w:val="ru-RU"/>
        </w:rPr>
      </w:pPr>
      <w:r>
        <w:rPr>
          <w:rStyle w:val="a8"/>
        </w:rPr>
        <w:annotationRef/>
      </w:r>
      <w:bookmarkStart w:id="93" w:name="OLE_LINK104"/>
      <w:bookmarkStart w:id="94" w:name="OLE_LINK105"/>
      <w:r>
        <w:t>MGen</w:t>
      </w:r>
      <w:r w:rsidRPr="00584774">
        <w:rPr>
          <w:lang w:val="ru-RU"/>
        </w:rPr>
        <w:t xml:space="preserve">: </w:t>
      </w:r>
      <w:r w:rsidR="00A07A3B" w:rsidRPr="00F365DC">
        <w:rPr>
          <w:lang w:val="ru-RU"/>
        </w:rPr>
        <w:t>добавить правил</w:t>
      </w:r>
      <w:r w:rsidR="00376593" w:rsidRPr="00993550">
        <w:rPr>
          <w:lang w:val="ru-RU"/>
        </w:rPr>
        <w:t>а</w:t>
      </w:r>
      <w:bookmarkEnd w:id="93"/>
      <w:bookmarkEnd w:id="94"/>
    </w:p>
  </w:comment>
  <w:comment w:id="95" w:author="Rualark Rualark" w:date="2018-04-24T23:38:00Z" w:initials="RR">
    <w:p w14:paraId="2528ABA7" w14:textId="792F815B" w:rsidR="00A1620C" w:rsidRDefault="00A1620C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Зеленым или желтым?</w:t>
      </w:r>
    </w:p>
    <w:p w14:paraId="2E827061" w14:textId="5D1DF781" w:rsidR="00057078" w:rsidRDefault="00057078">
      <w:pPr>
        <w:pStyle w:val="a9"/>
        <w:rPr>
          <w:lang w:val="ru-RU"/>
        </w:rPr>
      </w:pPr>
      <w:bookmarkStart w:id="96" w:name="OLE_LINK113"/>
      <w:bookmarkStart w:id="97" w:name="OLE_LINK114"/>
    </w:p>
    <w:p w14:paraId="61ACE787" w14:textId="71093B6D" w:rsidR="00057078" w:rsidRPr="001B6FAB" w:rsidRDefault="00057078">
      <w:pPr>
        <w:pStyle w:val="a9"/>
        <w:rPr>
          <w:lang w:val="ru-RU"/>
        </w:rPr>
      </w:pPr>
      <w:r>
        <w:rPr>
          <w:lang w:val="ru-RU"/>
        </w:rPr>
        <w:t xml:space="preserve">Правило не очень понятно для </w:t>
      </w:r>
      <w:proofErr w:type="spellStart"/>
      <w:r>
        <w:t>sp</w:t>
      </w:r>
      <w:proofErr w:type="spellEnd"/>
      <w:r w:rsidRPr="00057078">
        <w:rPr>
          <w:lang w:val="ru-RU"/>
        </w:rPr>
        <w:t xml:space="preserve">2-5: </w:t>
      </w:r>
      <w:r>
        <w:rPr>
          <w:lang w:val="ru-RU"/>
        </w:rPr>
        <w:t>оно актуально только для первой доли такта?</w:t>
      </w:r>
      <w:bookmarkStart w:id="98" w:name="OLE_LINK115"/>
      <w:bookmarkStart w:id="99" w:name="OLE_LINK116"/>
      <w:bookmarkEnd w:id="96"/>
      <w:bookmarkEnd w:id="97"/>
      <w:r w:rsidR="001B6FAB">
        <w:rPr>
          <w:lang w:val="ru-RU"/>
        </w:rPr>
        <w:t xml:space="preserve"> На других долях нужно просто запретить скачки до и после </w:t>
      </w:r>
      <w:r w:rsidR="001B6FAB">
        <w:t>VI</w:t>
      </w:r>
      <w:r w:rsidR="001B6FAB" w:rsidRPr="001B6FAB">
        <w:rPr>
          <w:lang w:val="ru-RU"/>
        </w:rPr>
        <w:t>#?</w:t>
      </w:r>
      <w:bookmarkEnd w:id="98"/>
      <w:bookmarkEnd w:id="99"/>
    </w:p>
  </w:comment>
  <w:comment w:id="102" w:author="Rualark Rualark" w:date="2018-04-24T23:38:00Z" w:initials="RR">
    <w:p w14:paraId="36E11585" w14:textId="5275FA7B" w:rsidR="00A1620C" w:rsidRDefault="00A1620C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Зеленым или желтым?</w:t>
      </w:r>
    </w:p>
    <w:p w14:paraId="7C2A0CC4" w14:textId="77777777" w:rsidR="00057078" w:rsidRDefault="00057078" w:rsidP="00057078">
      <w:pPr>
        <w:pStyle w:val="a9"/>
        <w:rPr>
          <w:lang w:val="ru-RU"/>
        </w:rPr>
      </w:pPr>
    </w:p>
    <w:p w14:paraId="131733C7" w14:textId="25B732EA" w:rsidR="00057078" w:rsidRPr="002612F5" w:rsidRDefault="00057078" w:rsidP="00057078">
      <w:pPr>
        <w:pStyle w:val="a9"/>
        <w:rPr>
          <w:lang w:val="ru-RU"/>
        </w:rPr>
      </w:pPr>
      <w:r>
        <w:rPr>
          <w:lang w:val="ru-RU"/>
        </w:rPr>
        <w:t xml:space="preserve">Правило не очень понятно для </w:t>
      </w:r>
      <w:proofErr w:type="spellStart"/>
      <w:r>
        <w:t>sp</w:t>
      </w:r>
      <w:proofErr w:type="spellEnd"/>
      <w:r w:rsidRPr="00057078">
        <w:rPr>
          <w:lang w:val="ru-RU"/>
        </w:rPr>
        <w:t xml:space="preserve">2-5: </w:t>
      </w:r>
      <w:r>
        <w:rPr>
          <w:lang w:val="ru-RU"/>
        </w:rPr>
        <w:t>оно актуально только для первой доли такта?</w:t>
      </w:r>
      <w:r w:rsidR="001B6FAB">
        <w:rPr>
          <w:lang w:val="ru-RU"/>
        </w:rPr>
        <w:t xml:space="preserve"> На других долях нужно просто запретить скачки до и после </w:t>
      </w:r>
      <w:r w:rsidR="001B6FAB">
        <w:t>VII</w:t>
      </w:r>
      <w:r w:rsidR="001B6FAB" w:rsidRPr="001B6FAB">
        <w:rPr>
          <w:lang w:val="ru-RU"/>
        </w:rPr>
        <w:t>?</w:t>
      </w:r>
    </w:p>
  </w:comment>
  <w:comment w:id="103" w:author="Rualark Rualark" w:date="2018-05-02T13:50:00Z" w:initials="RR">
    <w:p w14:paraId="20B5BE28" w14:textId="52E485A5" w:rsidR="00376593" w:rsidRPr="00993550" w:rsidRDefault="00376593">
      <w:pPr>
        <w:pStyle w:val="a9"/>
      </w:pPr>
      <w:r>
        <w:rPr>
          <w:rStyle w:val="a8"/>
        </w:rPr>
        <w:annotationRef/>
      </w:r>
      <w:r>
        <w:t xml:space="preserve">MGen: </w:t>
      </w:r>
      <w:r>
        <w:rPr>
          <w:lang w:val="ru-RU"/>
        </w:rPr>
        <w:t>другие</w:t>
      </w:r>
      <w:r w:rsidRPr="00993550">
        <w:t xml:space="preserve"> </w:t>
      </w:r>
      <w:r>
        <w:rPr>
          <w:lang w:val="ru-RU"/>
        </w:rPr>
        <w:t>правила</w:t>
      </w:r>
      <w:r w:rsidRPr="00993550">
        <w:t>:</w:t>
      </w:r>
    </w:p>
    <w:p w14:paraId="23E7E54F" w14:textId="1254BD6D" w:rsidR="00376593" w:rsidRPr="00993550" w:rsidRDefault="00376593">
      <w:pPr>
        <w:pStyle w:val="a9"/>
      </w:pPr>
    </w:p>
    <w:p w14:paraId="57F3BB23" w14:textId="34CC357B" w:rsidR="00376593" w:rsidRDefault="00376593">
      <w:pPr>
        <w:pStyle w:val="a9"/>
      </w:pPr>
      <w:r w:rsidRPr="00376593">
        <w:t xml:space="preserve">- </w:t>
      </w:r>
      <w:bookmarkStart w:id="104" w:name="OLE_LINK111"/>
      <w:bookmarkStart w:id="105" w:name="OLE_LINK112"/>
      <w:r w:rsidRPr="00376593">
        <w:t>VII natural note 10 after VII#</w:t>
      </w:r>
    </w:p>
    <w:bookmarkEnd w:id="104"/>
    <w:bookmarkEnd w:id="105"/>
    <w:p w14:paraId="192C6F60" w14:textId="010D1786" w:rsidR="00376593" w:rsidRPr="00376593" w:rsidRDefault="00376593">
      <w:pPr>
        <w:pStyle w:val="a9"/>
      </w:pPr>
      <w:r w:rsidRPr="00376593">
        <w:t xml:space="preserve">- VII natural note </w:t>
      </w:r>
      <w:r>
        <w:t>within 4 notes near</w:t>
      </w:r>
      <w:r w:rsidRPr="00376593">
        <w:t xml:space="preserve"> VI# note</w:t>
      </w:r>
    </w:p>
    <w:p w14:paraId="6E4C149E" w14:textId="188EE1B9" w:rsidR="00376593" w:rsidRDefault="00376593" w:rsidP="00376593">
      <w:pPr>
        <w:rPr>
          <w:rFonts w:ascii="Arial" w:eastAsia="Times New Roman" w:hAnsi="Arial" w:cs="Arial"/>
          <w:sz w:val="20"/>
          <w:szCs w:val="20"/>
        </w:rPr>
      </w:pPr>
      <w:r w:rsidRPr="00376593">
        <w:t xml:space="preserve">- </w:t>
      </w:r>
      <w:r w:rsidRPr="00376593">
        <w:rPr>
          <w:rFonts w:ascii="Arial" w:eastAsia="Times New Roman" w:hAnsi="Arial" w:cs="Arial"/>
          <w:sz w:val="20"/>
          <w:szCs w:val="20"/>
        </w:rPr>
        <w:t>VI# without close VII# note</w:t>
      </w:r>
      <w:r>
        <w:rPr>
          <w:rFonts w:ascii="Arial" w:eastAsia="Times New Roman" w:hAnsi="Arial" w:cs="Arial"/>
          <w:sz w:val="20"/>
          <w:szCs w:val="20"/>
        </w:rPr>
        <w:t xml:space="preserve"> within 2 notes</w:t>
      </w:r>
    </w:p>
    <w:p w14:paraId="3C764542" w14:textId="039EF845" w:rsidR="009A4325" w:rsidRPr="00993550" w:rsidRDefault="009A4325" w:rsidP="00376593">
      <w:pPr>
        <w:rPr>
          <w:rFonts w:ascii="Arial" w:eastAsia="Times New Roman" w:hAnsi="Arial" w:cs="Arial"/>
          <w:sz w:val="20"/>
          <w:szCs w:val="20"/>
          <w:lang w:val="ru-RU"/>
        </w:rPr>
      </w:pP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- </w:t>
      </w:r>
      <w:r w:rsidRPr="009A4325">
        <w:rPr>
          <w:rFonts w:ascii="Arial" w:eastAsia="Times New Roman" w:hAnsi="Arial" w:cs="Arial"/>
          <w:sz w:val="20"/>
          <w:szCs w:val="20"/>
        </w:rPr>
        <w:t>Leap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sz w:val="20"/>
          <w:szCs w:val="20"/>
        </w:rPr>
        <w:t>to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sz w:val="20"/>
          <w:szCs w:val="20"/>
        </w:rPr>
        <w:t>VI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# </w:t>
      </w:r>
      <w:r w:rsidRPr="009A4325">
        <w:rPr>
          <w:rFonts w:ascii="Arial" w:eastAsia="Times New Roman" w:hAnsi="Arial" w:cs="Arial"/>
          <w:sz w:val="20"/>
          <w:szCs w:val="20"/>
        </w:rPr>
        <w:t>note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 &gt;4</w:t>
      </w:r>
      <w:proofErr w:type="spellStart"/>
      <w:r w:rsidRPr="009A4325">
        <w:rPr>
          <w:rFonts w:ascii="Arial" w:eastAsia="Times New Roman" w:hAnsi="Arial" w:cs="Arial"/>
          <w:sz w:val="20"/>
          <w:szCs w:val="20"/>
          <w:vertAlign w:val="superscript"/>
        </w:rPr>
        <w:t>th</w:t>
      </w:r>
      <w:proofErr w:type="spellEnd"/>
    </w:p>
    <w:p w14:paraId="04A71522" w14:textId="18E27752" w:rsidR="009A4325" w:rsidRPr="00993550" w:rsidRDefault="009A4325" w:rsidP="00376593">
      <w:pPr>
        <w:rPr>
          <w:rFonts w:ascii="Arial" w:eastAsia="Times New Roman" w:hAnsi="Arial" w:cs="Arial"/>
          <w:sz w:val="20"/>
          <w:szCs w:val="20"/>
          <w:lang w:val="ru-RU"/>
        </w:rPr>
      </w:pPr>
    </w:p>
    <w:p w14:paraId="43084095" w14:textId="574473C5" w:rsidR="009A4325" w:rsidRDefault="009A4325" w:rsidP="00376593">
      <w:pPr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>Можно добавить правила:</w:t>
      </w:r>
    </w:p>
    <w:p w14:paraId="781A38C2" w14:textId="210075C5" w:rsidR="009A4325" w:rsidRDefault="009A4325" w:rsidP="00376593">
      <w:pPr>
        <w:rPr>
          <w:rFonts w:ascii="Arial" w:eastAsia="Times New Roman" w:hAnsi="Arial" w:cs="Arial"/>
          <w:sz w:val="20"/>
          <w:szCs w:val="20"/>
          <w:lang w:val="ru-RU"/>
        </w:rPr>
      </w:pPr>
    </w:p>
    <w:p w14:paraId="7B6B7CC7" w14:textId="5E013C5E" w:rsidR="009A4325" w:rsidRPr="009A4325" w:rsidRDefault="009A4325" w:rsidP="009A4325">
      <w:pPr>
        <w:pStyle w:val="a9"/>
        <w:rPr>
          <w:b/>
        </w:rPr>
      </w:pPr>
      <w:r w:rsidRPr="009A4325">
        <w:rPr>
          <w:rFonts w:ascii="Arial" w:eastAsia="Times New Roman" w:hAnsi="Arial" w:cs="Arial"/>
          <w:b/>
        </w:rPr>
        <w:t xml:space="preserve">- </w:t>
      </w:r>
      <w:r w:rsidRPr="009A4325">
        <w:rPr>
          <w:b/>
        </w:rPr>
        <w:t>VII natural note 3 notes before VII#</w:t>
      </w:r>
    </w:p>
    <w:p w14:paraId="29B2D3D2" w14:textId="4B056B25" w:rsidR="009A4325" w:rsidRPr="00993550" w:rsidRDefault="009A4325" w:rsidP="00376593">
      <w:pPr>
        <w:rPr>
          <w:rFonts w:ascii="Arial" w:eastAsia="Times New Roman" w:hAnsi="Arial" w:cs="Arial"/>
          <w:sz w:val="20"/>
          <w:szCs w:val="20"/>
          <w:lang w:val="ru-RU"/>
        </w:rPr>
      </w:pP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- </w:t>
      </w:r>
      <w:r w:rsidRPr="009A4325">
        <w:rPr>
          <w:rFonts w:ascii="Arial" w:eastAsia="Times New Roman" w:hAnsi="Arial" w:cs="Arial"/>
          <w:b/>
          <w:sz w:val="20"/>
          <w:szCs w:val="20"/>
        </w:rPr>
        <w:t>VI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natural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note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3 </w:t>
      </w:r>
      <w:r w:rsidRPr="009A4325">
        <w:rPr>
          <w:rFonts w:ascii="Arial" w:eastAsia="Times New Roman" w:hAnsi="Arial" w:cs="Arial"/>
          <w:b/>
          <w:sz w:val="20"/>
          <w:szCs w:val="20"/>
        </w:rPr>
        <w:t>notes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near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VI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>#</w:t>
      </w:r>
    </w:p>
  </w:comment>
  <w:comment w:id="106" w:author="Rualark Rualark" w:date="2018-05-01T13:31:00Z" w:initials="RR">
    <w:p w14:paraId="392F9BDF" w14:textId="47E2D381" w:rsidR="00A54014" w:rsidRPr="00A54014" w:rsidRDefault="00982942">
      <w:pPr>
        <w:pStyle w:val="a9"/>
        <w:rPr>
          <w:lang w:val="ru-RU"/>
        </w:rPr>
      </w:pPr>
      <w:r>
        <w:rPr>
          <w:rStyle w:val="a8"/>
        </w:rPr>
        <w:annotationRef/>
      </w:r>
      <w:r w:rsidRPr="001B6FAB">
        <w:t>MGen</w:t>
      </w:r>
      <w:r w:rsidRPr="00A54014">
        <w:rPr>
          <w:lang w:val="ru-RU"/>
        </w:rPr>
        <w:t xml:space="preserve">: </w:t>
      </w:r>
      <w:r w:rsidR="001B6FAB">
        <w:rPr>
          <w:lang w:val="ru-RU"/>
        </w:rPr>
        <w:t>Сейчас</w:t>
      </w:r>
      <w:r w:rsidR="001B6FAB" w:rsidRPr="00A54014">
        <w:rPr>
          <w:lang w:val="ru-RU"/>
        </w:rPr>
        <w:t xml:space="preserve"> </w:t>
      </w:r>
      <w:r w:rsidR="00A54014">
        <w:rPr>
          <w:lang w:val="ru-RU"/>
        </w:rPr>
        <w:t xml:space="preserve">хроматическое </w:t>
      </w:r>
      <w:proofErr w:type="spellStart"/>
      <w:r w:rsidR="001B6FAB">
        <w:rPr>
          <w:lang w:val="ru-RU"/>
        </w:rPr>
        <w:t>переченье</w:t>
      </w:r>
      <w:proofErr w:type="spellEnd"/>
      <w:r w:rsidR="001B6FAB" w:rsidRPr="00A54014">
        <w:rPr>
          <w:lang w:val="ru-RU"/>
        </w:rPr>
        <w:t xml:space="preserve"> </w:t>
      </w:r>
      <w:r w:rsidR="001B6FAB">
        <w:rPr>
          <w:lang w:val="ru-RU"/>
        </w:rPr>
        <w:t>запрещено</w:t>
      </w:r>
      <w:r w:rsidR="001B6FAB" w:rsidRPr="00A54014">
        <w:rPr>
          <w:lang w:val="ru-RU"/>
        </w:rPr>
        <w:t>.</w:t>
      </w:r>
      <w:r w:rsidR="00A54014">
        <w:rPr>
          <w:lang w:val="ru-RU"/>
        </w:rPr>
        <w:t xml:space="preserve"> Можно разрешить, </w:t>
      </w:r>
      <w:r w:rsidRPr="00982942">
        <w:rPr>
          <w:lang w:val="ru-RU"/>
        </w:rPr>
        <w:t xml:space="preserve">если хотя бы </w:t>
      </w:r>
      <w:r>
        <w:rPr>
          <w:lang w:val="ru-RU"/>
        </w:rPr>
        <w:t>один из двух звуков неаккордовый</w:t>
      </w:r>
      <w:r w:rsidRPr="00982942">
        <w:rPr>
          <w:lang w:val="ru-RU"/>
        </w:rPr>
        <w:t xml:space="preserve">. </w:t>
      </w:r>
      <w:r w:rsidR="00A54014">
        <w:rPr>
          <w:lang w:val="ru-RU"/>
        </w:rPr>
        <w:t xml:space="preserve">Если оба звука аккордовые, то будет нарушение другого правила (аккорд с нотой </w:t>
      </w:r>
      <w:r w:rsidR="00A54014">
        <w:t>VI</w:t>
      </w:r>
      <w:r w:rsidR="00A54014" w:rsidRPr="00A54014">
        <w:rPr>
          <w:lang w:val="ru-RU"/>
        </w:rPr>
        <w:t xml:space="preserve"> </w:t>
      </w:r>
      <w:r w:rsidR="00A54014">
        <w:rPr>
          <w:lang w:val="ru-RU"/>
        </w:rPr>
        <w:t xml:space="preserve">около аккорда с нотой </w:t>
      </w:r>
      <w:r w:rsidR="00A54014">
        <w:t>VI</w:t>
      </w:r>
      <w:r w:rsidR="00A54014">
        <w:rPr>
          <w:lang w:val="ru-RU"/>
        </w:rPr>
        <w:t xml:space="preserve"># - и такое же правило есть для </w:t>
      </w:r>
      <w:r w:rsidR="00A54014">
        <w:t>VII</w:t>
      </w:r>
      <w:r w:rsidR="00A54014" w:rsidRPr="00A54014">
        <w:rPr>
          <w:lang w:val="ru-RU"/>
        </w:rPr>
        <w:t xml:space="preserve">). </w:t>
      </w:r>
      <w:r w:rsidR="00A54014">
        <w:rPr>
          <w:lang w:val="ru-RU"/>
        </w:rPr>
        <w:t xml:space="preserve">Таким образом, если оба звука должны быть аккордовыми, то правило хроматического </w:t>
      </w:r>
      <w:proofErr w:type="spellStart"/>
      <w:r w:rsidR="00A54014">
        <w:rPr>
          <w:lang w:val="ru-RU"/>
        </w:rPr>
        <w:t>переченья</w:t>
      </w:r>
      <w:proofErr w:type="spellEnd"/>
      <w:r w:rsidR="00A54014">
        <w:rPr>
          <w:lang w:val="ru-RU"/>
        </w:rPr>
        <w:t xml:space="preserve"> можно сделать зеленым и показывать только если хотя бы один звук неаккордовый.</w:t>
      </w:r>
    </w:p>
    <w:p w14:paraId="06128FD8" w14:textId="77777777" w:rsidR="00A54014" w:rsidRDefault="00A54014">
      <w:pPr>
        <w:pStyle w:val="a9"/>
        <w:rPr>
          <w:lang w:val="ru-RU"/>
        </w:rPr>
      </w:pPr>
    </w:p>
    <w:p w14:paraId="0A5A1496" w14:textId="727B7A5F" w:rsidR="00982942" w:rsidRPr="00982942" w:rsidRDefault="00982942">
      <w:pPr>
        <w:pStyle w:val="a9"/>
        <w:rPr>
          <w:lang w:val="ru-RU"/>
        </w:rPr>
      </w:pPr>
      <w:r w:rsidRPr="00982942">
        <w:rPr>
          <w:lang w:val="ru-RU"/>
        </w:rPr>
        <w:t>Начиная с трех го</w:t>
      </w:r>
      <w:r>
        <w:rPr>
          <w:lang w:val="ru-RU"/>
        </w:rPr>
        <w:t xml:space="preserve">лосов, это особенно разрешено между </w:t>
      </w:r>
      <w:r w:rsidRPr="00982942">
        <w:rPr>
          <w:lang w:val="ru-RU"/>
        </w:rPr>
        <w:t>н</w:t>
      </w:r>
      <w:r>
        <w:rPr>
          <w:lang w:val="ru-RU"/>
        </w:rPr>
        <w:t>е</w:t>
      </w:r>
      <w:r w:rsidR="001B6FAB" w:rsidRPr="001B6FAB">
        <w:rPr>
          <w:lang w:val="ru-RU"/>
        </w:rPr>
        <w:t xml:space="preserve"> </w:t>
      </w:r>
      <w:r>
        <w:rPr>
          <w:lang w:val="ru-RU"/>
        </w:rPr>
        <w:t>крайними голосами, особенно при наличии расстояния между этими н</w:t>
      </w:r>
      <w:r w:rsidRPr="00982942">
        <w:rPr>
          <w:lang w:val="ru-RU"/>
        </w:rPr>
        <w:t>отами.</w:t>
      </w:r>
    </w:p>
  </w:comment>
  <w:comment w:id="107" w:author="Rualark Rualark" w:date="2018-04-30T20:01:00Z" w:initials="RR">
    <w:p w14:paraId="29DA87A6" w14:textId="60FF9D2E" w:rsidR="00115306" w:rsidRPr="00F365DC" w:rsidRDefault="00115306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350A9B">
        <w:rPr>
          <w:lang w:val="ru-RU"/>
        </w:rPr>
        <w:t xml:space="preserve">: </w:t>
      </w:r>
      <w:r w:rsidR="00781990" w:rsidRPr="00781990">
        <w:rPr>
          <w:lang w:val="ru-RU"/>
        </w:rPr>
        <w:t xml:space="preserve">добавить правило: если звуки неаккордовые, то в желтом цвете. </w:t>
      </w:r>
      <w:r w:rsidR="00781990" w:rsidRPr="00F365DC">
        <w:rPr>
          <w:lang w:val="ru-RU"/>
        </w:rPr>
        <w:t>Если оба звука аккордовых, то красным.</w:t>
      </w:r>
    </w:p>
  </w:comment>
  <w:comment w:id="117" w:author="Rualark Rualark" w:date="2018-04-26T22:32:00Z" w:initials="RR">
    <w:p w14:paraId="56625CA5" w14:textId="6241C4B2" w:rsidR="0014772F" w:rsidRPr="0014772F" w:rsidRDefault="0014772F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А другие обращения?</w:t>
      </w:r>
    </w:p>
  </w:comment>
  <w:comment w:id="129" w:author="Rualark Rualark" w:date="2018-04-30T20:30:00Z" w:initials="RR">
    <w:p w14:paraId="2709396C" w14:textId="2B10C755" w:rsidR="006D1284" w:rsidRDefault="006D1284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6D1284">
        <w:rPr>
          <w:lang w:val="ru-RU"/>
        </w:rPr>
        <w:t xml:space="preserve"> </w:t>
      </w:r>
      <w:r>
        <w:rPr>
          <w:lang w:val="ru-RU"/>
        </w:rPr>
        <w:t>предусматривает дополнительные исключения:</w:t>
      </w:r>
    </w:p>
    <w:p w14:paraId="1BF21ADC" w14:textId="7E3ED571" w:rsidR="006D1284" w:rsidRPr="00806E13" w:rsidRDefault="006D1284">
      <w:pPr>
        <w:pStyle w:val="a9"/>
        <w:rPr>
          <w:lang w:val="ru-RU"/>
        </w:rPr>
      </w:pPr>
      <w:r>
        <w:rPr>
          <w:lang w:val="ru-RU"/>
        </w:rPr>
        <w:t>- больше 4 нот между 5</w:t>
      </w:r>
      <w:proofErr w:type="spellStart"/>
      <w:r w:rsidRPr="006D1284">
        <w:rPr>
          <w:vertAlign w:val="superscript"/>
        </w:rPr>
        <w:t>th</w:t>
      </w:r>
      <w:proofErr w:type="spellEnd"/>
      <w:r w:rsidRPr="003D7F1B">
        <w:rPr>
          <w:lang w:val="ru-RU"/>
        </w:rPr>
        <w:t xml:space="preserve"> / 8</w:t>
      </w:r>
      <w:proofErr w:type="spellStart"/>
      <w:r>
        <w:t>va</w:t>
      </w:r>
      <w:proofErr w:type="spellEnd"/>
      <w:r w:rsidR="00C30949" w:rsidRPr="00C30949">
        <w:rPr>
          <w:lang w:val="ru-RU"/>
        </w:rPr>
        <w:t xml:space="preserve">. </w:t>
      </w:r>
      <w:r w:rsidR="00CF682B">
        <w:rPr>
          <w:lang w:val="ru-RU"/>
        </w:rPr>
        <w:t>Можно у</w:t>
      </w:r>
      <w:r w:rsidR="00C30949" w:rsidRPr="008D03C7">
        <w:rPr>
          <w:lang w:val="ru-RU"/>
        </w:rPr>
        <w:t>брать это исключение</w:t>
      </w:r>
      <w:r w:rsidR="008D03C7" w:rsidRPr="008D03C7">
        <w:rPr>
          <w:lang w:val="ru-RU"/>
        </w:rPr>
        <w:t xml:space="preserve">, т.к. </w:t>
      </w:r>
      <w:r w:rsidR="00CF682B">
        <w:rPr>
          <w:lang w:val="ru-RU"/>
        </w:rPr>
        <w:t xml:space="preserve">оно не имеет музыкального смысла, при этом </w:t>
      </w:r>
      <w:r w:rsidR="008D03C7" w:rsidRPr="008D03C7">
        <w:rPr>
          <w:lang w:val="ru-RU"/>
        </w:rPr>
        <w:t xml:space="preserve">уже асимметрия решает этот </w:t>
      </w:r>
      <w:r w:rsidR="008D03C7" w:rsidRPr="00806E13">
        <w:rPr>
          <w:lang w:val="ru-RU"/>
        </w:rPr>
        <w:t>вопрос.</w:t>
      </w:r>
    </w:p>
    <w:p w14:paraId="3C327693" w14:textId="5246A820" w:rsidR="00BB5956" w:rsidRPr="00993550" w:rsidRDefault="00BB5956">
      <w:pPr>
        <w:pStyle w:val="a9"/>
        <w:rPr>
          <w:lang w:val="ru-RU"/>
        </w:rPr>
      </w:pPr>
      <w:r>
        <w:rPr>
          <w:lang w:val="ru-RU"/>
        </w:rPr>
        <w:t xml:space="preserve">- </w:t>
      </w:r>
      <w:r w:rsidR="00CF682B">
        <w:rPr>
          <w:lang w:val="ru-RU"/>
        </w:rPr>
        <w:t>противоположное</w:t>
      </w:r>
      <w:r>
        <w:rPr>
          <w:lang w:val="ru-RU"/>
        </w:rPr>
        <w:t xml:space="preserve"> движение в последний интервал</w:t>
      </w:r>
    </w:p>
    <w:p w14:paraId="13BFC78A" w14:textId="7AB85036" w:rsidR="00BB5956" w:rsidRPr="003D7F1B" w:rsidRDefault="00BB5956">
      <w:pPr>
        <w:pStyle w:val="a9"/>
        <w:rPr>
          <w:lang w:val="ru-RU"/>
        </w:rPr>
      </w:pPr>
      <w:r>
        <w:rPr>
          <w:lang w:val="ru-RU"/>
        </w:rPr>
        <w:t>- асимметричные интервалы</w:t>
      </w:r>
      <w:r w:rsidR="000D3E77">
        <w:rPr>
          <w:lang w:val="ru-RU"/>
        </w:rPr>
        <w:t xml:space="preserve"> (разные доли)</w:t>
      </w:r>
    </w:p>
  </w:comment>
  <w:comment w:id="130" w:author="Rualark Rualark" w:date="2018-04-29T18:40:00Z" w:initials="RR">
    <w:p w14:paraId="7F9D2148" w14:textId="332D4921" w:rsidR="00D56301" w:rsidRPr="005006D7" w:rsidRDefault="00D56301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Включая двойное опевание, камбиату и проходящий диссонанс на первую долю</w:t>
      </w:r>
      <w:r w:rsidR="008B65E7">
        <w:rPr>
          <w:lang w:val="ru-RU"/>
        </w:rPr>
        <w:t>, когда они разрешены?</w:t>
      </w:r>
      <w:r w:rsidR="0071246E" w:rsidRPr="0071246E">
        <w:rPr>
          <w:lang w:val="ru-RU"/>
        </w:rPr>
        <w:t xml:space="preserve"> </w:t>
      </w:r>
      <w:r w:rsidR="0071246E">
        <w:rPr>
          <w:lang w:val="ru-RU"/>
        </w:rPr>
        <w:t xml:space="preserve">Сейчас в </w:t>
      </w:r>
      <w:r w:rsidR="0071246E">
        <w:t>MGen</w:t>
      </w:r>
      <w:r w:rsidR="0071246E" w:rsidRPr="0071246E">
        <w:rPr>
          <w:lang w:val="ru-RU"/>
        </w:rPr>
        <w:t xml:space="preserve"> </w:t>
      </w:r>
      <w:r w:rsidR="0071246E">
        <w:rPr>
          <w:lang w:val="ru-RU"/>
        </w:rPr>
        <w:t>разрешено только в случае окружения ноты поступенным движением, поэтому двойное опевание и камбиата не помогает.</w:t>
      </w:r>
      <w:r w:rsidR="006C35CB" w:rsidRPr="006C35CB">
        <w:rPr>
          <w:lang w:val="ru-RU"/>
        </w:rPr>
        <w:t xml:space="preserve"> </w:t>
      </w:r>
      <w:r w:rsidR="005006D7">
        <w:rPr>
          <w:lang w:val="ru-RU"/>
        </w:rPr>
        <w:t xml:space="preserve">Лучше учитывать только ноты в поступенном движении, т.к. скачки будут выделять квинту. Для октавы это невозможно. Поэтому, в </w:t>
      </w:r>
      <w:r w:rsidR="005006D7">
        <w:t>MGen</w:t>
      </w:r>
      <w:r w:rsidR="005006D7" w:rsidRPr="00C06264">
        <w:rPr>
          <w:lang w:val="ru-RU"/>
        </w:rPr>
        <w:t xml:space="preserve"> </w:t>
      </w:r>
      <w:r w:rsidR="005006D7">
        <w:rPr>
          <w:lang w:val="ru-RU"/>
        </w:rPr>
        <w:t>сделать лучше, чем здесь.</w:t>
      </w:r>
    </w:p>
  </w:comment>
  <w:comment w:id="131" w:author="Rualark Rualark" w:date="2018-04-30T20:32:00Z" w:initials="RR">
    <w:p w14:paraId="6614E932" w14:textId="1C7E7691" w:rsidR="00682367" w:rsidRPr="00C06264" w:rsidRDefault="00682367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C001AD">
        <w:rPr>
          <w:lang w:val="ru-RU"/>
        </w:rPr>
        <w:t xml:space="preserve">: </w:t>
      </w:r>
      <w:r>
        <w:rPr>
          <w:lang w:val="ru-RU"/>
        </w:rPr>
        <w:t xml:space="preserve">квинты </w:t>
      </w:r>
      <w:r w:rsidR="00EB5215">
        <w:rPr>
          <w:lang w:val="ru-RU"/>
        </w:rPr>
        <w:t xml:space="preserve">разрешены только в случае интервалов </w:t>
      </w:r>
      <w:r w:rsidR="00EB5215" w:rsidRPr="00EB5215">
        <w:rPr>
          <w:lang w:val="ru-RU"/>
        </w:rPr>
        <w:t>5</w:t>
      </w:r>
      <w:proofErr w:type="spellStart"/>
      <w:r w:rsidR="00EB5215" w:rsidRPr="00EB5215">
        <w:rPr>
          <w:vertAlign w:val="superscript"/>
        </w:rPr>
        <w:t>th</w:t>
      </w:r>
      <w:proofErr w:type="spellEnd"/>
      <w:r w:rsidR="00EB5215" w:rsidRPr="00EB5215">
        <w:rPr>
          <w:lang w:val="ru-RU"/>
        </w:rPr>
        <w:t>-6</w:t>
      </w:r>
      <w:proofErr w:type="spellStart"/>
      <w:r w:rsidR="00EB5215" w:rsidRPr="00F4529D">
        <w:rPr>
          <w:vertAlign w:val="superscript"/>
        </w:rPr>
        <w:t>th</w:t>
      </w:r>
      <w:proofErr w:type="spellEnd"/>
      <w:r w:rsidR="00C06264">
        <w:rPr>
          <w:vertAlign w:val="superscript"/>
          <w:lang w:val="ru-RU"/>
        </w:rPr>
        <w:t xml:space="preserve"> </w:t>
      </w:r>
      <w:r w:rsidR="00C06264">
        <w:rPr>
          <w:lang w:val="ru-RU"/>
        </w:rPr>
        <w:t>Да, это более правильно, чем здесь.</w:t>
      </w:r>
    </w:p>
  </w:comment>
  <w:comment w:id="138" w:author="Rualark Rualark" w:date="2018-04-30T20:39:00Z" w:initials="RR">
    <w:p w14:paraId="7046B6DC" w14:textId="4DD57777" w:rsidR="00C001AD" w:rsidRDefault="00C001AD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В </w:t>
      </w:r>
      <w:r>
        <w:t>MGen</w:t>
      </w:r>
      <w:r w:rsidRPr="00C001AD">
        <w:rPr>
          <w:lang w:val="ru-RU"/>
        </w:rPr>
        <w:t xml:space="preserve"> </w:t>
      </w:r>
      <w:r>
        <w:rPr>
          <w:lang w:val="ru-RU"/>
        </w:rPr>
        <w:t xml:space="preserve">есть исключение: </w:t>
      </w:r>
    </w:p>
    <w:p w14:paraId="1154E3DB" w14:textId="4863AE8B" w:rsidR="00C001AD" w:rsidRPr="00C001AD" w:rsidRDefault="00C001AD">
      <w:pPr>
        <w:pStyle w:val="a9"/>
        <w:rPr>
          <w:lang w:val="ru-RU"/>
        </w:rPr>
      </w:pPr>
      <w:r>
        <w:rPr>
          <w:lang w:val="ru-RU"/>
        </w:rPr>
        <w:t>- каденция</w:t>
      </w:r>
    </w:p>
  </w:comment>
  <w:comment w:id="145" w:author="Rualark Rualark" w:date="2018-04-27T23:19:00Z" w:initials="RR">
    <w:p w14:paraId="3A71DA6F" w14:textId="55B3EF6A" w:rsidR="005E649D" w:rsidRPr="00AA35CD" w:rsidRDefault="005E649D">
      <w:pPr>
        <w:pStyle w:val="a9"/>
        <w:rPr>
          <w:lang w:val="ru-RU"/>
        </w:rPr>
      </w:pPr>
      <w:r>
        <w:rPr>
          <w:rStyle w:val="a8"/>
        </w:rPr>
        <w:annotationRef/>
      </w:r>
      <w:r w:rsidR="007F5E64">
        <w:t>MGen</w:t>
      </w:r>
      <w:r w:rsidR="007F5E64" w:rsidRPr="00AA35CD">
        <w:rPr>
          <w:lang w:val="ru-RU"/>
        </w:rPr>
        <w:t xml:space="preserve">: </w:t>
      </w:r>
      <w:r w:rsidR="007F5E64">
        <w:rPr>
          <w:lang w:val="ru-RU"/>
        </w:rPr>
        <w:t>п</w:t>
      </w:r>
      <w:r w:rsidR="003702B3">
        <w:rPr>
          <w:lang w:val="ru-RU"/>
        </w:rPr>
        <w:t>равила такого нет</w:t>
      </w:r>
    </w:p>
  </w:comment>
  <w:comment w:id="148" w:author="Rualark Rualark" w:date="2018-04-30T21:12:00Z" w:initials="RR">
    <w:p w14:paraId="138FB9DC" w14:textId="23C5AC44" w:rsidR="002533F2" w:rsidRPr="002533F2" w:rsidRDefault="002533F2">
      <w:pPr>
        <w:pStyle w:val="a9"/>
        <w:rPr>
          <w:lang w:val="ru-RU"/>
        </w:rPr>
      </w:pPr>
      <w:r>
        <w:rPr>
          <w:rStyle w:val="a8"/>
        </w:rPr>
        <w:annotationRef/>
      </w:r>
      <w:bookmarkStart w:id="149" w:name="OLE_LINK277"/>
      <w:bookmarkStart w:id="150" w:name="OLE_LINK278"/>
      <w:bookmarkStart w:id="151" w:name="_Hlk512889017"/>
      <w:proofErr w:type="gramStart"/>
      <w:r>
        <w:rPr>
          <w:lang w:val="ru-RU"/>
        </w:rPr>
        <w:t>Наверное</w:t>
      </w:r>
      <w:proofErr w:type="gramEnd"/>
      <w:r>
        <w:rPr>
          <w:lang w:val="ru-RU"/>
        </w:rPr>
        <w:t xml:space="preserve"> глупый вопрос, но почему на сильную долю разрешены диссонансы, если в параграфе 5 они были запрещены?</w:t>
      </w:r>
      <w:bookmarkEnd w:id="149"/>
      <w:bookmarkEnd w:id="150"/>
      <w:bookmarkEnd w:id="151"/>
      <w:r w:rsidR="00AA35CD">
        <w:rPr>
          <w:lang w:val="ru-RU"/>
        </w:rPr>
        <w:t xml:space="preserve"> – Это не сильная доля</w:t>
      </w:r>
    </w:p>
  </w:comment>
  <w:comment w:id="159" w:author="Rualark Rualark" w:date="2018-05-02T21:42:00Z" w:initials="RR">
    <w:p w14:paraId="18541ACD" w14:textId="6D0B8050" w:rsidR="00C10A9F" w:rsidRPr="00C10A9F" w:rsidRDefault="00C10A9F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rStyle w:val="a8"/>
          <w:lang w:val="ru-RU"/>
        </w:rPr>
        <w:t>В двух голосах разрешено?</w:t>
      </w:r>
      <w:r>
        <w:rPr>
          <w:lang w:val="ru-RU"/>
        </w:rPr>
        <w:t xml:space="preserve"> </w:t>
      </w:r>
    </w:p>
  </w:comment>
  <w:comment w:id="160" w:author="Rualark Rualark" w:date="2018-05-02T21:43:00Z" w:initials="RR">
    <w:p w14:paraId="6D46613D" w14:textId="4C72C6B8" w:rsidR="00C10A9F" w:rsidRPr="00C10A9F" w:rsidRDefault="00C10A9F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Какой будет цвет?</w:t>
      </w:r>
    </w:p>
  </w:comment>
  <w:comment w:id="161" w:author="Rualark Rualark" w:date="2018-04-30T22:52:00Z" w:initials="RR">
    <w:p w14:paraId="0FC0A537" w14:textId="0C360365" w:rsidR="004F203A" w:rsidRPr="007130B6" w:rsidRDefault="004F203A">
      <w:pPr>
        <w:pStyle w:val="a9"/>
        <w:rPr>
          <w:lang w:val="ru-RU"/>
        </w:rPr>
      </w:pPr>
      <w:r>
        <w:rPr>
          <w:rStyle w:val="a8"/>
        </w:rPr>
        <w:annotationRef/>
      </w:r>
      <w:r w:rsidR="008B65B9">
        <w:rPr>
          <w:lang w:val="ru-RU"/>
        </w:rPr>
        <w:t>В двух голосах это должно быть запрещено, н</w:t>
      </w:r>
      <w:r w:rsidR="005D24C6">
        <w:rPr>
          <w:lang w:val="ru-RU"/>
        </w:rPr>
        <w:t>о здесь написано, что разрешено, т.к. требование к третьему голосу вводится только в следующем абзаце.</w:t>
      </w:r>
    </w:p>
  </w:comment>
  <w:comment w:id="162" w:author="Rualark Rualark" w:date="2018-04-30T22:50:00Z" w:initials="RR">
    <w:p w14:paraId="14753C19" w14:textId="703EEF1C" w:rsidR="00091651" w:rsidRPr="00091651" w:rsidRDefault="00091651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091651">
        <w:rPr>
          <w:lang w:val="ru-RU"/>
        </w:rPr>
        <w:t xml:space="preserve">: </w:t>
      </w:r>
      <w:r>
        <w:rPr>
          <w:lang w:val="ru-RU"/>
        </w:rPr>
        <w:t>нет разделения на сильное и слабое время. Разрешено 2 октавы и секунда, а также 2 октавы и терция на протяжении 3 нот</w:t>
      </w:r>
      <w:r w:rsidR="00E50A8C">
        <w:rPr>
          <w:lang w:val="ru-RU"/>
        </w:rPr>
        <w:t>.</w:t>
      </w:r>
      <w:r w:rsidR="009E5D1A">
        <w:rPr>
          <w:lang w:val="ru-RU"/>
        </w:rPr>
        <w:t xml:space="preserve"> Ок, но нужен анализ голосов.</w:t>
      </w:r>
    </w:p>
  </w:comment>
  <w:comment w:id="163" w:author="Rualark Rualark" w:date="2018-04-30T23:04:00Z" w:initials="RR">
    <w:p w14:paraId="4A39F6ED" w14:textId="2D175A9E" w:rsidR="00054A42" w:rsidRPr="00054A42" w:rsidRDefault="00054A42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054A42">
        <w:rPr>
          <w:lang w:val="ru-RU"/>
        </w:rPr>
        <w:t xml:space="preserve">: </w:t>
      </w:r>
      <w:r>
        <w:rPr>
          <w:lang w:val="ru-RU"/>
        </w:rPr>
        <w:t>Пересечения запрещены и не могут быть даже загружены.</w:t>
      </w:r>
      <w:r w:rsidR="0030023C">
        <w:rPr>
          <w:lang w:val="ru-RU"/>
        </w:rPr>
        <w:t xml:space="preserve"> Для 2 голосов это ограничение адекватное, а дальше нужно будет его снимать.</w:t>
      </w:r>
    </w:p>
  </w:comment>
  <w:comment w:id="174" w:author="Rualark Rualark" w:date="2018-05-03T23:39:00Z" w:initials="RR">
    <w:p w14:paraId="329265B2" w14:textId="62C68595" w:rsidR="0070713E" w:rsidRPr="0070713E" w:rsidRDefault="0070713E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Подтвердить</w:t>
      </w:r>
    </w:p>
  </w:comment>
  <w:comment w:id="177" w:author="Rualark Rualark" w:date="2018-05-04T00:02:00Z" w:initials="RR">
    <w:p w14:paraId="207A2F2F" w14:textId="6716AC7F" w:rsidR="00452F78" w:rsidRPr="00452F78" w:rsidRDefault="00452F78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Этого не было написано, я добавил</w:t>
      </w:r>
    </w:p>
  </w:comment>
  <w:comment w:id="184" w:author="Rualark Rualark" w:date="2018-05-05T20:45:00Z" w:initials="RR">
    <w:p w14:paraId="3531897F" w14:textId="420EBF2D" w:rsidR="0021356F" w:rsidRPr="0021356F" w:rsidRDefault="0021356F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В этом исключении написаны цифры 5 и 6, но при этом нет квинты, кроме того есть скачок к сексте.</w:t>
      </w:r>
    </w:p>
  </w:comment>
  <w:comment w:id="185" w:author="Rualark Rualark" w:date="2018-05-05T15:38:00Z" w:initials="RR">
    <w:p w14:paraId="527799BC" w14:textId="7DAE70AF" w:rsidR="007B085C" w:rsidRPr="007B085C" w:rsidRDefault="007B085C" w:rsidP="007B085C">
      <w:pPr>
        <w:pStyle w:val="Default"/>
        <w:rPr>
          <w:lang w:val="fr-CA"/>
        </w:rPr>
      </w:pPr>
      <w:r>
        <w:rPr>
          <w:rStyle w:val="a8"/>
        </w:rPr>
        <w:annotationRef/>
      </w:r>
      <w:r w:rsidRPr="007B085C">
        <w:rPr>
          <w:rFonts w:cstheme="minorBidi"/>
          <w:color w:val="auto"/>
          <w:sz w:val="15"/>
          <w:szCs w:val="15"/>
          <w:lang w:val="fr-CA"/>
        </w:rPr>
        <w:t>On admet pourtant la quarte et sixte fugitive sur la partie faible du premier temps, avec retour immédiat à la fondamentale, dans les exemples suivants :</w:t>
      </w:r>
    </w:p>
  </w:comment>
  <w:comment w:id="188" w:author="Rualark Rualark" w:date="2018-05-05T15:53:00Z" w:initials="RR">
    <w:p w14:paraId="1FDF95EB" w14:textId="272D2A2F" w:rsidR="00382FC7" w:rsidRPr="00382FC7" w:rsidRDefault="00382FC7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Я добавил</w:t>
      </w:r>
    </w:p>
  </w:comment>
  <w:comment w:id="189" w:author="Rualark Rualark" w:date="2018-05-05T15:54:00Z" w:initials="RR">
    <w:p w14:paraId="2566B300" w14:textId="7E217AB1" w:rsidR="00EA6790" w:rsidRPr="00EA6790" w:rsidRDefault="00EA6790">
      <w:pPr>
        <w:pStyle w:val="a9"/>
        <w:rPr>
          <w:lang w:val="fr-CA"/>
        </w:rPr>
      </w:pPr>
      <w:r>
        <w:rPr>
          <w:rStyle w:val="a8"/>
        </w:rPr>
        <w:annotationRef/>
      </w:r>
      <w:r w:rsidRPr="00EA6790">
        <w:rPr>
          <w:lang w:val="fr-CA"/>
        </w:rPr>
        <w:t>La disposition de la dernière mesure est libre.</w:t>
      </w:r>
    </w:p>
  </w:comment>
  <w:comment w:id="190" w:author="Rualark Rualark" w:date="2018-05-05T20:04:00Z" w:initials="RR">
    <w:p w14:paraId="4A09F2CD" w14:textId="3B3B32E2" w:rsidR="00553DA2" w:rsidRPr="00553DA2" w:rsidRDefault="00553DA2">
      <w:pPr>
        <w:pStyle w:val="a9"/>
        <w:rPr>
          <w:lang w:val="ru-RU"/>
        </w:rPr>
      </w:pPr>
      <w:r>
        <w:rPr>
          <w:rStyle w:val="a8"/>
        </w:rPr>
        <w:annotationRef/>
      </w:r>
      <w:r>
        <w:t xml:space="preserve">MGen: </w:t>
      </w:r>
      <w:r>
        <w:rPr>
          <w:lang w:val="ru-RU"/>
        </w:rPr>
        <w:t>не разрешено</w:t>
      </w:r>
    </w:p>
  </w:comment>
  <w:comment w:id="195" w:author="Rualark Rualark" w:date="2018-05-05T20:54:00Z" w:initials="RR">
    <w:p w14:paraId="70900327" w14:textId="5F31964D" w:rsidR="00694745" w:rsidRPr="00694745" w:rsidRDefault="00694745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А в 4 и дальше?</w:t>
      </w:r>
    </w:p>
  </w:comment>
  <w:comment w:id="198" w:author="Rualark Rualark" w:date="2018-05-05T21:38:00Z" w:initials="RR">
    <w:p w14:paraId="5417A3F6" w14:textId="52ED7C0E" w:rsidR="007C4A32" w:rsidRPr="007C4A32" w:rsidRDefault="007C4A32">
      <w:pPr>
        <w:pStyle w:val="a9"/>
        <w:rPr>
          <w:lang w:val="fr-CA"/>
        </w:rPr>
      </w:pPr>
      <w:r>
        <w:rPr>
          <w:rStyle w:val="a8"/>
        </w:rPr>
        <w:annotationRef/>
      </w:r>
      <w:r w:rsidRPr="007C4A32">
        <w:rPr>
          <w:lang w:val="fr-CA"/>
        </w:rPr>
        <w:t xml:space="preserve">Â la 4e espèce, on admet deux harmonies dans une mesure plutôt qu’une interruption des syncopes, surtout lorsque </w:t>
      </w:r>
      <w:proofErr w:type="spellStart"/>
      <w:r w:rsidRPr="007C4A32">
        <w:rPr>
          <w:lang w:val="fr-CA"/>
        </w:rPr>
        <w:t>eelles-ci</w:t>
      </w:r>
      <w:proofErr w:type="spellEnd"/>
      <w:r w:rsidRPr="007C4A32">
        <w:rPr>
          <w:lang w:val="fr-CA"/>
        </w:rPr>
        <w:t xml:space="preserve"> sont placées à la basse.</w:t>
      </w:r>
    </w:p>
  </w:comment>
  <w:comment w:id="199" w:author="Rualark Rualark" w:date="2018-05-05T22:00:00Z" w:initials="RR">
    <w:p w14:paraId="1758AC97" w14:textId="3B13577F" w:rsidR="00FA47E1" w:rsidRPr="00FA47E1" w:rsidRDefault="00FA47E1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FA47E1">
        <w:rPr>
          <w:lang w:val="ru-RU"/>
        </w:rPr>
        <w:t xml:space="preserve">: </w:t>
      </w:r>
      <w:r>
        <w:rPr>
          <w:lang w:val="ru-RU"/>
        </w:rPr>
        <w:t>будем определять? Нужны примеры и правила.</w:t>
      </w:r>
    </w:p>
  </w:comment>
  <w:comment w:id="200" w:author="Rualark Rualark" w:date="2018-05-05T21:58:00Z" w:initials="RR">
    <w:p w14:paraId="4E381EEA" w14:textId="01FE6440" w:rsidR="00FA47E1" w:rsidRPr="00FA47E1" w:rsidRDefault="00FA47E1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То есть можно переходить в ближайшую тональность, отделенную знаком альтерации, но нельзя переходить в параллельный мажор? Почему?</w:t>
      </w:r>
    </w:p>
  </w:comment>
  <w:comment w:id="206" w:author="Rualark Rualark" w:date="2018-05-05T22:17:00Z" w:initials="RR">
    <w:p w14:paraId="2AF1EAD5" w14:textId="6319E7BD" w:rsidR="005578F3" w:rsidRPr="005578F3" w:rsidRDefault="005578F3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А как же в мажорной?</w:t>
      </w:r>
    </w:p>
  </w:comment>
  <w:comment w:id="207" w:author="Rualark Rualark" w:date="2018-05-05T23:03:00Z" w:initials="RR">
    <w:p w14:paraId="1EB1D12D" w14:textId="190FE334" w:rsidR="00A27625" w:rsidRPr="00A27625" w:rsidRDefault="00A27625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Почему только нижний? А если задержание с верхним голосом?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97225D3" w15:done="1"/>
  <w15:commentEx w15:paraId="4B077D37" w15:done="1"/>
  <w15:commentEx w15:paraId="339757B1" w15:done="1"/>
  <w15:commentEx w15:paraId="09B02BC0" w15:done="1"/>
  <w15:commentEx w15:paraId="2BF0C151" w15:done="1"/>
  <w15:commentEx w15:paraId="4077A15F" w15:done="1"/>
  <w15:commentEx w15:paraId="74D0E510" w15:done="1"/>
  <w15:commentEx w15:paraId="13276650" w15:done="1"/>
  <w15:commentEx w15:paraId="5A774B6D" w15:done="1"/>
  <w15:commentEx w15:paraId="7F15E928" w15:done="1"/>
  <w15:commentEx w15:paraId="66DA8435" w15:done="1"/>
  <w15:commentEx w15:paraId="7931F725" w15:done="1"/>
  <w15:commentEx w15:paraId="4C423640" w15:done="1"/>
  <w15:commentEx w15:paraId="4471ABED" w15:done="0"/>
  <w15:commentEx w15:paraId="778001A3" w15:done="0"/>
  <w15:commentEx w15:paraId="518B3B12" w15:done="1"/>
  <w15:commentEx w15:paraId="4F1155AF" w15:done="0"/>
  <w15:commentEx w15:paraId="60D69E7D" w15:done="0"/>
  <w15:commentEx w15:paraId="4045D483" w15:done="0"/>
  <w15:commentEx w15:paraId="1150BC44" w15:done="0"/>
  <w15:commentEx w15:paraId="2853C00B" w15:done="0"/>
  <w15:commentEx w15:paraId="1C64829E" w15:done="0"/>
  <w15:commentEx w15:paraId="02D5B7FE" w15:done="0"/>
  <w15:commentEx w15:paraId="52122A23" w15:done="1"/>
  <w15:commentEx w15:paraId="6A382877" w15:done="0"/>
  <w15:commentEx w15:paraId="2236725D" w15:done="0"/>
  <w15:commentEx w15:paraId="6839B872" w15:done="0"/>
  <w15:commentEx w15:paraId="1A900DA5" w15:done="0"/>
  <w15:commentEx w15:paraId="5991BE58" w15:done="1"/>
  <w15:commentEx w15:paraId="61ACE787" w15:done="0"/>
  <w15:commentEx w15:paraId="131733C7" w15:done="0"/>
  <w15:commentEx w15:paraId="29B2D3D2" w15:done="0"/>
  <w15:commentEx w15:paraId="0A5A1496" w15:done="0"/>
  <w15:commentEx w15:paraId="29DA87A6" w15:done="1"/>
  <w15:commentEx w15:paraId="56625CA5" w15:done="0"/>
  <w15:commentEx w15:paraId="13BFC78A" w15:done="1"/>
  <w15:commentEx w15:paraId="7F9D2148" w15:done="1"/>
  <w15:commentEx w15:paraId="6614E932" w15:done="1"/>
  <w15:commentEx w15:paraId="1154E3DB" w15:done="1"/>
  <w15:commentEx w15:paraId="3A71DA6F" w15:done="0"/>
  <w15:commentEx w15:paraId="138FB9DC" w15:done="1"/>
  <w15:commentEx w15:paraId="18541ACD" w15:done="0"/>
  <w15:commentEx w15:paraId="6D46613D" w15:done="0"/>
  <w15:commentEx w15:paraId="0FC0A537" w15:done="0"/>
  <w15:commentEx w15:paraId="14753C19" w15:done="0"/>
  <w15:commentEx w15:paraId="4A39F6ED" w15:done="1"/>
  <w15:commentEx w15:paraId="329265B2" w15:done="0"/>
  <w15:commentEx w15:paraId="207A2F2F" w15:done="0"/>
  <w15:commentEx w15:paraId="3531897F" w15:done="0"/>
  <w15:commentEx w15:paraId="527799BC" w15:done="0"/>
  <w15:commentEx w15:paraId="1FDF95EB" w15:done="0"/>
  <w15:commentEx w15:paraId="2566B300" w15:done="0"/>
  <w15:commentEx w15:paraId="4A09F2CD" w15:done="0"/>
  <w15:commentEx w15:paraId="70900327" w15:done="0"/>
  <w15:commentEx w15:paraId="5417A3F6" w15:done="0"/>
  <w15:commentEx w15:paraId="1758AC97" w15:done="0"/>
  <w15:commentEx w15:paraId="4E381EEA" w15:done="0"/>
  <w15:commentEx w15:paraId="2AF1EAD5" w15:done="0"/>
  <w15:commentEx w15:paraId="1EB1D12D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B078023" w14:textId="77777777" w:rsidR="00C0005F" w:rsidRDefault="00C0005F" w:rsidP="00F7102B">
      <w:pPr>
        <w:spacing w:after="0" w:line="240" w:lineRule="auto"/>
      </w:pPr>
      <w:r>
        <w:separator/>
      </w:r>
    </w:p>
  </w:endnote>
  <w:endnote w:type="continuationSeparator" w:id="0">
    <w:p w14:paraId="7F893535" w14:textId="77777777" w:rsidR="00C0005F" w:rsidRDefault="00C0005F" w:rsidP="00F710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entury Schoolbook">
    <w:altName w:val="Century Schoolbook"/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972A65C" w14:textId="77777777" w:rsidR="00C0005F" w:rsidRDefault="00C0005F" w:rsidP="00F7102B">
      <w:pPr>
        <w:spacing w:after="0" w:line="240" w:lineRule="auto"/>
      </w:pPr>
      <w:r>
        <w:separator/>
      </w:r>
    </w:p>
  </w:footnote>
  <w:footnote w:type="continuationSeparator" w:id="0">
    <w:p w14:paraId="46EC3965" w14:textId="77777777" w:rsidR="00C0005F" w:rsidRDefault="00C0005F" w:rsidP="00F7102B">
      <w:pPr>
        <w:spacing w:after="0" w:line="240" w:lineRule="auto"/>
      </w:pPr>
      <w:r>
        <w:continuationSeparator/>
      </w:r>
    </w:p>
  </w:footnote>
  <w:footnote w:id="1">
    <w:p w14:paraId="4322C56A" w14:textId="400F1E65" w:rsidR="00F7102B" w:rsidRPr="00F7102B" w:rsidRDefault="00F7102B">
      <w:pPr>
        <w:pStyle w:val="a3"/>
        <w:rPr>
          <w:lang w:val="ru-RU"/>
        </w:rPr>
      </w:pPr>
      <w:r>
        <w:rPr>
          <w:rStyle w:val="a5"/>
        </w:rPr>
        <w:footnoteRef/>
      </w:r>
      <w:r w:rsidRPr="00F7102B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допускаются кратковременные модуляции </w:t>
      </w:r>
      <w:r w:rsidR="003D7F1B" w:rsidRPr="003D7F1B">
        <w:rPr>
          <w:lang w:val="ru-RU"/>
        </w:rPr>
        <w:t xml:space="preserve">в соседнюю </w:t>
      </w:r>
      <w:r w:rsidR="003D7F1B" w:rsidRPr="00F365DC">
        <w:rPr>
          <w:lang w:val="ru-RU"/>
        </w:rPr>
        <w:t xml:space="preserve">тональность </w:t>
      </w:r>
      <w:r>
        <w:rPr>
          <w:lang w:val="ru-RU"/>
        </w:rPr>
        <w:t xml:space="preserve">(см. </w:t>
      </w:r>
      <w:bookmarkStart w:id="11" w:name="OLE_LINK3"/>
      <w:bookmarkStart w:id="12" w:name="OLE_LINK4"/>
      <w:bookmarkStart w:id="13" w:name="OLE_LINK7"/>
      <w:bookmarkStart w:id="14" w:name="OLE_LINK8"/>
      <w:bookmarkStart w:id="15" w:name="OLE_LINK90"/>
      <w:bookmarkStart w:id="16" w:name="OLE_LINK91"/>
      <w:r>
        <w:rPr>
          <w:rFonts w:ascii="Times New Roman" w:hAnsi="Times New Roman" w:cs="Times New Roman"/>
          <w:lang w:val="ru-RU"/>
        </w:rPr>
        <w:t>§</w:t>
      </w:r>
      <w:bookmarkEnd w:id="11"/>
      <w:bookmarkEnd w:id="12"/>
      <w:r>
        <w:rPr>
          <w:lang w:val="ru-RU"/>
        </w:rPr>
        <w:t>60</w:t>
      </w:r>
      <w:bookmarkEnd w:id="13"/>
      <w:bookmarkEnd w:id="14"/>
      <w:r>
        <w:rPr>
          <w:lang w:val="ru-RU"/>
        </w:rPr>
        <w:t xml:space="preserve"> </w:t>
      </w:r>
      <w:bookmarkEnd w:id="15"/>
      <w:bookmarkEnd w:id="16"/>
      <w:r>
        <w:rPr>
          <w:lang w:val="ru-RU"/>
        </w:rPr>
        <w:t xml:space="preserve">и </w:t>
      </w:r>
      <w:r>
        <w:rPr>
          <w:rFonts w:ascii="Times New Roman" w:hAnsi="Times New Roman" w:cs="Times New Roman"/>
          <w:lang w:val="ru-RU"/>
        </w:rPr>
        <w:t>§79)</w:t>
      </w:r>
      <w:r>
        <w:rPr>
          <w:lang w:val="ru-RU"/>
        </w:rPr>
        <w:t>.</w:t>
      </w:r>
    </w:p>
  </w:footnote>
  <w:footnote w:id="2">
    <w:p w14:paraId="52231697" w14:textId="5F56C5F4" w:rsidR="00FB1062" w:rsidRPr="00BC447F" w:rsidRDefault="00FB1062">
      <w:pPr>
        <w:pStyle w:val="a3"/>
        <w:rPr>
          <w:color w:val="D9D9D9" w:themeColor="background1" w:themeShade="D9"/>
          <w:lang w:val="ru-RU"/>
        </w:rPr>
      </w:pPr>
      <w:r w:rsidRPr="00BC447F">
        <w:rPr>
          <w:rStyle w:val="a5"/>
          <w:color w:val="D9D9D9" w:themeColor="background1" w:themeShade="D9"/>
        </w:rPr>
        <w:footnoteRef/>
      </w:r>
      <w:r w:rsidRPr="00BC447F">
        <w:rPr>
          <w:color w:val="D9D9D9" w:themeColor="background1" w:themeShade="D9"/>
          <w:lang w:val="ru-RU"/>
        </w:rPr>
        <w:t xml:space="preserve"> В двойном хоре обычно используются размеры </w:t>
      </w:r>
      <m:oMath>
        <m:r>
          <w:rPr>
            <w:rFonts w:ascii="Cambria Math" w:hAnsi="Cambria Math"/>
            <w:color w:val="D9D9D9" w:themeColor="background1" w:themeShade="D9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color w:val="D9D9D9" w:themeColor="background1" w:themeShade="D9"/>
                <w:sz w:val="22"/>
                <w:szCs w:val="22"/>
                <w:lang w:val="ru-RU"/>
              </w:rPr>
            </m:ctrlPr>
          </m:fPr>
          <m:num>
            <m:r>
              <w:rPr>
                <w:rFonts w:ascii="Cambria Math" w:hAnsi="Cambria Math"/>
                <w:color w:val="D9D9D9" w:themeColor="background1" w:themeShade="D9"/>
                <w:sz w:val="22"/>
                <w:szCs w:val="22"/>
                <w:lang w:val="ru-RU"/>
              </w:rPr>
              <m:t>3</m:t>
            </m:r>
          </m:num>
          <m:den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2</m:t>
            </m:r>
          </m:den>
        </m:f>
      </m:oMath>
      <w:r w:rsidRPr="00BC447F">
        <w:rPr>
          <w:rFonts w:eastAsiaTheme="minorEastAsia"/>
          <w:color w:val="D9D9D9" w:themeColor="background1" w:themeShade="D9"/>
          <w:lang w:val="ru-RU"/>
        </w:rPr>
        <w:t xml:space="preserve"> </w:t>
      </w:r>
      <w:r w:rsidRPr="00BC447F">
        <w:rPr>
          <w:color w:val="D9D9D9" w:themeColor="background1" w:themeShade="D9"/>
          <w:lang w:val="ru-RU"/>
        </w:rPr>
        <w:t>,</w:t>
      </w:r>
      <m:oMath>
        <m:r>
          <w:rPr>
            <w:rFonts w:ascii="Cambria Math" w:hAnsi="Cambria Math"/>
            <w:color w:val="D9D9D9" w:themeColor="background1" w:themeShade="D9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color w:val="D9D9D9" w:themeColor="background1" w:themeShade="D9"/>
                <w:sz w:val="22"/>
                <w:szCs w:val="22"/>
                <w:lang w:val="ru-RU"/>
              </w:rPr>
            </m:ctrlPr>
          </m:fPr>
          <m:num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4</m:t>
            </m:r>
          </m:num>
          <m:den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2</m:t>
            </m:r>
          </m:den>
        </m:f>
      </m:oMath>
      <w:r w:rsidRPr="00BC447F">
        <w:rPr>
          <w:rFonts w:eastAsiaTheme="minorEastAsia"/>
          <w:color w:val="D9D9D9" w:themeColor="background1" w:themeShade="D9"/>
          <w:lang w:val="ru-RU"/>
        </w:rPr>
        <w:t xml:space="preserve"> </w:t>
      </w:r>
      <w:r w:rsidRPr="00BC447F">
        <w:rPr>
          <w:color w:val="D9D9D9" w:themeColor="background1" w:themeShade="D9"/>
          <w:lang w:val="ru-RU"/>
        </w:rPr>
        <w:t>и др. (см. §72)</w:t>
      </w:r>
    </w:p>
  </w:footnote>
  <w:footnote w:id="3">
    <w:p w14:paraId="5D68DA34" w14:textId="4BCA7CE7" w:rsidR="004262EE" w:rsidRPr="004262EE" w:rsidRDefault="004262EE">
      <w:pPr>
        <w:pStyle w:val="a3"/>
        <w:rPr>
          <w:lang w:val="ru-RU"/>
        </w:rPr>
      </w:pPr>
      <w:r w:rsidRPr="00BC447F">
        <w:rPr>
          <w:rStyle w:val="a5"/>
          <w:color w:val="D9D9D9" w:themeColor="background1" w:themeShade="D9"/>
        </w:rPr>
        <w:footnoteRef/>
      </w:r>
      <w:r w:rsidRPr="00BC447F">
        <w:rPr>
          <w:color w:val="D9D9D9" w:themeColor="background1" w:themeShade="D9"/>
          <w:lang w:val="ru-RU"/>
        </w:rPr>
        <w:t xml:space="preserve"> В двойном хоре периоды разделяются паузами (см. </w:t>
      </w:r>
      <w:bookmarkStart w:id="53" w:name="OLE_LINK43"/>
      <w:bookmarkStart w:id="54" w:name="OLE_LINK44"/>
      <w:r w:rsidRPr="00BC447F">
        <w:rPr>
          <w:color w:val="D9D9D9" w:themeColor="background1" w:themeShade="D9"/>
          <w:lang w:val="ru-RU"/>
        </w:rPr>
        <w:t xml:space="preserve">§ </w:t>
      </w:r>
      <w:bookmarkEnd w:id="53"/>
      <w:bookmarkEnd w:id="54"/>
      <w:r w:rsidRPr="00BC447F">
        <w:rPr>
          <w:color w:val="D9D9D9" w:themeColor="background1" w:themeShade="D9"/>
          <w:lang w:val="ru-RU"/>
        </w:rPr>
        <w:t>73).</w:t>
      </w:r>
    </w:p>
  </w:footnote>
  <w:footnote w:id="4">
    <w:p w14:paraId="7C86651C" w14:textId="51B80FE0" w:rsidR="00DF387B" w:rsidRPr="00DF387B" w:rsidRDefault="00DF387B">
      <w:pPr>
        <w:pStyle w:val="a3"/>
        <w:rPr>
          <w:lang w:val="ru-RU"/>
        </w:rPr>
      </w:pPr>
      <w:r>
        <w:rPr>
          <w:rStyle w:val="a5"/>
        </w:rPr>
        <w:footnoteRef/>
      </w:r>
      <w:r w:rsidRPr="00DF387B">
        <w:rPr>
          <w:lang w:val="ru-RU"/>
        </w:rPr>
        <w:t xml:space="preserve"> </w:t>
      </w:r>
      <w:r>
        <w:rPr>
          <w:lang w:val="ru-RU"/>
        </w:rPr>
        <w:t>Также можно ввести ритм пятого разряда контрапункта в одном из голосов.</w:t>
      </w:r>
    </w:p>
  </w:footnote>
  <w:footnote w:id="5">
    <w:p w14:paraId="59404D26" w14:textId="259E1131" w:rsidR="00B00291" w:rsidRPr="00B00291" w:rsidRDefault="00B00291">
      <w:pPr>
        <w:pStyle w:val="a3"/>
        <w:rPr>
          <w:lang w:val="ru-RU"/>
        </w:rPr>
      </w:pPr>
      <w:r>
        <w:rPr>
          <w:rStyle w:val="a5"/>
        </w:rPr>
        <w:footnoteRef/>
      </w:r>
      <w:r w:rsidRPr="00B00291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в сложных случаях эти ритмы допускаются в 4 голосах в сопрано. </w:t>
      </w:r>
      <w:r w:rsidRPr="00925B18">
        <w:rPr>
          <w:lang w:val="ru-RU"/>
        </w:rPr>
        <w:t>Начиная с 5 голосов целая нота может быть залигована с более короткой нотой.</w:t>
      </w:r>
    </w:p>
  </w:footnote>
  <w:footnote w:id="6">
    <w:p w14:paraId="317BBCBF" w14:textId="03E6D0CB" w:rsidR="008B0679" w:rsidRDefault="008B0679" w:rsidP="008B0679">
      <w:pPr>
        <w:pStyle w:val="a3"/>
        <w:rPr>
          <w:lang w:val="ru-RU"/>
        </w:rPr>
      </w:pPr>
      <w:r>
        <w:rPr>
          <w:rStyle w:val="a5"/>
        </w:rPr>
        <w:footnoteRef/>
      </w:r>
      <w:r w:rsidRPr="008B0679">
        <w:rPr>
          <w:lang w:val="ru-RU"/>
        </w:rPr>
        <w:t xml:space="preserve"> </w:t>
      </w:r>
      <w:r>
        <w:rPr>
          <w:lang w:val="ru-RU"/>
        </w:rPr>
        <w:t xml:space="preserve">В то же время допускаются четыре половинные ноты или восемь четвертей подряд в трех соседних </w:t>
      </w:r>
      <w:r w:rsidR="00321EFF">
        <w:rPr>
          <w:lang w:val="ru-RU"/>
        </w:rPr>
        <w:t>тактах:</w:t>
      </w:r>
    </w:p>
    <w:p w14:paraId="7304B4F7" w14:textId="77777777" w:rsidR="008B0679" w:rsidRPr="008B0679" w:rsidRDefault="008B0679" w:rsidP="008B0679">
      <w:pPr>
        <w:pStyle w:val="a3"/>
        <w:rPr>
          <w:lang w:val="ru-RU"/>
        </w:rPr>
      </w:pPr>
      <w:r>
        <w:rPr>
          <w:noProof/>
        </w:rPr>
        <w:drawing>
          <wp:inline distT="0" distB="0" distL="0" distR="0" wp14:anchorId="169F66D0" wp14:editId="7C37EF6F">
            <wp:extent cx="4476750" cy="35069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4768482" cy="37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footnote>
  <w:footnote w:id="7">
    <w:p w14:paraId="1E86899E" w14:textId="729F2A6B" w:rsidR="00442DFA" w:rsidRDefault="00442DFA">
      <w:pPr>
        <w:pStyle w:val="a3"/>
        <w:rPr>
          <w:lang w:val="ru-RU"/>
        </w:rPr>
      </w:pPr>
      <w:r>
        <w:rPr>
          <w:rStyle w:val="a5"/>
        </w:rPr>
        <w:footnoteRef/>
      </w:r>
      <w:r w:rsidRPr="00442DFA">
        <w:rPr>
          <w:lang w:val="ru-RU"/>
        </w:rPr>
        <w:t xml:space="preserve"> </w:t>
      </w:r>
      <w:r>
        <w:rPr>
          <w:lang w:val="ru-RU"/>
        </w:rPr>
        <w:t>В крайнем сл</w:t>
      </w:r>
      <w:r w:rsidR="006D0FD0">
        <w:rPr>
          <w:lang w:val="ru-RU"/>
        </w:rPr>
        <w:t>учае допустимы скачки на кварту или квинту на границе тактов, подготовленные движением в том же направлении:</w:t>
      </w:r>
    </w:p>
    <w:p w14:paraId="5F2B38CA" w14:textId="48BCA9A0" w:rsidR="006D0FD0" w:rsidRPr="00442DFA" w:rsidRDefault="006D0FD0" w:rsidP="006D0FD0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8C446C1" wp14:editId="4AAF59AA">
            <wp:extent cx="2878015" cy="460011"/>
            <wp:effectExtent l="114300" t="114300" r="113030" b="11176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931846" cy="468615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8">
    <w:p w14:paraId="06F15495" w14:textId="5B68A8DE" w:rsidR="00CB5A18" w:rsidRDefault="00CB5A18">
      <w:pPr>
        <w:pStyle w:val="a3"/>
        <w:rPr>
          <w:lang w:val="ru-RU"/>
        </w:rPr>
      </w:pPr>
      <w:r>
        <w:rPr>
          <w:rStyle w:val="a5"/>
        </w:rPr>
        <w:footnoteRef/>
      </w:r>
      <w:r w:rsidRPr="00CB5A18">
        <w:rPr>
          <w:lang w:val="ru-RU"/>
        </w:rPr>
        <w:t xml:space="preserve"> </w:t>
      </w:r>
      <w:r>
        <w:rPr>
          <w:lang w:val="ru-RU"/>
        </w:rPr>
        <w:t xml:space="preserve">Начиная с третьего разряда, допускается в исключительных случаях повторять целую или четвертную ноту между предпоследним и </w:t>
      </w:r>
      <w:r w:rsidRPr="00376593">
        <w:rPr>
          <w:lang w:val="ru-RU"/>
        </w:rPr>
        <w:t>последним тактом (предъём):</w:t>
      </w:r>
    </w:p>
    <w:p w14:paraId="59232AAF" w14:textId="77026319" w:rsidR="00CB5A18" w:rsidRPr="00CB5A18" w:rsidRDefault="00CB5A18" w:rsidP="00CB5A18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1A0BC6E" wp14:editId="039CED8C">
            <wp:extent cx="4333333" cy="409524"/>
            <wp:effectExtent l="114300" t="114300" r="105410" b="1054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4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9">
    <w:p w14:paraId="147F0377" w14:textId="639E1917" w:rsidR="00E7485B" w:rsidRDefault="00E7485B">
      <w:pPr>
        <w:pStyle w:val="a3"/>
        <w:rPr>
          <w:lang w:val="ru-RU"/>
        </w:rPr>
      </w:pPr>
      <w:r>
        <w:rPr>
          <w:rStyle w:val="a5"/>
        </w:rPr>
        <w:footnoteRef/>
      </w:r>
      <w:r w:rsidRPr="00E7485B">
        <w:rPr>
          <w:lang w:val="ru-RU"/>
        </w:rPr>
        <w:t xml:space="preserve"> </w:t>
      </w:r>
      <w:r>
        <w:rPr>
          <w:lang w:val="ru-RU"/>
        </w:rPr>
        <w:t>Количество пар голосов, которые необходимо контролировать, увеличивается с ростом количества голосов: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910"/>
        <w:gridCol w:w="2261"/>
      </w:tblGrid>
      <w:tr w:rsidR="00E7485B" w14:paraId="65C2C6FC" w14:textId="77777777" w:rsidTr="00E7485B">
        <w:trPr>
          <w:jc w:val="center"/>
        </w:trPr>
        <w:tc>
          <w:tcPr>
            <w:tcW w:w="0" w:type="auto"/>
          </w:tcPr>
          <w:p w14:paraId="2A7324AC" w14:textId="5EE740D8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Количество голосов</w:t>
            </w:r>
          </w:p>
        </w:tc>
        <w:tc>
          <w:tcPr>
            <w:tcW w:w="0" w:type="auto"/>
          </w:tcPr>
          <w:p w14:paraId="1E52B3A7" w14:textId="03973438" w:rsidR="00E7485B" w:rsidRDefault="00E7485B" w:rsidP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Количество пар голосов</w:t>
            </w:r>
          </w:p>
        </w:tc>
      </w:tr>
      <w:tr w:rsidR="00E7485B" w14:paraId="689F5936" w14:textId="77777777" w:rsidTr="00E7485B">
        <w:trPr>
          <w:jc w:val="center"/>
        </w:trPr>
        <w:tc>
          <w:tcPr>
            <w:tcW w:w="0" w:type="auto"/>
          </w:tcPr>
          <w:p w14:paraId="7C58B006" w14:textId="090A07FD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0" w:type="auto"/>
          </w:tcPr>
          <w:p w14:paraId="7165C765" w14:textId="60E13951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</w:tr>
      <w:tr w:rsidR="00E7485B" w14:paraId="1EE43B01" w14:textId="77777777" w:rsidTr="00E7485B">
        <w:trPr>
          <w:jc w:val="center"/>
        </w:trPr>
        <w:tc>
          <w:tcPr>
            <w:tcW w:w="0" w:type="auto"/>
          </w:tcPr>
          <w:p w14:paraId="442E5FA2" w14:textId="53278FC7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0" w:type="auto"/>
          </w:tcPr>
          <w:p w14:paraId="42179CB9" w14:textId="3B60D269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</w:tr>
      <w:tr w:rsidR="00E7485B" w14:paraId="16AEEBE3" w14:textId="77777777" w:rsidTr="00E7485B">
        <w:trPr>
          <w:jc w:val="center"/>
        </w:trPr>
        <w:tc>
          <w:tcPr>
            <w:tcW w:w="0" w:type="auto"/>
          </w:tcPr>
          <w:p w14:paraId="34B84804" w14:textId="2FC3ACFF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0" w:type="auto"/>
          </w:tcPr>
          <w:p w14:paraId="1CAF9334" w14:textId="0C74D4E6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</w:tr>
      <w:tr w:rsidR="00E7485B" w14:paraId="5D0D6562" w14:textId="77777777" w:rsidTr="00E7485B">
        <w:trPr>
          <w:jc w:val="center"/>
        </w:trPr>
        <w:tc>
          <w:tcPr>
            <w:tcW w:w="0" w:type="auto"/>
          </w:tcPr>
          <w:p w14:paraId="3C7DDCC7" w14:textId="234BE4C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0" w:type="auto"/>
          </w:tcPr>
          <w:p w14:paraId="438B962F" w14:textId="2F443DEB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</w:tr>
      <w:tr w:rsidR="00E7485B" w14:paraId="519EFF8D" w14:textId="77777777" w:rsidTr="00E7485B">
        <w:trPr>
          <w:jc w:val="center"/>
        </w:trPr>
        <w:tc>
          <w:tcPr>
            <w:tcW w:w="0" w:type="auto"/>
          </w:tcPr>
          <w:p w14:paraId="086B50DE" w14:textId="3193B9A6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0" w:type="auto"/>
          </w:tcPr>
          <w:p w14:paraId="1809F8EB" w14:textId="1A63ECB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15</w:t>
            </w:r>
          </w:p>
        </w:tc>
      </w:tr>
      <w:tr w:rsidR="00E7485B" w14:paraId="4A937404" w14:textId="77777777" w:rsidTr="00E7485B">
        <w:trPr>
          <w:jc w:val="center"/>
        </w:trPr>
        <w:tc>
          <w:tcPr>
            <w:tcW w:w="0" w:type="auto"/>
          </w:tcPr>
          <w:p w14:paraId="1C3F08EB" w14:textId="0B45E09C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0" w:type="auto"/>
          </w:tcPr>
          <w:p w14:paraId="3945EC9F" w14:textId="6272E13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21</w:t>
            </w:r>
          </w:p>
        </w:tc>
      </w:tr>
      <w:tr w:rsidR="00E7485B" w14:paraId="59942492" w14:textId="77777777" w:rsidTr="00E7485B">
        <w:trPr>
          <w:jc w:val="center"/>
        </w:trPr>
        <w:tc>
          <w:tcPr>
            <w:tcW w:w="0" w:type="auto"/>
          </w:tcPr>
          <w:p w14:paraId="01EC27CC" w14:textId="12C68935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0" w:type="auto"/>
          </w:tcPr>
          <w:p w14:paraId="5BBF6BB7" w14:textId="75D5AABC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28</w:t>
            </w:r>
          </w:p>
        </w:tc>
      </w:tr>
    </w:tbl>
    <w:p w14:paraId="1D1CDC42" w14:textId="77777777" w:rsidR="00E7485B" w:rsidRPr="00E7485B" w:rsidRDefault="00E7485B">
      <w:pPr>
        <w:pStyle w:val="a3"/>
        <w:rPr>
          <w:lang w:val="ru-RU"/>
        </w:rPr>
      </w:pPr>
    </w:p>
  </w:footnote>
  <w:footnote w:id="10">
    <w:p w14:paraId="4469AB75" w14:textId="4F88A1A5" w:rsidR="00544966" w:rsidRPr="00544966" w:rsidRDefault="00544966">
      <w:pPr>
        <w:pStyle w:val="a3"/>
        <w:rPr>
          <w:lang w:val="ru-RU"/>
        </w:rPr>
      </w:pPr>
      <w:r>
        <w:rPr>
          <w:rStyle w:val="a5"/>
        </w:rPr>
        <w:footnoteRef/>
      </w:r>
      <w:r w:rsidRPr="00544966">
        <w:rPr>
          <w:lang w:val="ru-RU"/>
        </w:rPr>
        <w:t xml:space="preserve"> </w:t>
      </w:r>
      <w:r>
        <w:rPr>
          <w:lang w:val="ru-RU"/>
        </w:rPr>
        <w:t>Интервалы через октаву подчиняются тем же правилам, что и простые интервалы (например</w:t>
      </w:r>
      <w:r w:rsidR="008B519A">
        <w:rPr>
          <w:lang w:val="ru-RU"/>
        </w:rPr>
        <w:t>,</w:t>
      </w:r>
      <w:r>
        <w:rPr>
          <w:lang w:val="ru-RU"/>
        </w:rPr>
        <w:t xml:space="preserve"> децима и терция через октаву). Только унисон и октава, секунда и нона подчиняются отдельным правилам.</w:t>
      </w:r>
    </w:p>
  </w:footnote>
  <w:footnote w:id="11">
    <w:p w14:paraId="43BE1690" w14:textId="7F6BA728" w:rsidR="0014772F" w:rsidRDefault="0014772F">
      <w:pPr>
        <w:pStyle w:val="a3"/>
        <w:rPr>
          <w:lang w:val="ru-RU"/>
        </w:rPr>
      </w:pPr>
      <w:r>
        <w:rPr>
          <w:rStyle w:val="a5"/>
        </w:rPr>
        <w:footnoteRef/>
      </w:r>
      <w:r w:rsidRPr="0014772F">
        <w:rPr>
          <w:lang w:val="ru-RU"/>
        </w:rPr>
        <w:t xml:space="preserve"> </w:t>
      </w:r>
      <w:r>
        <w:rPr>
          <w:lang w:val="ru-RU"/>
        </w:rPr>
        <w:t>Но можно писать три и более последовательных секстаккордов, если не менее двух голосов двигаются пр</w:t>
      </w:r>
      <w:r w:rsidR="00DB175B">
        <w:rPr>
          <w:lang w:val="ru-RU"/>
        </w:rPr>
        <w:t>отивоположно</w:t>
      </w:r>
      <w:r w:rsidR="007C54AD">
        <w:rPr>
          <w:lang w:val="ru-RU"/>
        </w:rPr>
        <w:t>:</w:t>
      </w:r>
    </w:p>
    <w:p w14:paraId="5FF895BA" w14:textId="3D26928A" w:rsidR="007C54AD" w:rsidRPr="0014772F" w:rsidRDefault="007C54AD" w:rsidP="007C54AD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BD08862" wp14:editId="01C885F2">
            <wp:extent cx="6152515" cy="869950"/>
            <wp:effectExtent l="114300" t="114300" r="114935" b="12065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6995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2">
    <w:p w14:paraId="428FC7E4" w14:textId="42C417C3" w:rsidR="00171F07" w:rsidRDefault="00171F07">
      <w:pPr>
        <w:pStyle w:val="a3"/>
        <w:rPr>
          <w:lang w:val="ru-RU"/>
        </w:rPr>
      </w:pPr>
      <w:r>
        <w:rPr>
          <w:rStyle w:val="a5"/>
        </w:rPr>
        <w:footnoteRef/>
      </w:r>
      <w:r w:rsidRPr="00171F07">
        <w:rPr>
          <w:lang w:val="ru-RU"/>
        </w:rPr>
        <w:t xml:space="preserve"> </w:t>
      </w:r>
      <w:bookmarkStart w:id="132" w:name="OLE_LINK64"/>
      <w:bookmarkStart w:id="133" w:name="OLE_LINK65"/>
      <w:r>
        <w:rPr>
          <w:lang w:val="ru-RU"/>
        </w:rPr>
        <w:t>По аналогии с этим примером, допускаются квинты между гармоническими нотами на сильное время, являющимися синкопами (но не октавы)</w:t>
      </w:r>
      <w:r w:rsidR="00824B2C">
        <w:rPr>
          <w:lang w:val="ru-RU"/>
        </w:rPr>
        <w:t>:</w:t>
      </w:r>
      <w:bookmarkEnd w:id="132"/>
      <w:bookmarkEnd w:id="133"/>
    </w:p>
    <w:p w14:paraId="77D05EEA" w14:textId="7D82CC43" w:rsidR="00824B2C" w:rsidRDefault="00824B2C" w:rsidP="00824B2C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04D4C9D" wp14:editId="76C108B1">
            <wp:extent cx="1834662" cy="568197"/>
            <wp:effectExtent l="114300" t="114300" r="108585" b="11811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04101" cy="58970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5581A1" wp14:editId="3286EEC5">
            <wp:extent cx="1647093" cy="558337"/>
            <wp:effectExtent l="114300" t="114300" r="106045" b="10858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93791" cy="574167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E3183C" w14:textId="45F6444C" w:rsidR="00824B2C" w:rsidRDefault="00824B2C" w:rsidP="00824B2C">
      <w:pPr>
        <w:pStyle w:val="a3"/>
        <w:rPr>
          <w:lang w:val="ru-RU"/>
        </w:rPr>
      </w:pPr>
      <w:r>
        <w:rPr>
          <w:lang w:val="ru-RU"/>
        </w:rPr>
        <w:t>По аналогии с этим примером, допускаются сближенные квинты и октавы, если вторая квинта или октава образована гармонической нотой в поступенном движении, напоминающей проходящую ноту:</w:t>
      </w:r>
    </w:p>
    <w:p w14:paraId="13A7048F" w14:textId="48458C32" w:rsidR="00824B2C" w:rsidRPr="00171F07" w:rsidRDefault="00824B2C" w:rsidP="00824B2C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F202F0F" wp14:editId="21821434">
            <wp:extent cx="6152515" cy="1162050"/>
            <wp:effectExtent l="114300" t="114300" r="114935" b="11430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6205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3">
    <w:p w14:paraId="2EC5608A" w14:textId="758AA119" w:rsidR="008108D4" w:rsidRPr="008108D4" w:rsidRDefault="008108D4">
      <w:pPr>
        <w:pStyle w:val="a3"/>
        <w:rPr>
          <w:lang w:val="ru-RU"/>
        </w:rPr>
      </w:pPr>
      <w:r>
        <w:rPr>
          <w:rStyle w:val="a5"/>
        </w:rPr>
        <w:footnoteRef/>
      </w:r>
      <w:r w:rsidRPr="008108D4">
        <w:rPr>
          <w:lang w:val="ru-RU"/>
        </w:rPr>
        <w:t xml:space="preserve"> </w:t>
      </w:r>
      <w:r>
        <w:rPr>
          <w:lang w:val="ru-RU"/>
        </w:rPr>
        <w:t>В сложных случаях это исключение также может быть использовано и в 4 голосах.</w:t>
      </w:r>
    </w:p>
  </w:footnote>
  <w:footnote w:id="14">
    <w:p w14:paraId="069F98A5" w14:textId="5FF13094" w:rsidR="006552C6" w:rsidRPr="006552C6" w:rsidRDefault="006552C6">
      <w:pPr>
        <w:pStyle w:val="a3"/>
        <w:rPr>
          <w:lang w:val="ru-RU"/>
        </w:rPr>
      </w:pPr>
      <w:r>
        <w:rPr>
          <w:rStyle w:val="a5"/>
        </w:rPr>
        <w:footnoteRef/>
      </w:r>
      <w:r w:rsidRPr="006552C6">
        <w:rPr>
          <w:lang w:val="ru-RU"/>
        </w:rPr>
        <w:t xml:space="preserve"> </w:t>
      </w:r>
      <w:r>
        <w:rPr>
          <w:lang w:val="ru-RU"/>
        </w:rPr>
        <w:t xml:space="preserve">То есть между двумя средними голосами или между </w:t>
      </w:r>
      <w:r w:rsidR="00735951">
        <w:rPr>
          <w:lang w:val="ru-RU"/>
        </w:rPr>
        <w:t xml:space="preserve">одним </w:t>
      </w:r>
      <w:r>
        <w:rPr>
          <w:lang w:val="ru-RU"/>
        </w:rPr>
        <w:t xml:space="preserve">средним и </w:t>
      </w:r>
      <w:r w:rsidR="00735951">
        <w:rPr>
          <w:lang w:val="ru-RU"/>
        </w:rPr>
        <w:t xml:space="preserve">одним </w:t>
      </w:r>
      <w:r>
        <w:rPr>
          <w:lang w:val="ru-RU"/>
        </w:rPr>
        <w:t>крайним голосами.</w:t>
      </w:r>
    </w:p>
  </w:footnote>
  <w:footnote w:id="15">
    <w:p w14:paraId="16A411DC" w14:textId="55E9EDCA" w:rsidR="00540CF0" w:rsidRDefault="00540CF0">
      <w:pPr>
        <w:pStyle w:val="a3"/>
        <w:rPr>
          <w:lang w:val="ru-RU"/>
        </w:rPr>
      </w:pPr>
      <w:r>
        <w:rPr>
          <w:rStyle w:val="a5"/>
        </w:rPr>
        <w:footnoteRef/>
      </w:r>
      <w:r w:rsidRPr="00540CF0">
        <w:rPr>
          <w:lang w:val="ru-RU"/>
        </w:rPr>
        <w:t xml:space="preserve"> </w:t>
      </w:r>
      <w:r>
        <w:rPr>
          <w:lang w:val="ru-RU"/>
        </w:rPr>
        <w:t>Если поступенно двигается только нижний голос, то при написании контрапункта до 5 голосов необходимо избегать, насколько это возможно, прямого движения в квинту, образованную на вторичных ступенях (</w:t>
      </w:r>
      <w:r>
        <w:t>II</w:t>
      </w:r>
      <w:r w:rsidRPr="00540CF0">
        <w:rPr>
          <w:lang w:val="ru-RU"/>
        </w:rPr>
        <w:t xml:space="preserve"> </w:t>
      </w:r>
      <w:r>
        <w:rPr>
          <w:lang w:val="ru-RU"/>
        </w:rPr>
        <w:t>–</w:t>
      </w:r>
      <w:r w:rsidRPr="00540CF0">
        <w:rPr>
          <w:lang w:val="ru-RU"/>
        </w:rPr>
        <w:t xml:space="preserve"> </w:t>
      </w:r>
      <w:r>
        <w:t>III</w:t>
      </w:r>
      <w:r w:rsidRPr="00540CF0">
        <w:rPr>
          <w:lang w:val="ru-RU"/>
        </w:rPr>
        <w:t xml:space="preserve"> </w:t>
      </w:r>
      <w:r>
        <w:rPr>
          <w:lang w:val="ru-RU"/>
        </w:rPr>
        <w:t>–</w:t>
      </w:r>
      <w:r w:rsidRPr="00540CF0">
        <w:rPr>
          <w:lang w:val="ru-RU"/>
        </w:rPr>
        <w:t xml:space="preserve"> </w:t>
      </w:r>
      <w:r>
        <w:t>VI</w:t>
      </w:r>
      <w:r w:rsidRPr="00540CF0">
        <w:rPr>
          <w:lang w:val="ru-RU"/>
        </w:rPr>
        <w:t>)</w:t>
      </w:r>
      <w:r>
        <w:rPr>
          <w:lang w:val="ru-RU"/>
        </w:rPr>
        <w:t>, а также прямого движения в окта</w:t>
      </w:r>
      <w:r w:rsidR="00341322">
        <w:rPr>
          <w:lang w:val="ru-RU"/>
        </w:rPr>
        <w:t>ву вниз (независимо от ступени):</w:t>
      </w:r>
    </w:p>
    <w:p w14:paraId="0A54396D" w14:textId="2CD8B1E1" w:rsidR="00341322" w:rsidRPr="00540CF0" w:rsidRDefault="00341322" w:rsidP="00341322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02CBF69" wp14:editId="17C34A9D">
            <wp:extent cx="6172494" cy="889339"/>
            <wp:effectExtent l="114300" t="114300" r="114300" b="12065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88977" cy="96375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6">
    <w:p w14:paraId="531BAC35" w14:textId="41DBA863" w:rsidR="008B1587" w:rsidRPr="008B1587" w:rsidRDefault="008B1587">
      <w:pPr>
        <w:pStyle w:val="a3"/>
        <w:rPr>
          <w:lang w:val="ru-RU"/>
        </w:rPr>
      </w:pPr>
      <w:r>
        <w:rPr>
          <w:rStyle w:val="a5"/>
        </w:rPr>
        <w:footnoteRef/>
      </w:r>
      <w:r w:rsidRPr="008B1587">
        <w:rPr>
          <w:lang w:val="ru-RU"/>
        </w:rPr>
        <w:t xml:space="preserve"> </w:t>
      </w:r>
      <w:r>
        <w:rPr>
          <w:lang w:val="ru-RU"/>
        </w:rPr>
        <w:t>В качестве исключения две последовательные секунды допустимы, если вторая секунда является мажорной (и никогда – если она минорная).</w:t>
      </w:r>
    </w:p>
  </w:footnote>
  <w:footnote w:id="17">
    <w:p w14:paraId="752DB1EE" w14:textId="1ED0C309" w:rsidR="000D3BDF" w:rsidRDefault="000D3BDF">
      <w:pPr>
        <w:pStyle w:val="a3"/>
        <w:rPr>
          <w:lang w:val="ru-RU"/>
        </w:rPr>
      </w:pPr>
      <w:r>
        <w:rPr>
          <w:rStyle w:val="a5"/>
        </w:rPr>
        <w:footnoteRef/>
      </w:r>
      <w:r w:rsidRPr="000D3BDF">
        <w:rPr>
          <w:lang w:val="ru-RU"/>
        </w:rPr>
        <w:t xml:space="preserve"> </w:t>
      </w:r>
      <w:r>
        <w:rPr>
          <w:lang w:val="ru-RU"/>
        </w:rPr>
        <w:t xml:space="preserve">Прямое движение в мажорную секунду допустимо, если одна из нот этого интервала </w:t>
      </w:r>
      <w:r w:rsidRPr="003B404F">
        <w:rPr>
          <w:lang w:val="ru-RU"/>
        </w:rPr>
        <w:t>звучала</w:t>
      </w:r>
      <w:r w:rsidR="000B412C" w:rsidRPr="003B404F">
        <w:rPr>
          <w:lang w:val="ru-RU"/>
        </w:rPr>
        <w:t xml:space="preserve"> непосредственно перед этой секундой</w:t>
      </w:r>
      <w:r>
        <w:rPr>
          <w:lang w:val="ru-RU"/>
        </w:rPr>
        <w:t>:</w:t>
      </w:r>
    </w:p>
    <w:p w14:paraId="4DC3CE5D" w14:textId="4D16952F" w:rsidR="000D3BDF" w:rsidRPr="000D3BDF" w:rsidRDefault="000D3BDF" w:rsidP="000D3BDF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66614BF" wp14:editId="3C2E8DC4">
            <wp:extent cx="1482969" cy="393441"/>
            <wp:effectExtent l="114300" t="114300" r="117475" b="12128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27413" cy="40523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8">
    <w:p w14:paraId="259875DD" w14:textId="4A13F39D" w:rsidR="00696E93" w:rsidRDefault="00696E93">
      <w:pPr>
        <w:pStyle w:val="a3"/>
        <w:rPr>
          <w:lang w:val="ru-RU"/>
        </w:rPr>
      </w:pPr>
      <w:r>
        <w:rPr>
          <w:rStyle w:val="a5"/>
        </w:rPr>
        <w:footnoteRef/>
      </w:r>
      <w:r w:rsidRPr="00696E93">
        <w:rPr>
          <w:lang w:val="ru-RU"/>
        </w:rPr>
        <w:t xml:space="preserve"> </w:t>
      </w:r>
      <w:r>
        <w:rPr>
          <w:lang w:val="ru-RU"/>
        </w:rPr>
        <w:t>Пересечение допустимо при прямом движении голосов, если хотя бы один из голосов двигается поступенно:</w:t>
      </w:r>
    </w:p>
    <w:p w14:paraId="2F716D27" w14:textId="659BC2A7" w:rsidR="00696E93" w:rsidRPr="00696E93" w:rsidRDefault="00696E93" w:rsidP="00696E93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3876719" wp14:editId="0F5FA66B">
            <wp:extent cx="1869831" cy="389548"/>
            <wp:effectExtent l="114300" t="114300" r="111760" b="10604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5951" cy="399156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9">
    <w:p w14:paraId="605BC20C" w14:textId="03D7D2AE" w:rsidR="00F752C7" w:rsidRPr="00F752C7" w:rsidRDefault="00F752C7">
      <w:pPr>
        <w:pStyle w:val="a3"/>
        <w:rPr>
          <w:lang w:val="ru-RU"/>
        </w:rPr>
      </w:pPr>
      <w:r>
        <w:rPr>
          <w:rStyle w:val="a5"/>
        </w:rPr>
        <w:footnoteRef/>
      </w:r>
      <w:r w:rsidRPr="00F752C7">
        <w:rPr>
          <w:lang w:val="ru-RU"/>
        </w:rPr>
        <w:t xml:space="preserve"> </w:t>
      </w:r>
      <w:r>
        <w:rPr>
          <w:lang w:val="ru-RU"/>
        </w:rPr>
        <w:t>Тем не менее, дублирование вводного тона, расположенного в басу, нужно избегать, т.к. это звучит плохо.</w:t>
      </w:r>
    </w:p>
  </w:footnote>
  <w:footnote w:id="20">
    <w:p w14:paraId="260A0473" w14:textId="37AE0F6F" w:rsidR="00745E13" w:rsidRPr="00745E13" w:rsidRDefault="00745E13">
      <w:pPr>
        <w:pStyle w:val="a3"/>
        <w:rPr>
          <w:lang w:val="ru-RU"/>
        </w:rPr>
      </w:pPr>
      <w:r>
        <w:rPr>
          <w:rStyle w:val="a5"/>
        </w:rPr>
        <w:footnoteRef/>
      </w:r>
      <w:r w:rsidRPr="00745E13">
        <w:rPr>
          <w:lang w:val="ru-RU"/>
        </w:rPr>
        <w:t xml:space="preserve"> </w:t>
      </w:r>
      <w:r>
        <w:rPr>
          <w:lang w:val="ru-RU"/>
        </w:rPr>
        <w:t xml:space="preserve">В 4 голосах можно допустить унисон между двумя нижними партиями на сильное время </w:t>
      </w:r>
      <w:r w:rsidRPr="00CD31D3">
        <w:rPr>
          <w:highlight w:val="magenta"/>
          <w:lang w:val="ru-RU"/>
        </w:rPr>
        <w:t>в интересах мелодии</w:t>
      </w:r>
      <w:r>
        <w:rPr>
          <w:lang w:val="ru-RU"/>
        </w:rPr>
        <w:t>.</w:t>
      </w:r>
    </w:p>
  </w:footnote>
  <w:footnote w:id="21">
    <w:p w14:paraId="4F84D21F" w14:textId="5C21A953" w:rsidR="0021356F" w:rsidRDefault="0021356F">
      <w:pPr>
        <w:pStyle w:val="a3"/>
        <w:rPr>
          <w:lang w:val="ru-RU"/>
        </w:rPr>
      </w:pPr>
      <w:r>
        <w:rPr>
          <w:rStyle w:val="a5"/>
        </w:rPr>
        <w:footnoteRef/>
      </w:r>
      <w:r w:rsidRPr="0021356F">
        <w:rPr>
          <w:lang w:val="ru-RU"/>
        </w:rPr>
        <w:t xml:space="preserve"> Следующие примеры допускаются при применении правила § 59</w:t>
      </w:r>
      <w:r>
        <w:rPr>
          <w:lang w:val="ru-RU"/>
        </w:rPr>
        <w:t xml:space="preserve"> (две гармонии в одном такте для избегания прерывания синкоп в басу:</w:t>
      </w:r>
    </w:p>
    <w:p w14:paraId="1184A391" w14:textId="7A6550CB" w:rsidR="0021356F" w:rsidRPr="0021356F" w:rsidRDefault="0021356F" w:rsidP="0021356F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BD982D8" wp14:editId="3B513380">
            <wp:extent cx="2694709" cy="620365"/>
            <wp:effectExtent l="114300" t="114300" r="106045" b="12319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8202" cy="63268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22">
    <w:p w14:paraId="3EE8E45D" w14:textId="70A28D1E" w:rsidR="00FF4354" w:rsidRPr="00FF4354" w:rsidRDefault="00FF4354">
      <w:pPr>
        <w:pStyle w:val="a3"/>
        <w:rPr>
          <w:lang w:val="ru-RU"/>
        </w:rPr>
      </w:pPr>
      <w:r>
        <w:rPr>
          <w:rStyle w:val="a5"/>
        </w:rPr>
        <w:footnoteRef/>
      </w:r>
      <w:r w:rsidRPr="00FF4354">
        <w:rPr>
          <w:lang w:val="ru-RU"/>
        </w:rPr>
        <w:t xml:space="preserve"> </w:t>
      </w:r>
      <w:r>
        <w:rPr>
          <w:lang w:val="ru-RU"/>
        </w:rPr>
        <w:t xml:space="preserve">Октавы в первом примере вполне приемлемые, потому что </w:t>
      </w:r>
      <w:r w:rsidRPr="00015E0B">
        <w:rPr>
          <w:highlight w:val="magenta"/>
          <w:lang w:val="ru-RU"/>
        </w:rPr>
        <w:t>четвертная нота ре имеет характер вспомогательной</w:t>
      </w:r>
      <w:r>
        <w:rPr>
          <w:lang w:val="ru-RU"/>
        </w:rPr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3279A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65F28CD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8E31BE1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F41669A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0042197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4C45D3C"/>
    <w:multiLevelType w:val="hybridMultilevel"/>
    <w:tmpl w:val="F918B2D4"/>
    <w:lvl w:ilvl="0" w:tplc="23E0A02C">
      <w:start w:val="1"/>
      <w:numFmt w:val="decimal"/>
      <w:pStyle w:val="5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B749F6"/>
    <w:multiLevelType w:val="hybridMultilevel"/>
    <w:tmpl w:val="30C08554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C051627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F941F29"/>
    <w:multiLevelType w:val="hybridMultilevel"/>
    <w:tmpl w:val="29C4C3F6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6D73969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32674DC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36B4507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7E21624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EAB79F8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95E4EFF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7C444AB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B882C55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DF6666F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4141652"/>
    <w:multiLevelType w:val="hybridMultilevel"/>
    <w:tmpl w:val="0B400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8952F2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727244E2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D2F5474"/>
    <w:multiLevelType w:val="hybridMultilevel"/>
    <w:tmpl w:val="B09CF3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5"/>
  </w:num>
  <w:num w:numId="3">
    <w:abstractNumId w:val="5"/>
    <w:lvlOverride w:ilvl="0">
      <w:startOverride w:val="1"/>
    </w:lvlOverride>
  </w:num>
  <w:num w:numId="4">
    <w:abstractNumId w:val="18"/>
  </w:num>
  <w:num w:numId="5">
    <w:abstractNumId w:val="5"/>
    <w:lvlOverride w:ilvl="0">
      <w:startOverride w:val="1"/>
    </w:lvlOverride>
  </w:num>
  <w:num w:numId="6">
    <w:abstractNumId w:val="6"/>
  </w:num>
  <w:num w:numId="7">
    <w:abstractNumId w:val="5"/>
    <w:lvlOverride w:ilvl="0">
      <w:startOverride w:val="1"/>
    </w:lvlOverride>
  </w:num>
  <w:num w:numId="8">
    <w:abstractNumId w:val="7"/>
  </w:num>
  <w:num w:numId="9">
    <w:abstractNumId w:val="1"/>
  </w:num>
  <w:num w:numId="10">
    <w:abstractNumId w:val="10"/>
  </w:num>
  <w:num w:numId="11">
    <w:abstractNumId w:val="9"/>
  </w:num>
  <w:num w:numId="12">
    <w:abstractNumId w:val="8"/>
  </w:num>
  <w:num w:numId="13">
    <w:abstractNumId w:val="19"/>
  </w:num>
  <w:num w:numId="14">
    <w:abstractNumId w:val="17"/>
  </w:num>
  <w:num w:numId="15">
    <w:abstractNumId w:val="11"/>
  </w:num>
  <w:num w:numId="16">
    <w:abstractNumId w:val="16"/>
  </w:num>
  <w:num w:numId="17">
    <w:abstractNumId w:val="20"/>
  </w:num>
  <w:num w:numId="18">
    <w:abstractNumId w:val="0"/>
  </w:num>
  <w:num w:numId="19">
    <w:abstractNumId w:val="13"/>
  </w:num>
  <w:num w:numId="20">
    <w:abstractNumId w:val="2"/>
  </w:num>
  <w:num w:numId="21">
    <w:abstractNumId w:val="5"/>
    <w:lvlOverride w:ilvl="0">
      <w:startOverride w:val="1"/>
    </w:lvlOverride>
  </w:num>
  <w:num w:numId="22">
    <w:abstractNumId w:val="3"/>
  </w:num>
  <w:num w:numId="23">
    <w:abstractNumId w:val="14"/>
  </w:num>
  <w:num w:numId="24">
    <w:abstractNumId w:val="15"/>
  </w:num>
  <w:num w:numId="25">
    <w:abstractNumId w:val="12"/>
  </w:num>
  <w:num w:numId="26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Rualark Rualark">
    <w15:presenceInfo w15:providerId="Windows Live" w15:userId="caca9baabc8c313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2CB0"/>
    <w:rsid w:val="00002829"/>
    <w:rsid w:val="00002F64"/>
    <w:rsid w:val="00005DBE"/>
    <w:rsid w:val="000113D6"/>
    <w:rsid w:val="00015E0B"/>
    <w:rsid w:val="00023807"/>
    <w:rsid w:val="00031880"/>
    <w:rsid w:val="00031C84"/>
    <w:rsid w:val="00040238"/>
    <w:rsid w:val="00042137"/>
    <w:rsid w:val="000500D2"/>
    <w:rsid w:val="000504BB"/>
    <w:rsid w:val="00052780"/>
    <w:rsid w:val="00054A42"/>
    <w:rsid w:val="00057078"/>
    <w:rsid w:val="00061870"/>
    <w:rsid w:val="0007100B"/>
    <w:rsid w:val="00074C57"/>
    <w:rsid w:val="000761F5"/>
    <w:rsid w:val="000823D8"/>
    <w:rsid w:val="00087BC4"/>
    <w:rsid w:val="00091651"/>
    <w:rsid w:val="00093F4A"/>
    <w:rsid w:val="00097D2B"/>
    <w:rsid w:val="000B412C"/>
    <w:rsid w:val="000B6295"/>
    <w:rsid w:val="000B76BB"/>
    <w:rsid w:val="000C0715"/>
    <w:rsid w:val="000C0924"/>
    <w:rsid w:val="000D3BDF"/>
    <w:rsid w:val="000D3E75"/>
    <w:rsid w:val="000D3E77"/>
    <w:rsid w:val="000D4CCC"/>
    <w:rsid w:val="000D4D3F"/>
    <w:rsid w:val="00102D69"/>
    <w:rsid w:val="00104392"/>
    <w:rsid w:val="00105A1A"/>
    <w:rsid w:val="00105D45"/>
    <w:rsid w:val="00115306"/>
    <w:rsid w:val="00115F6F"/>
    <w:rsid w:val="001174D5"/>
    <w:rsid w:val="00120016"/>
    <w:rsid w:val="001213BA"/>
    <w:rsid w:val="00123EE1"/>
    <w:rsid w:val="00123FA3"/>
    <w:rsid w:val="0012580C"/>
    <w:rsid w:val="00135BDF"/>
    <w:rsid w:val="001362EF"/>
    <w:rsid w:val="00140E3C"/>
    <w:rsid w:val="0014505D"/>
    <w:rsid w:val="0014772F"/>
    <w:rsid w:val="0015325C"/>
    <w:rsid w:val="00156382"/>
    <w:rsid w:val="001621B7"/>
    <w:rsid w:val="0017171E"/>
    <w:rsid w:val="00171B9D"/>
    <w:rsid w:val="00171F07"/>
    <w:rsid w:val="00175BCA"/>
    <w:rsid w:val="00176353"/>
    <w:rsid w:val="001818E4"/>
    <w:rsid w:val="00183D1B"/>
    <w:rsid w:val="001875E3"/>
    <w:rsid w:val="00192469"/>
    <w:rsid w:val="00195D0D"/>
    <w:rsid w:val="001A064E"/>
    <w:rsid w:val="001B0F74"/>
    <w:rsid w:val="001B1A55"/>
    <w:rsid w:val="001B6FAB"/>
    <w:rsid w:val="001B7C0D"/>
    <w:rsid w:val="001C1D1D"/>
    <w:rsid w:val="001C4631"/>
    <w:rsid w:val="001E1950"/>
    <w:rsid w:val="001E3339"/>
    <w:rsid w:val="00201C54"/>
    <w:rsid w:val="00201D46"/>
    <w:rsid w:val="002040CC"/>
    <w:rsid w:val="00206692"/>
    <w:rsid w:val="0021356F"/>
    <w:rsid w:val="00233A89"/>
    <w:rsid w:val="00235074"/>
    <w:rsid w:val="00247F3B"/>
    <w:rsid w:val="002533F2"/>
    <w:rsid w:val="00255A6C"/>
    <w:rsid w:val="00256701"/>
    <w:rsid w:val="002612F5"/>
    <w:rsid w:val="00263810"/>
    <w:rsid w:val="00266DB9"/>
    <w:rsid w:val="00270CC5"/>
    <w:rsid w:val="002761AA"/>
    <w:rsid w:val="00295E44"/>
    <w:rsid w:val="00296BB0"/>
    <w:rsid w:val="002A212C"/>
    <w:rsid w:val="002A2C5A"/>
    <w:rsid w:val="002B1236"/>
    <w:rsid w:val="002B74D8"/>
    <w:rsid w:val="002C77ED"/>
    <w:rsid w:val="002D1360"/>
    <w:rsid w:val="002D5019"/>
    <w:rsid w:val="002D612B"/>
    <w:rsid w:val="002D6377"/>
    <w:rsid w:val="002E106E"/>
    <w:rsid w:val="002E1AEF"/>
    <w:rsid w:val="002E4F96"/>
    <w:rsid w:val="002F5D64"/>
    <w:rsid w:val="0030023C"/>
    <w:rsid w:val="00305D17"/>
    <w:rsid w:val="003150AE"/>
    <w:rsid w:val="00317685"/>
    <w:rsid w:val="003218EC"/>
    <w:rsid w:val="00321EFF"/>
    <w:rsid w:val="00332E31"/>
    <w:rsid w:val="00335E02"/>
    <w:rsid w:val="003378B8"/>
    <w:rsid w:val="00341322"/>
    <w:rsid w:val="0034144D"/>
    <w:rsid w:val="00341757"/>
    <w:rsid w:val="00342C1D"/>
    <w:rsid w:val="0035074C"/>
    <w:rsid w:val="00350A9B"/>
    <w:rsid w:val="003702B3"/>
    <w:rsid w:val="00376593"/>
    <w:rsid w:val="00382FC7"/>
    <w:rsid w:val="00385367"/>
    <w:rsid w:val="00392DA0"/>
    <w:rsid w:val="00394B65"/>
    <w:rsid w:val="003A1624"/>
    <w:rsid w:val="003A69EB"/>
    <w:rsid w:val="003B404F"/>
    <w:rsid w:val="003D39B0"/>
    <w:rsid w:val="003D798F"/>
    <w:rsid w:val="003D7F1B"/>
    <w:rsid w:val="003E6A76"/>
    <w:rsid w:val="003F2F75"/>
    <w:rsid w:val="003F4ADA"/>
    <w:rsid w:val="00407A93"/>
    <w:rsid w:val="004104FA"/>
    <w:rsid w:val="00415595"/>
    <w:rsid w:val="004262EE"/>
    <w:rsid w:val="004335B6"/>
    <w:rsid w:val="0043483E"/>
    <w:rsid w:val="00436DC0"/>
    <w:rsid w:val="00440CF7"/>
    <w:rsid w:val="0044275A"/>
    <w:rsid w:val="00442DFA"/>
    <w:rsid w:val="004450AD"/>
    <w:rsid w:val="00446A6B"/>
    <w:rsid w:val="00452C4A"/>
    <w:rsid w:val="00452F78"/>
    <w:rsid w:val="00461256"/>
    <w:rsid w:val="00473C04"/>
    <w:rsid w:val="00476656"/>
    <w:rsid w:val="00481313"/>
    <w:rsid w:val="0048207D"/>
    <w:rsid w:val="00482B7D"/>
    <w:rsid w:val="0049142F"/>
    <w:rsid w:val="00492C8B"/>
    <w:rsid w:val="00495D6B"/>
    <w:rsid w:val="00496456"/>
    <w:rsid w:val="0049660F"/>
    <w:rsid w:val="004A0AAF"/>
    <w:rsid w:val="004B3A5B"/>
    <w:rsid w:val="004B3E2F"/>
    <w:rsid w:val="004C07CE"/>
    <w:rsid w:val="004C2984"/>
    <w:rsid w:val="004C29B6"/>
    <w:rsid w:val="004C4139"/>
    <w:rsid w:val="004D2A76"/>
    <w:rsid w:val="004D6ACF"/>
    <w:rsid w:val="004D6B9B"/>
    <w:rsid w:val="004E192D"/>
    <w:rsid w:val="004F05BB"/>
    <w:rsid w:val="004F203A"/>
    <w:rsid w:val="004F6F8B"/>
    <w:rsid w:val="0050004F"/>
    <w:rsid w:val="005006D7"/>
    <w:rsid w:val="00520834"/>
    <w:rsid w:val="00525EEB"/>
    <w:rsid w:val="005301DF"/>
    <w:rsid w:val="00530E81"/>
    <w:rsid w:val="00530FD5"/>
    <w:rsid w:val="0053545A"/>
    <w:rsid w:val="00540CF0"/>
    <w:rsid w:val="00544966"/>
    <w:rsid w:val="00553DA2"/>
    <w:rsid w:val="00555E3D"/>
    <w:rsid w:val="005578F3"/>
    <w:rsid w:val="005616A7"/>
    <w:rsid w:val="00562B0F"/>
    <w:rsid w:val="0056546F"/>
    <w:rsid w:val="00567758"/>
    <w:rsid w:val="00571293"/>
    <w:rsid w:val="00572590"/>
    <w:rsid w:val="00577EDF"/>
    <w:rsid w:val="00581E0E"/>
    <w:rsid w:val="00582322"/>
    <w:rsid w:val="00583156"/>
    <w:rsid w:val="00584774"/>
    <w:rsid w:val="0058488C"/>
    <w:rsid w:val="0058753E"/>
    <w:rsid w:val="00587BCF"/>
    <w:rsid w:val="00595FC2"/>
    <w:rsid w:val="005A6B8A"/>
    <w:rsid w:val="005B7A63"/>
    <w:rsid w:val="005C1F13"/>
    <w:rsid w:val="005D24C6"/>
    <w:rsid w:val="005D39B8"/>
    <w:rsid w:val="005D61CE"/>
    <w:rsid w:val="005D7189"/>
    <w:rsid w:val="005E2747"/>
    <w:rsid w:val="005E649D"/>
    <w:rsid w:val="005E6E6F"/>
    <w:rsid w:val="005F5741"/>
    <w:rsid w:val="005F6B7C"/>
    <w:rsid w:val="00613A5C"/>
    <w:rsid w:val="00614A3D"/>
    <w:rsid w:val="0061749F"/>
    <w:rsid w:val="0062390D"/>
    <w:rsid w:val="00630CA6"/>
    <w:rsid w:val="006419C9"/>
    <w:rsid w:val="00641E97"/>
    <w:rsid w:val="00642B4F"/>
    <w:rsid w:val="006444D8"/>
    <w:rsid w:val="00647E3E"/>
    <w:rsid w:val="00653D5C"/>
    <w:rsid w:val="006552C6"/>
    <w:rsid w:val="006565D9"/>
    <w:rsid w:val="00682367"/>
    <w:rsid w:val="006830EF"/>
    <w:rsid w:val="006872A0"/>
    <w:rsid w:val="006928C9"/>
    <w:rsid w:val="00694745"/>
    <w:rsid w:val="00696E93"/>
    <w:rsid w:val="006A0679"/>
    <w:rsid w:val="006A2201"/>
    <w:rsid w:val="006A4FA4"/>
    <w:rsid w:val="006B21A0"/>
    <w:rsid w:val="006B6603"/>
    <w:rsid w:val="006C0BA4"/>
    <w:rsid w:val="006C35CB"/>
    <w:rsid w:val="006C52AF"/>
    <w:rsid w:val="006C60CB"/>
    <w:rsid w:val="006C7955"/>
    <w:rsid w:val="006D0FD0"/>
    <w:rsid w:val="006D1284"/>
    <w:rsid w:val="006D3645"/>
    <w:rsid w:val="006D413D"/>
    <w:rsid w:val="006E26C0"/>
    <w:rsid w:val="006E6594"/>
    <w:rsid w:val="006F0836"/>
    <w:rsid w:val="006F2E27"/>
    <w:rsid w:val="0070713E"/>
    <w:rsid w:val="0071246E"/>
    <w:rsid w:val="007130B6"/>
    <w:rsid w:val="00721AF2"/>
    <w:rsid w:val="0072308B"/>
    <w:rsid w:val="0072347A"/>
    <w:rsid w:val="00730C78"/>
    <w:rsid w:val="0073576D"/>
    <w:rsid w:val="00735951"/>
    <w:rsid w:val="00745E13"/>
    <w:rsid w:val="00746481"/>
    <w:rsid w:val="00747226"/>
    <w:rsid w:val="007472E6"/>
    <w:rsid w:val="0075138C"/>
    <w:rsid w:val="00752B74"/>
    <w:rsid w:val="007532F0"/>
    <w:rsid w:val="007618BF"/>
    <w:rsid w:val="00767C31"/>
    <w:rsid w:val="00770294"/>
    <w:rsid w:val="00777171"/>
    <w:rsid w:val="00781990"/>
    <w:rsid w:val="007828E9"/>
    <w:rsid w:val="0078499C"/>
    <w:rsid w:val="00797EC0"/>
    <w:rsid w:val="007A240C"/>
    <w:rsid w:val="007A3970"/>
    <w:rsid w:val="007A4501"/>
    <w:rsid w:val="007B010F"/>
    <w:rsid w:val="007B085C"/>
    <w:rsid w:val="007C00FA"/>
    <w:rsid w:val="007C4A32"/>
    <w:rsid w:val="007C54AD"/>
    <w:rsid w:val="007E1967"/>
    <w:rsid w:val="007E5535"/>
    <w:rsid w:val="007E554D"/>
    <w:rsid w:val="007E77CF"/>
    <w:rsid w:val="007F0F4B"/>
    <w:rsid w:val="007F5E64"/>
    <w:rsid w:val="007F671A"/>
    <w:rsid w:val="008061B7"/>
    <w:rsid w:val="00806E13"/>
    <w:rsid w:val="008108D4"/>
    <w:rsid w:val="00810BCE"/>
    <w:rsid w:val="008120AA"/>
    <w:rsid w:val="0081218F"/>
    <w:rsid w:val="008170FB"/>
    <w:rsid w:val="00824B2C"/>
    <w:rsid w:val="008270FD"/>
    <w:rsid w:val="008329BC"/>
    <w:rsid w:val="00833716"/>
    <w:rsid w:val="00834A46"/>
    <w:rsid w:val="00844E0C"/>
    <w:rsid w:val="00845875"/>
    <w:rsid w:val="00866031"/>
    <w:rsid w:val="008A2FCE"/>
    <w:rsid w:val="008A3E37"/>
    <w:rsid w:val="008A5881"/>
    <w:rsid w:val="008B0679"/>
    <w:rsid w:val="008B1587"/>
    <w:rsid w:val="008B519A"/>
    <w:rsid w:val="008B65B9"/>
    <w:rsid w:val="008B65E7"/>
    <w:rsid w:val="008B7169"/>
    <w:rsid w:val="008C0AF0"/>
    <w:rsid w:val="008C6332"/>
    <w:rsid w:val="008C7FA5"/>
    <w:rsid w:val="008D03C7"/>
    <w:rsid w:val="008D38BD"/>
    <w:rsid w:val="008F597F"/>
    <w:rsid w:val="00901E18"/>
    <w:rsid w:val="00902A88"/>
    <w:rsid w:val="00925B18"/>
    <w:rsid w:val="00927397"/>
    <w:rsid w:val="009315C6"/>
    <w:rsid w:val="00933418"/>
    <w:rsid w:val="009349EC"/>
    <w:rsid w:val="00937105"/>
    <w:rsid w:val="00937167"/>
    <w:rsid w:val="0096301A"/>
    <w:rsid w:val="00964963"/>
    <w:rsid w:val="00973E81"/>
    <w:rsid w:val="009763DB"/>
    <w:rsid w:val="00982213"/>
    <w:rsid w:val="00982672"/>
    <w:rsid w:val="00982942"/>
    <w:rsid w:val="009916C8"/>
    <w:rsid w:val="00993550"/>
    <w:rsid w:val="009A20EC"/>
    <w:rsid w:val="009A4325"/>
    <w:rsid w:val="009C6959"/>
    <w:rsid w:val="009C6A5E"/>
    <w:rsid w:val="009D10D4"/>
    <w:rsid w:val="009D22D7"/>
    <w:rsid w:val="009E5D1A"/>
    <w:rsid w:val="009E6EB6"/>
    <w:rsid w:val="009F2AA1"/>
    <w:rsid w:val="00A07A3B"/>
    <w:rsid w:val="00A12CA7"/>
    <w:rsid w:val="00A139DF"/>
    <w:rsid w:val="00A1620C"/>
    <w:rsid w:val="00A27625"/>
    <w:rsid w:val="00A3367A"/>
    <w:rsid w:val="00A37D1B"/>
    <w:rsid w:val="00A46931"/>
    <w:rsid w:val="00A54014"/>
    <w:rsid w:val="00A6037A"/>
    <w:rsid w:val="00A73068"/>
    <w:rsid w:val="00A73C78"/>
    <w:rsid w:val="00A81B3A"/>
    <w:rsid w:val="00A9039D"/>
    <w:rsid w:val="00A95199"/>
    <w:rsid w:val="00AA35CD"/>
    <w:rsid w:val="00AA4614"/>
    <w:rsid w:val="00AA6FD9"/>
    <w:rsid w:val="00AB6AF6"/>
    <w:rsid w:val="00AC6AEA"/>
    <w:rsid w:val="00AD127D"/>
    <w:rsid w:val="00AD29C1"/>
    <w:rsid w:val="00AD53DA"/>
    <w:rsid w:val="00AE135A"/>
    <w:rsid w:val="00AF048B"/>
    <w:rsid w:val="00AF2B50"/>
    <w:rsid w:val="00AF47C4"/>
    <w:rsid w:val="00B00291"/>
    <w:rsid w:val="00B07BEE"/>
    <w:rsid w:val="00B149D1"/>
    <w:rsid w:val="00B15F5C"/>
    <w:rsid w:val="00B21BBA"/>
    <w:rsid w:val="00B22D80"/>
    <w:rsid w:val="00B33D8F"/>
    <w:rsid w:val="00B35C8E"/>
    <w:rsid w:val="00B37E0A"/>
    <w:rsid w:val="00B47D66"/>
    <w:rsid w:val="00B55EEE"/>
    <w:rsid w:val="00B6200D"/>
    <w:rsid w:val="00B656DF"/>
    <w:rsid w:val="00B719C5"/>
    <w:rsid w:val="00B771E0"/>
    <w:rsid w:val="00B80C57"/>
    <w:rsid w:val="00B8453F"/>
    <w:rsid w:val="00BB5956"/>
    <w:rsid w:val="00BC177A"/>
    <w:rsid w:val="00BC447F"/>
    <w:rsid w:val="00BC6F34"/>
    <w:rsid w:val="00BD2921"/>
    <w:rsid w:val="00BD7E14"/>
    <w:rsid w:val="00BE0F15"/>
    <w:rsid w:val="00BE47A7"/>
    <w:rsid w:val="00BF6666"/>
    <w:rsid w:val="00C0005F"/>
    <w:rsid w:val="00C001AD"/>
    <w:rsid w:val="00C06264"/>
    <w:rsid w:val="00C06AC4"/>
    <w:rsid w:val="00C100E3"/>
    <w:rsid w:val="00C10A9F"/>
    <w:rsid w:val="00C129A7"/>
    <w:rsid w:val="00C20E25"/>
    <w:rsid w:val="00C26D44"/>
    <w:rsid w:val="00C30949"/>
    <w:rsid w:val="00C30DF7"/>
    <w:rsid w:val="00C564E3"/>
    <w:rsid w:val="00C574EC"/>
    <w:rsid w:val="00C60C8C"/>
    <w:rsid w:val="00C6729E"/>
    <w:rsid w:val="00C738BB"/>
    <w:rsid w:val="00C767CE"/>
    <w:rsid w:val="00C81F63"/>
    <w:rsid w:val="00C827A2"/>
    <w:rsid w:val="00C90D7B"/>
    <w:rsid w:val="00C9490B"/>
    <w:rsid w:val="00CA1CB3"/>
    <w:rsid w:val="00CA2CB0"/>
    <w:rsid w:val="00CB15D9"/>
    <w:rsid w:val="00CB5A18"/>
    <w:rsid w:val="00CB62F0"/>
    <w:rsid w:val="00CD01A1"/>
    <w:rsid w:val="00CD31D3"/>
    <w:rsid w:val="00CD5CC1"/>
    <w:rsid w:val="00CD78EF"/>
    <w:rsid w:val="00CE0FE0"/>
    <w:rsid w:val="00CE639B"/>
    <w:rsid w:val="00CE69E9"/>
    <w:rsid w:val="00CF0318"/>
    <w:rsid w:val="00CF0CA8"/>
    <w:rsid w:val="00CF682B"/>
    <w:rsid w:val="00D03780"/>
    <w:rsid w:val="00D03BAB"/>
    <w:rsid w:val="00D10C93"/>
    <w:rsid w:val="00D1244B"/>
    <w:rsid w:val="00D1521F"/>
    <w:rsid w:val="00D167E2"/>
    <w:rsid w:val="00D3050B"/>
    <w:rsid w:val="00D30569"/>
    <w:rsid w:val="00D371FF"/>
    <w:rsid w:val="00D40D53"/>
    <w:rsid w:val="00D51309"/>
    <w:rsid w:val="00D52248"/>
    <w:rsid w:val="00D56025"/>
    <w:rsid w:val="00D56301"/>
    <w:rsid w:val="00D56319"/>
    <w:rsid w:val="00D56A72"/>
    <w:rsid w:val="00D62ACF"/>
    <w:rsid w:val="00D64639"/>
    <w:rsid w:val="00D728EA"/>
    <w:rsid w:val="00D7292D"/>
    <w:rsid w:val="00D825D6"/>
    <w:rsid w:val="00D90517"/>
    <w:rsid w:val="00DA0797"/>
    <w:rsid w:val="00DB175B"/>
    <w:rsid w:val="00DC0A6F"/>
    <w:rsid w:val="00DC3F88"/>
    <w:rsid w:val="00DD7A32"/>
    <w:rsid w:val="00DE05C9"/>
    <w:rsid w:val="00DF387B"/>
    <w:rsid w:val="00E076E4"/>
    <w:rsid w:val="00E20E80"/>
    <w:rsid w:val="00E33D23"/>
    <w:rsid w:val="00E3463C"/>
    <w:rsid w:val="00E4166A"/>
    <w:rsid w:val="00E442DC"/>
    <w:rsid w:val="00E45C19"/>
    <w:rsid w:val="00E472E6"/>
    <w:rsid w:val="00E506B3"/>
    <w:rsid w:val="00E50A8C"/>
    <w:rsid w:val="00E564A6"/>
    <w:rsid w:val="00E57F06"/>
    <w:rsid w:val="00E67F1A"/>
    <w:rsid w:val="00E7485B"/>
    <w:rsid w:val="00EA3C57"/>
    <w:rsid w:val="00EA6790"/>
    <w:rsid w:val="00EB0C6E"/>
    <w:rsid w:val="00EB5215"/>
    <w:rsid w:val="00ED0019"/>
    <w:rsid w:val="00EE262F"/>
    <w:rsid w:val="00EF0FA1"/>
    <w:rsid w:val="00EF28AD"/>
    <w:rsid w:val="00F04E4B"/>
    <w:rsid w:val="00F067E4"/>
    <w:rsid w:val="00F10B34"/>
    <w:rsid w:val="00F11078"/>
    <w:rsid w:val="00F14D61"/>
    <w:rsid w:val="00F205DA"/>
    <w:rsid w:val="00F23164"/>
    <w:rsid w:val="00F24537"/>
    <w:rsid w:val="00F30313"/>
    <w:rsid w:val="00F33893"/>
    <w:rsid w:val="00F3553A"/>
    <w:rsid w:val="00F365DC"/>
    <w:rsid w:val="00F40DCB"/>
    <w:rsid w:val="00F4529D"/>
    <w:rsid w:val="00F51769"/>
    <w:rsid w:val="00F51ACC"/>
    <w:rsid w:val="00F53A77"/>
    <w:rsid w:val="00F548D0"/>
    <w:rsid w:val="00F56A79"/>
    <w:rsid w:val="00F57124"/>
    <w:rsid w:val="00F67283"/>
    <w:rsid w:val="00F7102B"/>
    <w:rsid w:val="00F752C7"/>
    <w:rsid w:val="00F768D9"/>
    <w:rsid w:val="00F84DA8"/>
    <w:rsid w:val="00F9033A"/>
    <w:rsid w:val="00F97774"/>
    <w:rsid w:val="00FA2BFE"/>
    <w:rsid w:val="00FA34CC"/>
    <w:rsid w:val="00FA3EC3"/>
    <w:rsid w:val="00FA47E1"/>
    <w:rsid w:val="00FA5B4F"/>
    <w:rsid w:val="00FB1062"/>
    <w:rsid w:val="00FB3BBF"/>
    <w:rsid w:val="00FC1FCC"/>
    <w:rsid w:val="00FC3FA6"/>
    <w:rsid w:val="00FC5F7E"/>
    <w:rsid w:val="00FC7738"/>
    <w:rsid w:val="00FD02B0"/>
    <w:rsid w:val="00FD2A26"/>
    <w:rsid w:val="00FE0D87"/>
    <w:rsid w:val="00FE0E1E"/>
    <w:rsid w:val="00FE2710"/>
    <w:rsid w:val="00FE2B26"/>
    <w:rsid w:val="00FF1F8D"/>
    <w:rsid w:val="00FF43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8EA21"/>
  <w15:chartTrackingRefBased/>
  <w15:docId w15:val="{9DB58A0F-4B10-42D5-848F-A6D6C178E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301DF"/>
  </w:style>
  <w:style w:type="paragraph" w:styleId="1">
    <w:name w:val="heading 1"/>
    <w:basedOn w:val="a"/>
    <w:next w:val="a"/>
    <w:link w:val="10"/>
    <w:uiPriority w:val="9"/>
    <w:qFormat/>
    <w:rsid w:val="00D03BAB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D03BAB"/>
    <w:pPr>
      <w:keepNext/>
      <w:keepLines/>
      <w:spacing w:before="40" w:after="0"/>
      <w:jc w:val="center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D03BAB"/>
    <w:pPr>
      <w:keepNext/>
      <w:keepLines/>
      <w:spacing w:before="40" w:after="0"/>
      <w:jc w:val="center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D03BAB"/>
    <w:pPr>
      <w:keepNext/>
      <w:keepLines/>
      <w:spacing w:before="40" w:after="0"/>
      <w:jc w:val="center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lang w:val="ru-RU"/>
    </w:rPr>
  </w:style>
  <w:style w:type="paragraph" w:styleId="5">
    <w:name w:val="heading 5"/>
    <w:basedOn w:val="a"/>
    <w:next w:val="a"/>
    <w:link w:val="50"/>
    <w:uiPriority w:val="9"/>
    <w:unhideWhenUsed/>
    <w:qFormat/>
    <w:rsid w:val="0072347A"/>
    <w:pPr>
      <w:keepNext/>
      <w:keepLines/>
      <w:numPr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03BA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D03BA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rsid w:val="00D03BAB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character" w:customStyle="1" w:styleId="40">
    <w:name w:val="Заголовок 4 Знак"/>
    <w:basedOn w:val="a0"/>
    <w:link w:val="4"/>
    <w:uiPriority w:val="9"/>
    <w:rsid w:val="00D03BAB"/>
    <w:rPr>
      <w:rFonts w:asciiTheme="majorHAnsi" w:eastAsiaTheme="majorEastAsia" w:hAnsiTheme="majorHAnsi" w:cstheme="majorBidi"/>
      <w:i/>
      <w:iCs/>
      <w:color w:val="2E74B5" w:themeColor="accent1" w:themeShade="BF"/>
      <w:lang w:val="ru-RU"/>
    </w:rPr>
  </w:style>
  <w:style w:type="character" w:customStyle="1" w:styleId="50">
    <w:name w:val="Заголовок 5 Знак"/>
    <w:basedOn w:val="a0"/>
    <w:link w:val="5"/>
    <w:uiPriority w:val="9"/>
    <w:rsid w:val="0072347A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a3">
    <w:name w:val="footnote text"/>
    <w:basedOn w:val="a"/>
    <w:link w:val="a4"/>
    <w:uiPriority w:val="99"/>
    <w:unhideWhenUsed/>
    <w:rsid w:val="00F7102B"/>
    <w:pPr>
      <w:spacing w:after="0" w:line="240" w:lineRule="auto"/>
    </w:pPr>
    <w:rPr>
      <w:sz w:val="20"/>
      <w:szCs w:val="20"/>
    </w:rPr>
  </w:style>
  <w:style w:type="character" w:customStyle="1" w:styleId="a4">
    <w:name w:val="Текст сноски Знак"/>
    <w:basedOn w:val="a0"/>
    <w:link w:val="a3"/>
    <w:uiPriority w:val="99"/>
    <w:rsid w:val="00F7102B"/>
    <w:rPr>
      <w:sz w:val="20"/>
      <w:szCs w:val="20"/>
    </w:rPr>
  </w:style>
  <w:style w:type="character" w:styleId="a5">
    <w:name w:val="footnote reference"/>
    <w:basedOn w:val="a0"/>
    <w:uiPriority w:val="99"/>
    <w:semiHidden/>
    <w:unhideWhenUsed/>
    <w:rsid w:val="00F7102B"/>
    <w:rPr>
      <w:vertAlign w:val="superscript"/>
    </w:rPr>
  </w:style>
  <w:style w:type="table" w:styleId="a6">
    <w:name w:val="Table Grid"/>
    <w:basedOn w:val="a1"/>
    <w:uiPriority w:val="39"/>
    <w:rsid w:val="00B656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E076E4"/>
    <w:pPr>
      <w:ind w:left="720"/>
      <w:contextualSpacing/>
    </w:pPr>
  </w:style>
  <w:style w:type="character" w:styleId="a8">
    <w:name w:val="annotation reference"/>
    <w:basedOn w:val="a0"/>
    <w:uiPriority w:val="99"/>
    <w:semiHidden/>
    <w:unhideWhenUsed/>
    <w:rsid w:val="002F5D64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2F5D64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2F5D64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2F5D64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2F5D64"/>
    <w:rPr>
      <w:b/>
      <w:bCs/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2F5D6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2F5D64"/>
    <w:rPr>
      <w:rFonts w:ascii="Segoe UI" w:hAnsi="Segoe UI" w:cs="Segoe UI"/>
      <w:sz w:val="18"/>
      <w:szCs w:val="18"/>
    </w:rPr>
  </w:style>
  <w:style w:type="character" w:styleId="af">
    <w:name w:val="Placeholder Text"/>
    <w:basedOn w:val="a0"/>
    <w:uiPriority w:val="99"/>
    <w:semiHidden/>
    <w:rsid w:val="006B21A0"/>
    <w:rPr>
      <w:color w:val="808080"/>
    </w:rPr>
  </w:style>
  <w:style w:type="paragraph" w:styleId="af0">
    <w:name w:val="TOC Heading"/>
    <w:basedOn w:val="1"/>
    <w:next w:val="a"/>
    <w:uiPriority w:val="39"/>
    <w:unhideWhenUsed/>
    <w:qFormat/>
    <w:rsid w:val="00530FD5"/>
    <w:pPr>
      <w:jc w:val="left"/>
      <w:outlineLvl w:val="9"/>
    </w:pPr>
    <w:rPr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530FD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30FD5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530FD5"/>
    <w:pPr>
      <w:spacing w:after="100"/>
      <w:ind w:left="440"/>
    </w:pPr>
  </w:style>
  <w:style w:type="character" w:styleId="af1">
    <w:name w:val="Hyperlink"/>
    <w:basedOn w:val="a0"/>
    <w:uiPriority w:val="99"/>
    <w:unhideWhenUsed/>
    <w:rsid w:val="00530FD5"/>
    <w:rPr>
      <w:color w:val="0563C1" w:themeColor="hyperlink"/>
      <w:u w:val="single"/>
    </w:rPr>
  </w:style>
  <w:style w:type="paragraph" w:customStyle="1" w:styleId="Default">
    <w:name w:val="Default"/>
    <w:rsid w:val="007B085C"/>
    <w:pPr>
      <w:autoSpaceDE w:val="0"/>
      <w:autoSpaceDN w:val="0"/>
      <w:adjustRightInd w:val="0"/>
      <w:spacing w:after="0" w:line="240" w:lineRule="auto"/>
    </w:pPr>
    <w:rPr>
      <w:rFonts w:ascii="Century Schoolbook" w:hAnsi="Century Schoolbook" w:cs="Century Schoolbook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970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6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117" Type="http://schemas.openxmlformats.org/officeDocument/2006/relationships/fontTable" Target="fontTable.xml"/><Relationship Id="rId21" Type="http://schemas.openxmlformats.org/officeDocument/2006/relationships/image" Target="media/image12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7.png"/><Relationship Id="rId68" Type="http://schemas.openxmlformats.org/officeDocument/2006/relationships/image" Target="media/image63.png"/><Relationship Id="rId84" Type="http://schemas.openxmlformats.org/officeDocument/2006/relationships/image" Target="media/image84.png"/><Relationship Id="rId89" Type="http://schemas.openxmlformats.org/officeDocument/2006/relationships/image" Target="media/image90.png"/><Relationship Id="rId112" Type="http://schemas.openxmlformats.org/officeDocument/2006/relationships/image" Target="media/image114.png"/><Relationship Id="rId16" Type="http://schemas.microsoft.com/office/2011/relationships/commentsExtended" Target="commentsExtended.xml"/><Relationship Id="rId107" Type="http://schemas.openxmlformats.org/officeDocument/2006/relationships/image" Target="media/image109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2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9.png"/><Relationship Id="rId79" Type="http://schemas.openxmlformats.org/officeDocument/2006/relationships/image" Target="media/image78.png"/><Relationship Id="rId87" Type="http://schemas.openxmlformats.org/officeDocument/2006/relationships/image" Target="media/image88.png"/><Relationship Id="rId102" Type="http://schemas.openxmlformats.org/officeDocument/2006/relationships/image" Target="media/image104.png"/><Relationship Id="rId110" Type="http://schemas.openxmlformats.org/officeDocument/2006/relationships/image" Target="media/image112.png"/><Relationship Id="rId115" Type="http://schemas.openxmlformats.org/officeDocument/2006/relationships/image" Target="media/image117.png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82" Type="http://schemas.openxmlformats.org/officeDocument/2006/relationships/image" Target="media/image82.png"/><Relationship Id="rId90" Type="http://schemas.openxmlformats.org/officeDocument/2006/relationships/image" Target="media/image91.png"/><Relationship Id="rId95" Type="http://schemas.openxmlformats.org/officeDocument/2006/relationships/image" Target="media/image97.png"/><Relationship Id="rId19" Type="http://schemas.openxmlformats.org/officeDocument/2006/relationships/image" Target="media/image10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4.png"/><Relationship Id="rId77" Type="http://schemas.openxmlformats.org/officeDocument/2006/relationships/image" Target="media/image75.png"/><Relationship Id="rId100" Type="http://schemas.openxmlformats.org/officeDocument/2006/relationships/image" Target="media/image102.png"/><Relationship Id="rId105" Type="http://schemas.openxmlformats.org/officeDocument/2006/relationships/image" Target="media/image107.png"/><Relationship Id="rId113" Type="http://schemas.openxmlformats.org/officeDocument/2006/relationships/image" Target="media/image115.png"/><Relationship Id="rId118" Type="http://schemas.microsoft.com/office/2011/relationships/people" Target="peop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7.png"/><Relationship Id="rId80" Type="http://schemas.openxmlformats.org/officeDocument/2006/relationships/image" Target="media/image79.png"/><Relationship Id="rId85" Type="http://schemas.openxmlformats.org/officeDocument/2006/relationships/image" Target="media/image85.png"/><Relationship Id="rId93" Type="http://schemas.openxmlformats.org/officeDocument/2006/relationships/image" Target="media/image94.png"/><Relationship Id="rId98" Type="http://schemas.openxmlformats.org/officeDocument/2006/relationships/image" Target="media/image100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9.png"/><Relationship Id="rId59" Type="http://schemas.openxmlformats.org/officeDocument/2006/relationships/image" Target="media/image53.png"/><Relationship Id="rId67" Type="http://schemas.openxmlformats.org/officeDocument/2006/relationships/image" Target="media/image62.png"/><Relationship Id="rId103" Type="http://schemas.openxmlformats.org/officeDocument/2006/relationships/image" Target="media/image105.png"/><Relationship Id="rId108" Type="http://schemas.openxmlformats.org/officeDocument/2006/relationships/image" Target="media/image110.png"/><Relationship Id="rId116" Type="http://schemas.openxmlformats.org/officeDocument/2006/relationships/image" Target="media/image118.png"/><Relationship Id="rId20" Type="http://schemas.openxmlformats.org/officeDocument/2006/relationships/image" Target="media/image11.png"/><Relationship Id="rId41" Type="http://schemas.openxmlformats.org/officeDocument/2006/relationships/image" Target="media/image33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5.png"/><Relationship Id="rId75" Type="http://schemas.openxmlformats.org/officeDocument/2006/relationships/image" Target="media/image73.png"/><Relationship Id="rId83" Type="http://schemas.openxmlformats.org/officeDocument/2006/relationships/image" Target="media/image83.png"/><Relationship Id="rId88" Type="http://schemas.openxmlformats.org/officeDocument/2006/relationships/image" Target="media/image89.png"/><Relationship Id="rId91" Type="http://schemas.openxmlformats.org/officeDocument/2006/relationships/image" Target="media/image92.png"/><Relationship Id="rId96" Type="http://schemas.openxmlformats.org/officeDocument/2006/relationships/image" Target="media/image98.png"/><Relationship Id="rId111" Type="http://schemas.openxmlformats.org/officeDocument/2006/relationships/image" Target="media/image1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omments" Target="comments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2.png"/><Relationship Id="rId57" Type="http://schemas.openxmlformats.org/officeDocument/2006/relationships/image" Target="media/image51.png"/><Relationship Id="rId106" Type="http://schemas.openxmlformats.org/officeDocument/2006/relationships/image" Target="media/image108.png"/><Relationship Id="rId114" Type="http://schemas.openxmlformats.org/officeDocument/2006/relationships/image" Target="media/image116.png"/><Relationship Id="rId119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8.png"/><Relationship Id="rId78" Type="http://schemas.openxmlformats.org/officeDocument/2006/relationships/image" Target="media/image77.png"/><Relationship Id="rId81" Type="http://schemas.openxmlformats.org/officeDocument/2006/relationships/image" Target="media/image80.png"/><Relationship Id="rId86" Type="http://schemas.openxmlformats.org/officeDocument/2006/relationships/image" Target="media/image86.png"/><Relationship Id="rId94" Type="http://schemas.openxmlformats.org/officeDocument/2006/relationships/image" Target="media/image95.png"/><Relationship Id="rId99" Type="http://schemas.openxmlformats.org/officeDocument/2006/relationships/image" Target="media/image101.png"/><Relationship Id="rId101" Type="http://schemas.openxmlformats.org/officeDocument/2006/relationships/image" Target="media/image10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9" Type="http://schemas.openxmlformats.org/officeDocument/2006/relationships/image" Target="media/image31.png"/><Relationship Id="rId109" Type="http://schemas.openxmlformats.org/officeDocument/2006/relationships/image" Target="media/image111.png"/><Relationship Id="rId34" Type="http://schemas.openxmlformats.org/officeDocument/2006/relationships/image" Target="media/image25.png"/><Relationship Id="rId50" Type="http://schemas.openxmlformats.org/officeDocument/2006/relationships/image" Target="media/image43.png"/><Relationship Id="rId55" Type="http://schemas.openxmlformats.org/officeDocument/2006/relationships/image" Target="media/image49.png"/><Relationship Id="rId76" Type="http://schemas.openxmlformats.org/officeDocument/2006/relationships/image" Target="media/image74.png"/><Relationship Id="rId97" Type="http://schemas.openxmlformats.org/officeDocument/2006/relationships/image" Target="media/image99.png"/><Relationship Id="rId104" Type="http://schemas.openxmlformats.org/officeDocument/2006/relationships/image" Target="media/image106.png"/><Relationship Id="rId7" Type="http://schemas.openxmlformats.org/officeDocument/2006/relationships/endnotes" Target="endnotes.xml"/><Relationship Id="rId71" Type="http://schemas.openxmlformats.org/officeDocument/2006/relationships/image" Target="media/image66.png"/><Relationship Id="rId92" Type="http://schemas.openxmlformats.org/officeDocument/2006/relationships/image" Target="media/image93.png"/><Relationship Id="rId2" Type="http://schemas.openxmlformats.org/officeDocument/2006/relationships/numbering" Target="numbering.xml"/><Relationship Id="rId29" Type="http://schemas.openxmlformats.org/officeDocument/2006/relationships/image" Target="media/image20.png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image" Target="media/image76.png"/><Relationship Id="rId3" Type="http://schemas.openxmlformats.org/officeDocument/2006/relationships/image" Target="media/image47.png"/><Relationship Id="rId7" Type="http://schemas.openxmlformats.org/officeDocument/2006/relationships/image" Target="media/image72.png"/><Relationship Id="rId2" Type="http://schemas.openxmlformats.org/officeDocument/2006/relationships/image" Target="media/image34.png"/><Relationship Id="rId1" Type="http://schemas.openxmlformats.org/officeDocument/2006/relationships/image" Target="media/image30.png"/><Relationship Id="rId6" Type="http://schemas.openxmlformats.org/officeDocument/2006/relationships/image" Target="media/image71.png"/><Relationship Id="rId11" Type="http://schemas.openxmlformats.org/officeDocument/2006/relationships/image" Target="media/image96.png"/><Relationship Id="rId5" Type="http://schemas.openxmlformats.org/officeDocument/2006/relationships/image" Target="media/image70.png"/><Relationship Id="rId10" Type="http://schemas.openxmlformats.org/officeDocument/2006/relationships/image" Target="media/image87.png"/><Relationship Id="rId4" Type="http://schemas.openxmlformats.org/officeDocument/2006/relationships/image" Target="media/image61.png"/><Relationship Id="rId9" Type="http://schemas.openxmlformats.org/officeDocument/2006/relationships/image" Target="media/image8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0A4289-E727-4150-8B0C-01FD0F5443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18835</TotalTime>
  <Pages>27</Pages>
  <Words>4432</Words>
  <Characters>25264</Characters>
  <Application>Microsoft Office Word</Application>
  <DocSecurity>0</DocSecurity>
  <Lines>210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Rualark Rualark</dc:creator>
  <cp:keywords/>
  <dc:description/>
  <cp:lastModifiedBy>Rualark Rualark</cp:lastModifiedBy>
  <cp:revision>538</cp:revision>
  <dcterms:created xsi:type="dcterms:W3CDTF">2018-04-07T07:31:00Z</dcterms:created>
  <dcterms:modified xsi:type="dcterms:W3CDTF">2018-05-05T21:08:00Z</dcterms:modified>
</cp:coreProperties>
</file>