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mybatis-dalgen 是 mybatis 代码自动生成，简化sql书写，避免大量动态sql。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简介</w:t>
      </w:r>
    </w:p>
    <w:p w:rsidR="0069754C" w:rsidRPr="0069754C" w:rsidRDefault="0069754C" w:rsidP="0069754C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解决问题 mybatis-maven-dalgen 后续简称 dalgen,解决mybatis代码自动生成的缺失.</w:t>
      </w:r>
    </w:p>
    <w:p w:rsidR="0069754C" w:rsidRPr="0069754C" w:rsidRDefault="0069754C" w:rsidP="0069754C">
      <w:pPr>
        <w:widowControl/>
        <w:numPr>
          <w:ilvl w:val="0"/>
          <w:numId w:val="1"/>
        </w:numPr>
        <w:shd w:val="clear" w:color="auto" w:fill="FFFFFF"/>
        <w:spacing w:after="150"/>
        <w:ind w:left="36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对比其他代码生成工具 *mybatis-generator-maven-plugin    目前正在使用的代码生成工具,只能根据指定表结构反向生成do,mapper,mapper.xml且生成大量mybatis动态sql. *dalgen    除能根据指定表结构生成 do,mapper,mapper.xml外,还能根据自定义sql 自动生成对应mapper接口中的方法等 ## 能做什么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支持MySQL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支持分表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*具体参考 config.xml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初始化生成的方法有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*insert,update,deleteByPrimary,getByPrimary四个简单地方法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其他自定义SQL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*写在 operation中,执行 mvn mybatis:gen 后会自动帮您生成相关数据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基本动态sql支持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自定义参数: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*指定 paramtype=primitive 会根据 sql中的 "#{...}" 生成原生的参数. *指定 paramtype=object    参数为 DO 对象 *其他参数类型不再支持,支持多了容易给维护带来困难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定义返回结果: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*返回结果 可以指定 resultmap,resuttype *resultmap 非变更类的 默认返回结果,不需要指定 *reulttype 自定义返回类型,可以指定Map(需要写为全类) 原生类(String,Long等)大小写敏感 *自定义resultmap, 有时候返回类型比较特殊,那么可以自己定义resultmap, dalgen 会帮您生成对应的类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其他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*可以自由摸索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暂不能做什么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暂不支持OB,Oracle,后续版本会提供服务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不会支持什么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在 sql模板中不提供 mybatis特有的&lt;sql&gt;标签,避免复杂动态sql产生</w:t>
      </w:r>
    </w:p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t>如何使用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pom中添加依赖</w:t>
      </w:r>
    </w:p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5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136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"/>
        <w:gridCol w:w="13155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3155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&lt;plugin&gt;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&lt;groupId&gt;com.dalgen.mybatis-maven-plugin&lt;/groupId&gt;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&lt;artifactId&gt;mybatis-maven-plugin&lt;/artifactId&gt;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&lt;version&gt;1.3&lt;/version&gt;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&lt;configuration&gt;  -- 可选 不填写 使用默认路径        &lt;!--&lt;templateDirectory&gt;dalgen/templates&lt;/templateDirectory&gt;--&gt;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&lt;outputDirectory&gt;srcx&lt;/outputDirectory&gt;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&lt;!--&lt;config&gt;dalgen/config/config.xml&lt;/config&gt;--&gt;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&lt;/configuration&gt;&lt;/plugin&gt;</w:t>
            </w:r>
          </w:p>
        </w:tc>
      </w:tr>
    </w:tbl>
    <w:p w:rsidR="0069754C" w:rsidRPr="0069754C" w:rsidRDefault="0069754C" w:rsidP="0069754C">
      <w:pPr>
        <w:widowControl/>
        <w:numPr>
          <w:ilvl w:val="0"/>
          <w:numId w:val="2"/>
        </w:numPr>
        <w:shd w:val="clear" w:color="auto" w:fill="FFFFFF"/>
        <w:spacing w:after="150"/>
        <w:ind w:left="36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执行 mvn mybatis:gen 首先会初始化配置,减少了一步自己copy 配置文件的麻烦</w:t>
      </w:r>
    </w:p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6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21600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config.xml 支持分页,支持OB,后续可能会考虑参数简写为 ?&lt;?xml version="1.0" encoding="UTF-8"?&gt;&lt;!-- ============================================================== --&gt;&lt;!-- Master configuration file for auto-generation of iPaycore dal. --&gt;&lt;!-- ============================================================== --&gt;&lt;config&gt;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==========================================================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The typemap("Type Map") maps from one java type to another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java type. If you feel the original sql data type to java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type mapping is not satisfactory, you can use typemap to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convert it to a more appropriate one.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==========================================================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from="java.sql.Date" to="java.util.Date"/&gt;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from="java.sql.Time" to="java.util.Date"/&gt;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from="java.sql.Timestamp" to="java.util.Date"/&gt;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from="java.math.BigDecimal" to="Long"/&gt;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from="byte" to="int"/&gt;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&lt;typemap from="short" to="int"/&gt;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==========================================================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datasource config  可以配置多个--&gt;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==========================================================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&lt;database name="risk" class="org.gjt.mm.mysql.Driver" type="mysql"&gt;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name="url" value="jdbc:mysql://10.209.176.32:3406/xxpt_rec_dc"/&gt;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name="userid" value="xxpt_rec_dc"/&gt;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name="password" value="hello1234"/&gt;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name="schema" value="xxpt_rec_dc"/&gt;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&lt;/database&gt;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&lt;!--ob 配置 执行失败则需要 替换${java_home}/jre/lib/security/ 下面的local_policy.jar和US_export_policy.jar--&gt;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&lt;database name="fporgassetcenter" type="ob"&gt;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&lt;property name="url" value="http://obconsole.test.alibaba-inc.com/ob-config/config.co?dataId=daily_052"/&gt;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&lt;/database&gt;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========project.name pom.xml中的值=========================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&lt;!--&lt;package value="com.oschina.${project.name}.common.dal.${database.name}.auto"/&gt;--&gt;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&lt;package value="com.alibaba.recruit.datacenter.dal.${database.name}"/&gt;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==========================================================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&lt;!-- 省略前置 支持多个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&lt;tablePrefix value="dc_bg"/&gt;&lt;!--长的放前面--&gt;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&lt;tablePrefix value="dc"/&gt;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&lt;tablePath value="${database.name}Tables/"/&gt;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&lt;!--分库分表规则  分表后缀 支持多个--&gt;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&lt;splitTableSuffix value="_000"/&gt;&lt;/config&gt;</w:t>
            </w:r>
          </w:p>
        </w:tc>
      </w:tr>
    </w:tbl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lastRenderedPageBreak/>
        <w:t>table.xml 例子</w:t>
      </w:r>
    </w:p>
    <w:p w:rsidR="0069754C" w:rsidRPr="0069754C" w:rsidRDefault="0069754C" w:rsidP="0069754C">
      <w:pPr>
        <w:widowControl/>
        <w:shd w:val="clear" w:color="auto" w:fill="FFFFFF"/>
        <w:spacing w:after="150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69754C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*首次执行输出DC_BG_RISK_SCAN 后DC_BG_RISK_SCAN.xml会自动生成,您仅需要添加自己的sql即可</w:t>
      </w:r>
    </w:p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7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</w:tc>
        <w:tc>
          <w:tcPr>
            <w:tcW w:w="21600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DC_BG_RISK_SCAN.xml&lt;!DOCTYPE table SYSTEM "../table-config-1.1.dtd"&gt;&lt;!-- sqlname逻辑表,用于生成对象   physicalName物理表,用于从数据中获取数据 --&gt;&lt;table sqlname="DC_BG_RISK_SCAN" physicalName="DC_BG_RISK_SCAN"&gt;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 特殊字符说明  &amp;lt;&amp;gt;   &lt;&gt;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name="insert" paramtype="object" remark="插入表:DC_BG_RISK_SCAN"&gt;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&lt;selectKey resultType="java.lang.Long" keyProperty="id" order="AFTER"&gt;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LAST_INSERT_ID()        &lt;/selectKey&gt;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INSERT INTO DC_BG_RISK_SCAN(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,NAME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,EDU_INFO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,ID_CARD_NO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,DETAIL_URL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,GMT_CREATE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,GMT_MODIFIED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)VALUES(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#{name,jdbcType=VARCHAR}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#{risk,jdbcType=CHAR}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#{detail,jdbcType=VARCHAR}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#{eduInfo,jdbcType=VARCHAR}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#{idCardNo,jdbcType=VARCHAR}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#{detailUrl,jdbcType=VARCHAR}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#{gmtCreate,jdbcType=TIMESTAMP}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#{gmtModified,jdbcType=TIMESTAMP}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&lt;operation name="update" paramtype="object" remark="更新表:DC_BG_RISK_SCAN"&gt;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UPDATE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             =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,NAME            = #{name,jdbcType=VARCHAR}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,RISK            = #{risk,jdbcType=CHAR}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          = #{detail,jdbcType=VARCHAR}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,EDU_INFO        = #{eduInfo,jdbcType=VARCHAR}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,ID_CARD_NO      = #{idCardNo,jdbcType=VARCHAR}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,DETAIL_URL      = #{detailUrl,jdbcType=VARCHAR}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,GMT_CREATE      = #{gmtCreate,jdbcType=TIMESTAMP}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,GMT_MODIFIED    = #{gmtModified,jdbcType=TIMESTAMP}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             = #{id,jdbcType=BIGINT}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name="deleteByPrimary" multiplicity="one" remark="根据主键删除数据:DC_BG_RISK_SCAN"&gt;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DELETE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= #{id,jdbcType=BIGINT}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name="getByPrimary" multiplicity="one"  remark="根据主键获取数据:DC_BG_RISK_SCAN"&gt;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 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= #{id,jdbcType=BIGINT}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&lt;!--自定义resultMap--&gt;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&lt;resultmap name="myResultMap" type="MyResult"&gt;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&lt;column name="name"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&lt;column name="risk"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&lt;/resultmap&gt;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idCardNoXX 自定义参数,需要指定类型,可以通过 jdbcType 也可以通过 javaType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name="getMyResultMap" resultmap="myResultMap" remark="自定义ResultMap"&gt;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or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id_card_no=#{idCardNoXX,jdbcType=VARCHAR}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limit 1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idCardNoXX 自定义参数,需要指定类型,可以通过 jdbcType 也可以通过 javaType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name="getListParams" resultmap="myResultMap" remark="foreach支持"&gt;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limit 1    &lt;/operation&gt;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idCardNoXX 自定义参数,需要指定类型,可以通过 jdbcType 也可以通过 javaType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&lt;operation name="getListParamsMany" multiplicity="many" resultmap="myResultMap" remark="foreach支持 many"&gt;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&lt;/operation&gt;&lt;/table&gt;</w:t>
            </w:r>
          </w:p>
        </w:tc>
      </w:tr>
    </w:tbl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8"/>
          <w:szCs w:val="28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8"/>
          <w:szCs w:val="28"/>
        </w:rPr>
        <w:lastRenderedPageBreak/>
        <w:t>生成结果</w:t>
      </w:r>
    </w:p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8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21240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117</w:t>
            </w:r>
          </w:p>
        </w:tc>
        <w:tc>
          <w:tcPr>
            <w:tcW w:w="21600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RiskScanDOMapper.xml&lt;?xml version="1.0" encoding="UTF-8" ?&gt;&lt;!DOCTYPE mapper PUBLIC "-//mybatis.org//DTD Mapper 3.0//EN" "http://mybatis.org/dtd/mybatis-3-mapper.dtd" &gt;&lt;mapper namespace="com.alibaba.recruit.datacenter.risk.dal.mapper.RiskScanDOMapper"&gt;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 自动生成,请修改 DC_BG_RISK_SCAN.xml 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&lt;resultMap id="BaseResultMap"  type="com.alibaba.recruit.datacenter.risk.dal.dataobject.RiskScanDO"&gt;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&lt;id column="ID" property="id" jdbcType="BIGINT" javaType="Long"/&gt;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column="NAME" property="name"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column="RISK" property="risk" jdbcType="CHAR"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column="DETAIL" property="detail"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column="EDU_INFO" property="eduInfo"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column="ID_CARD_NO" property="idCardNo"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column="DETAIL_URL" property="detailUrl"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column="GMT_CREATE" property="gmtCreate" jdbcType="TIMESTAMP" javaType="java.util.Date"/&gt;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column="GMT_MODIFIED" property="gmtModified" jdbcType="TIMESTAMP" javaType="java.util.Date"/&gt;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&lt;/resultMap&gt;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&lt;resultMap id="myResultMap"  type="com.alibaba.recruit.datacenter.risk.dal.resultmap.MyResult"&gt;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column="NAME" property="name" jdbcType="VARCHAR"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&lt;result column="RISK" property="risk" jdbcType="CHAR" javaType="String"/&gt;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&lt;/resultMap&gt;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&lt;sql id="Base_Column_List"&gt;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ID,NAME,RISK,DETAIL,EDU_INFO,ID_CARD_NO,DETAIL_URL,GMT_CREATE,GMT_MODIFIED    &lt;/sql&gt;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&lt;!--插入表:DC_BG_RISK_SCAN--&gt;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&lt;insert id="insert" 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&lt;selectKey resultType="java.lang.Long" keyProperty="id" order="AFTER"&gt;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LAST_INSERT_ID()        &lt;/selectKey&gt;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INSERT INTO DC_BG_RISK_SCAN(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,NAME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,EDU_INFO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,ID_CARD_NO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,DETAIL_URL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,GMT_CREATE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,GMT_MODIFIED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)VALUES(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#{name,jdbcType=VARCHAR}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#{risk,jdbcType=CHAR}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#{detail,jdbcType=VARCHAR}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#{eduInfo,jdbcType=VARCHAR}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#{idCardNo,jdbcType=VARCHAR}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#{detailUrl,jdbcType=VARCHAR}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#{gmtCreate,jdbcType=TIMESTAMP}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 #{gmtModified,jdbcType=TIMESTAMP}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)    &lt;/insert&gt;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&lt;!--更新表:DC_BG_RISK_SCAN--&gt;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&lt;update id="update" 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UPDATE /*MS-AUTODALGEN-DC-BG-RISK-SCAN-UPDATE*/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             =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,NAME            = #{name,jdbcType=VARCHAR}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,RISK            = #{risk,jdbcType=CHAR}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,DETAIL          = #{detail,jdbcType=VARCHAR}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,EDU_INFO        = #{eduInfo,jdbcType=VARCHAR}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,ID_CARD_NO      = #{idCardNo,jdbcType=VARCHAR}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,DETAIL_URL      = #{detailUrl,jdbcType=VARCHAR}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,GMT_CREATE      = #{gmtCreate,jdbcType=TIMESTAMP}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,GMT_MODIFIED    = #{gmtModified,jdbcType=TIMESTAMP}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             = #{id,jdbcType=BIGINT}    &lt;/update&gt;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&lt;!--根据主键删除数据:DC_BG_RISK_SCAN--&gt;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&lt;delete id="deleteByPrimary" 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DELETE /*MS-AUTODALGEN-DC-BG-RISK-SCAN-DELETEBYPRIMARY*/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= #{id,jdbcType=BIGINT}    &lt;/delete&gt;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&lt;!--根据主键获取数据:DC_BG_RISK_SCAN--&gt;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id="getByPrimary" resultMap="BaseResultMap"&gt;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 /*MS-AUTODALGEN-DC-BG-RISK-SCAN-GETBYPRIMARY*/  &lt;include refid="Base_Column_List" 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ID = #{id,jdbcType=BIGINT}    &lt;/select&gt;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&lt;!--自定义ResultMap--&gt;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id="getMyResultMap" resultMap="myResultMap"&gt;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or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id_card_no=#{idCardNoXX,jdbcType=VARCHAR}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limit 1    &lt;/select&gt;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&lt;!--foreach支持--&gt;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id="getListParams" resultMap="myResultMap"&gt;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limit 1    &lt;/select&gt;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&lt;!--foreach支持 many--&gt;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id="getListParamsMany" resultMap="myResultMap"&gt;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&lt;/select&gt;&lt;/mapper&gt;</w:t>
            </w:r>
          </w:p>
        </w:tc>
      </w:tr>
    </w:tbl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hyperlink r:id="rId9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"/>
        <w:gridCol w:w="31442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</w:tc>
        <w:tc>
          <w:tcPr>
            <w:tcW w:w="21600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package com.alibaba.recruit.datacenter.risk.dal.mapper;import com.alibaba.recruit.datacenter.risk.dal.dataobject.RiskScanDO;import com.alibaba.recruit.datacenter.risk.dal.resultmap.MyResult;import java.util.List;/**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*The Table DC_BG_RISK_SCAN.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*风险扫描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*/public interface RiskScanDOMapper{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*desc:插入表:DC_BG_RISK_SCAN.&lt;br/&gt;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SELECT LAST_INSERT_ID() INSERT INTO DC_BG_RISK_SCAN( ID ,NAME ,RISK ,DETAIL ,EDU_INFO ,ID_CARD_NO ,DETAIL_URL ,GMT_CREATE ,GMT_MODIFIED )VALUES( #{id,jdbcType=BIGINT} , #{name,jdbcType=VARCHAR} , #{risk,jdbcType=CHAR} , #{detail,jdbcType=VARCHAR} , #{eduInfo,jdbcType=VARCHAR} , #{idCardNo,jdbcType=VARCHAR} , #{detailUrl,jdbcType=VARCHAR} , #{gmtCreate,jdbcType=TIMESTAMP} , #{gmtModified,jdbcType=TIMESTAMP} )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RiskScanDO RiskScanDO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Long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insert(entity RiskScanDO);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*desc:更新表:DC_BG_RISK_SCAN.&lt;br/&gt;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UPDATE DC_BG_RISK_SCAN SET ID = #{id,jdbcType=BIGINT} ,NAME = #{name,jdbcType=VARCHAR} ,RISK = #{risk,jdbcType=CHAR} ,DETAIL = #{detail,jdbcType=VARCHAR} ,EDU_INFO = #{eduInfo,jdbcType=VARCHAR} ,ID_CARD_NO = #{idCardNo,jdbcType=VARCHAR} ,DETAIL_URL = #{detailUrl,jdbcType=VARCHAR} ,GMT_CREATE = #{gmtCreate,jdbcType=TIMESTAMP} ,GMT_MODIFIED = #{gmtModified,jdbcType=TIMESTAMP} WHERE ID =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RiskScanDO RiskScanDO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Long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update(entity RiskScanDO);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*desc:根据主键删除数据:DC_BG_RISK_SCAN.&lt;br/&gt;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DELETE FROM DC_BG_RISK_SCAN WHERE ID =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 id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Long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Long deleteByPrimary(Long id);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*desc:根据主键获取数据:DC_BG_RISK_SCAN.&lt;br/&gt;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SELECT *FROM DC_BG_RISK_SCAN WHERE ID = #{id,jdbcType=BIGINT}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 id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RiskScanDO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RiskScanDO getByPrimary(Long id);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*desc:自定义ResultMap.&lt;br/&gt;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select name,risk from DC_BG_RISK_SCAN where id_card_no=#{idCardNo} or id_card_no=#{idCardNoXX,jdbcType=VARCHAR} limit 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idCardNo idCardNo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idCardNoXX idCardNoXX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MyResult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MyResult getMyResultMap(String idCardNo,String idCardNoXX);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*desc:foreach支持.&lt;br/&gt;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select name,risk from DC_BG_RISK_SCAN where id_card_no=#{idCardNo} and name in #{name,jdbcType=VARCHAR} limit 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idCardNo idCardNo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names names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MyResult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MyResult getListParams(String idCardNo,List&lt;String&gt; names);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*desc:foreach支持 many.&lt;br/&gt;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*descSql =  select name,risk from DC_BG_RISK_SCAN where id_card_no=#{idCardNo} and name in #{name,jdbcType=VARCHAR}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idCardNo idCardNo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*@param names names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*@return List&lt;MyResult&gt;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List&lt;MyResult&gt; getListParamsMany(String idCardNo,List&lt;String&gt; names);}</w:t>
            </w:r>
          </w:p>
        </w:tc>
      </w:tr>
    </w:tbl>
    <w:p w:rsidR="0069754C" w:rsidRPr="0069754C" w:rsidRDefault="0069754C" w:rsidP="0069754C">
      <w:pPr>
        <w:widowControl/>
        <w:shd w:val="clear" w:color="auto" w:fill="FFFFFF"/>
        <w:spacing w:after="20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69754C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增加分页支持</w:t>
      </w:r>
    </w:p>
    <w:p w:rsidR="0069754C" w:rsidRPr="0069754C" w:rsidRDefault="0069754C" w:rsidP="0069754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hyperlink r:id="rId10" w:history="1">
        <w:r w:rsidRPr="0069754C">
          <w:rPr>
            <w:rFonts w:ascii="微软雅黑" w:eastAsia="微软雅黑" w:hAnsi="微软雅黑" w:cs="宋体" w:hint="eastAsia"/>
            <w:color w:val="0000FF"/>
            <w:kern w:val="0"/>
            <w:sz w:val="20"/>
            <w:szCs w:val="20"/>
            <w:u w:val="single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69754C" w:rsidRPr="0069754C" w:rsidTr="0069754C">
        <w:trPr>
          <w:tblCellSpacing w:w="0" w:type="dxa"/>
        </w:trPr>
        <w:tc>
          <w:tcPr>
            <w:tcW w:w="0" w:type="auto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48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58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59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61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62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63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64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65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66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67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68</w:t>
            </w:r>
          </w:p>
        </w:tc>
        <w:tc>
          <w:tcPr>
            <w:tcW w:w="21420" w:type="dxa"/>
            <w:vAlign w:val="center"/>
            <w:hideMark/>
          </w:tcPr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multiplicity="paging" --标记为此方法需要走分页查询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paging="QueryRisk"    --分页查询参数类名称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--自动生成DAO类,通过Spring 自动扫描方法注入,不提供xml配置项目生成了.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                 --DOMapper接口与DAO类区别在于对分页的支持    &lt;operation name="getListParamsPage" multiplicity="paging" paging="QueryRisk" resultmap="myResultMap" remark="foreach支持 many"&gt;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order by gmt_modified desc    &lt;/operation&gt;Mapper.xml结果    &lt;!--foreach支持 many pageCount--&gt;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id="getListParamsPageCount"  resultType="int"&gt;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 COUNT(*) AS total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&lt;/select&gt;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&lt;!--foreach支持 many pageResult--&gt;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&lt;select id="getListParamsPageResult"  resultMap="myResultMap"&gt;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select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name,risk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from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DC_BG_RISK_SCAN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where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id_card_no=#{idCardNo}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and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name in        &lt;foreach collection="names" item="name" index="index" open="(" close=")" separator=","&gt;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#{name,jdbcType=VARCHAR}        &lt;/foreach&gt;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order by gmt_modified desc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limit #{startRow},#{limit}    &lt;/select&gt;DOMapper.java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desc:foreach支持 many.&lt;br/&gt;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descSql =  select name,risk from DC_BG_RISK_SCAN where id_card_no=#{idCardNo} and name in #{name,jdbcType=VARCHAR} order by gmt_modified desc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@param queryRisk queryRisk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@return int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int getListParamsPageCount(QueryRiskPage queryRisk);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desc:foreach支持 many.&lt;br/&gt;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    * descSql =  select name,risk from DC_BG_RISK_SCAN where id_card_no=#{idCardNo} and name in #{name,jdbcType=VARCHAR} order by gmt_modified desc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@param queryRisk queryRisk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@return List&lt;MyResult&gt;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List&lt;MyResult&gt; getListParamsPageResult(QueryRiskPage queryRisk);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DAO.java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/**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desc:foreach支持 many.&lt;br/&gt;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descSql =  select name,risk from DC_BG_RISK_SCAN where id_card_no=#{idCardNo} and name in #{name,jdbcType=VARCHAR} order by gmt_modified desc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@param queryRisk queryRisk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 @return QueryRiskPage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*/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public QueryRiskPage getListParamsPage(QueryRiskPage queryRisk){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int total = riskScanDOMapper.getListParamsPageCount(queryRisk);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if(total&gt;0){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queryRisk.setDatas(riskScanDOMapper.getListParamsPageResult(queryRisk));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queryRisk.setTotal(total);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return queryRisk;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}</w:t>
            </w:r>
          </w:p>
          <w:p w:rsidR="0069754C" w:rsidRPr="0069754C" w:rsidRDefault="0069754C" w:rsidP="0069754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754C">
              <w:rPr>
                <w:rFonts w:ascii="宋体" w:eastAsia="宋体" w:hAnsi="宋体" w:cs="宋体"/>
                <w:kern w:val="0"/>
                <w:sz w:val="24"/>
                <w:szCs w:val="24"/>
              </w:rPr>
              <w:t>如需分页会自动创建分页类 BasePage.java</w:t>
            </w:r>
          </w:p>
        </w:tc>
      </w:tr>
    </w:tbl>
    <w:p w:rsidR="00CD75AA" w:rsidRPr="0069754C" w:rsidRDefault="00CD75AA">
      <w:pPr>
        <w:rPr>
          <w:b/>
        </w:rPr>
      </w:pPr>
      <w:bookmarkStart w:id="0" w:name="_GoBack"/>
      <w:bookmarkEnd w:id="0"/>
    </w:p>
    <w:sectPr w:rsidR="00CD75AA" w:rsidRPr="00697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921F6"/>
    <w:multiLevelType w:val="multilevel"/>
    <w:tmpl w:val="28E4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F32984"/>
    <w:multiLevelType w:val="multilevel"/>
    <w:tmpl w:val="CAC2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74"/>
    <w:rsid w:val="003F7574"/>
    <w:rsid w:val="0069754C"/>
    <w:rsid w:val="00CD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9CC5A9-BC8C-4804-B58F-7023E15DF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9754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9754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9754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9754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697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75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9754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754C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69754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9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8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6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6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9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4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1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4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3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1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5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7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5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2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9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47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33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6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6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9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0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9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7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2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0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84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2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5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96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8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4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2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7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4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4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8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1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3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8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6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18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2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80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2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0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21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2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8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86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3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5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91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69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6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40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0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72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3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3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1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25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74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2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13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2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0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1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0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2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0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2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44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0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4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8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3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2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03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9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85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1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0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17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3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1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8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2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2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9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82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8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70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2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3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3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0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24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9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7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1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1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0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33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4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43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4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7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5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9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8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4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0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5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2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1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6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6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7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3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54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china.net/p/mybatis-dalgen/similar_projects?lang=19&amp;sort=time&amp;p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schina.net/p/mybatis-dalgen/similar_projects?lang=19&amp;sort=time&amp;p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schina.net/p/mybatis-dalgen/similar_projects?lang=19&amp;sort=time&amp;p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oschina.net/p/mybatis-dalgen/similar_projects?lang=19&amp;sort=time&amp;p=1" TargetMode="External"/><Relationship Id="rId10" Type="http://schemas.openxmlformats.org/officeDocument/2006/relationships/hyperlink" Target="http://www.oschina.net/p/mybatis-dalgen/similar_projects?lang=19&amp;sort=time&amp;p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schina.net/p/mybatis-dalgen/similar_projects?lang=19&amp;sort=time&amp;p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2949</Words>
  <Characters>16814</Characters>
  <Application>Microsoft Office Word</Application>
  <DocSecurity>0</DocSecurity>
  <Lines>140</Lines>
  <Paragraphs>39</Paragraphs>
  <ScaleCrop>false</ScaleCrop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小馨馨</dc:creator>
  <cp:keywords/>
  <dc:description/>
  <cp:lastModifiedBy>小馨馨</cp:lastModifiedBy>
  <cp:revision>2</cp:revision>
  <dcterms:created xsi:type="dcterms:W3CDTF">2016-12-15T13:06:00Z</dcterms:created>
  <dcterms:modified xsi:type="dcterms:W3CDTF">2016-12-15T13:07:00Z</dcterms:modified>
</cp:coreProperties>
</file>