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0269D" w14:textId="77777777" w:rsidR="00123120" w:rsidRDefault="003A1E5C">
      <w:pPr>
        <w:keepNext/>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Software de apoyo para gestión del Plan de Trabajo de los docentes de las Unidades Tecnológicas de Santander</w:t>
      </w:r>
    </w:p>
    <w:p w14:paraId="74060A75" w14:textId="77777777"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2017</w:t>
      </w:r>
    </w:p>
    <w:p w14:paraId="26CC17E7" w14:textId="77777777" w:rsidR="00123120" w:rsidRPr="003A1E5C" w:rsidRDefault="00123120">
      <w:pPr>
        <w:widowControl w:val="0"/>
        <w:spacing w:before="120" w:after="120" w:line="240" w:lineRule="auto"/>
        <w:rPr>
          <w:rFonts w:ascii="Times New Roman" w:eastAsia="Times New Roman" w:hAnsi="Times New Roman" w:cs="Times New Roman"/>
          <w:sz w:val="20"/>
          <w:szCs w:val="20"/>
          <w:lang w:val="en-US"/>
        </w:rPr>
      </w:pPr>
    </w:p>
    <w:p w14:paraId="7EBDB3E2" w14:textId="77777777"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Support software for management of the Work Plan of the teachers of the Technological Units of Santander</w:t>
      </w:r>
    </w:p>
    <w:p w14:paraId="4EAAE36E" w14:textId="77777777" w:rsidR="00123120" w:rsidRPr="003A1E5C" w:rsidRDefault="00123120">
      <w:pPr>
        <w:widowControl w:val="0"/>
        <w:spacing w:line="240" w:lineRule="auto"/>
        <w:jc w:val="center"/>
        <w:rPr>
          <w:rFonts w:ascii="Times New Roman" w:eastAsia="Times New Roman" w:hAnsi="Times New Roman" w:cs="Times New Roman"/>
          <w:sz w:val="32"/>
          <w:szCs w:val="32"/>
          <w:lang w:val="en-US"/>
        </w:rPr>
      </w:pPr>
    </w:p>
    <w:p w14:paraId="0CE3D665" w14:textId="77777777" w:rsidR="00123120" w:rsidRPr="003A1E5C" w:rsidRDefault="00123120">
      <w:pPr>
        <w:widowControl w:val="0"/>
        <w:spacing w:before="120" w:after="120" w:line="240" w:lineRule="auto"/>
        <w:rPr>
          <w:rFonts w:ascii="Courier New" w:eastAsia="Courier New" w:hAnsi="Courier New" w:cs="Courier New"/>
          <w:sz w:val="20"/>
          <w:szCs w:val="20"/>
          <w:lang w:val="en-US"/>
        </w:rPr>
      </w:pPr>
    </w:p>
    <w:p w14:paraId="1BA49598" w14:textId="77777777" w:rsidR="00123120" w:rsidRPr="003A1E5C" w:rsidRDefault="003A1E5C">
      <w:pPr>
        <w:widowControl w:val="0"/>
        <w:spacing w:line="240" w:lineRule="auto"/>
        <w:jc w:val="center"/>
        <w:rPr>
          <w:rFonts w:ascii="Times New Roman" w:eastAsia="Times New Roman" w:hAnsi="Times New Roman" w:cs="Times New Roman"/>
          <w:sz w:val="20"/>
          <w:szCs w:val="20"/>
          <w:lang w:val="en-US"/>
        </w:rPr>
      </w:pPr>
      <w:r w:rsidRPr="003A1E5C">
        <w:rPr>
          <w:rFonts w:ascii="Times New Roman" w:eastAsia="Times New Roman" w:hAnsi="Times New Roman" w:cs="Times New Roman"/>
          <w:sz w:val="20"/>
          <w:szCs w:val="20"/>
          <w:lang w:val="en-US"/>
        </w:rPr>
        <w:t>Sandy Pauline Cala Sanguino</w:t>
      </w:r>
    </w:p>
    <w:p w14:paraId="140BA4D7" w14:textId="77777777" w:rsidR="00123120" w:rsidRPr="00E12682" w:rsidRDefault="003A1E5C">
      <w:pPr>
        <w:widowControl w:val="0"/>
        <w:spacing w:line="240" w:lineRule="auto"/>
        <w:jc w:val="center"/>
        <w:rPr>
          <w:rFonts w:ascii="Times New Roman" w:eastAsia="Times New Roman" w:hAnsi="Times New Roman" w:cs="Times New Roman"/>
          <w:sz w:val="20"/>
          <w:szCs w:val="20"/>
          <w:lang w:val="en-US"/>
        </w:rPr>
      </w:pPr>
      <w:r w:rsidRPr="00E12682">
        <w:rPr>
          <w:rFonts w:ascii="Times New Roman" w:eastAsia="Times New Roman" w:hAnsi="Times New Roman" w:cs="Times New Roman"/>
          <w:sz w:val="20"/>
          <w:szCs w:val="20"/>
          <w:lang w:val="en-US"/>
        </w:rPr>
        <w:t>sandypau206@gmail.com</w:t>
      </w:r>
    </w:p>
    <w:p w14:paraId="1DBF7D90" w14:textId="77777777" w:rsidR="00123120" w:rsidRPr="00572F38" w:rsidRDefault="003A1E5C">
      <w:pPr>
        <w:widowControl w:val="0"/>
        <w:spacing w:line="240" w:lineRule="auto"/>
        <w:jc w:val="center"/>
        <w:rPr>
          <w:rFonts w:ascii="Times New Roman" w:eastAsia="Times New Roman" w:hAnsi="Times New Roman" w:cs="Times New Roman"/>
          <w:sz w:val="20"/>
          <w:szCs w:val="20"/>
        </w:rPr>
      </w:pPr>
      <w:r w:rsidRPr="00572F38">
        <w:rPr>
          <w:rFonts w:ascii="Times New Roman" w:eastAsia="Times New Roman" w:hAnsi="Times New Roman" w:cs="Times New Roman"/>
          <w:sz w:val="20"/>
          <w:szCs w:val="20"/>
        </w:rPr>
        <w:t>Elkin Giovanny Murillo Quintana</w:t>
      </w:r>
    </w:p>
    <w:p w14:paraId="5640AC4B" w14:textId="77777777" w:rsidR="00123120" w:rsidRDefault="00843E40">
      <w:pPr>
        <w:widowControl w:val="0"/>
        <w:spacing w:line="240" w:lineRule="auto"/>
        <w:jc w:val="center"/>
        <w:rPr>
          <w:rFonts w:ascii="Times New Roman" w:eastAsia="Times New Roman" w:hAnsi="Times New Roman" w:cs="Times New Roman"/>
          <w:sz w:val="20"/>
          <w:szCs w:val="20"/>
        </w:rPr>
      </w:pPr>
      <w:hyperlink r:id="rId6">
        <w:r w:rsidR="003A1E5C" w:rsidRPr="00572F38">
          <w:rPr>
            <w:rFonts w:ascii="Times New Roman" w:eastAsia="Times New Roman" w:hAnsi="Times New Roman" w:cs="Times New Roman"/>
            <w:color w:val="1155CC"/>
            <w:sz w:val="20"/>
            <w:szCs w:val="20"/>
            <w:u w:val="single"/>
          </w:rPr>
          <w:t>andy645jh@gmail.</w:t>
        </w:r>
      </w:hyperlink>
      <w:hyperlink r:id="rId7">
        <w:proofErr w:type="gramStart"/>
        <w:r w:rsidR="003A1E5C">
          <w:rPr>
            <w:rFonts w:ascii="Times New Roman" w:eastAsia="Times New Roman" w:hAnsi="Times New Roman" w:cs="Times New Roman"/>
            <w:color w:val="1155CC"/>
            <w:sz w:val="20"/>
            <w:szCs w:val="20"/>
            <w:u w:val="single"/>
          </w:rPr>
          <w:t>com</w:t>
        </w:r>
        <w:proofErr w:type="gramEnd"/>
      </w:hyperlink>
    </w:p>
    <w:p w14:paraId="0A1E8ED1" w14:textId="77777777"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Jaime Yesith Valencia Galván</w:t>
      </w:r>
    </w:p>
    <w:p w14:paraId="5159AC09" w14:textId="77777777"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yesithvalencia@gmail.com</w:t>
      </w:r>
    </w:p>
    <w:p w14:paraId="7829B360" w14:textId="77777777"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Unidades Tecnológicas de Santander</w:t>
      </w:r>
    </w:p>
    <w:p w14:paraId="72D36F78" w14:textId="77777777" w:rsidR="007F0C70" w:rsidRDefault="003A1E5C" w:rsidP="007F0C7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Santander</w:t>
      </w:r>
    </w:p>
    <w:p w14:paraId="346849B4" w14:textId="77777777" w:rsidR="007F0C70" w:rsidRDefault="007F0C70" w:rsidP="007F0C70">
      <w:pPr>
        <w:widowControl w:val="0"/>
        <w:spacing w:line="240" w:lineRule="auto"/>
        <w:jc w:val="center"/>
        <w:rPr>
          <w:rFonts w:ascii="Times New Roman" w:eastAsia="Times New Roman" w:hAnsi="Times New Roman" w:cs="Times New Roman"/>
          <w:sz w:val="20"/>
          <w:szCs w:val="20"/>
        </w:rPr>
      </w:pPr>
    </w:p>
    <w:p w14:paraId="1FE042A7" w14:textId="77777777" w:rsidR="007F0C70" w:rsidRDefault="003A1E5C" w:rsidP="007F0C70">
      <w:pPr>
        <w:widowControl w:val="0"/>
        <w:spacing w:line="240" w:lineRule="auto"/>
        <w:rPr>
          <w:rFonts w:ascii="Times New Roman" w:eastAsia="Cambria" w:hAnsi="Times New Roman" w:cs="Times New Roman"/>
          <w:b/>
          <w:i/>
          <w:sz w:val="20"/>
          <w:szCs w:val="20"/>
        </w:rPr>
      </w:pPr>
      <w:r>
        <w:rPr>
          <w:rFonts w:ascii="Cambria" w:eastAsia="Cambria" w:hAnsi="Cambria" w:cs="Cambria"/>
          <w:b/>
          <w:i/>
          <w:sz w:val="20"/>
          <w:szCs w:val="20"/>
        </w:rPr>
        <w:t xml:space="preserve">Resumen --- </w:t>
      </w:r>
      <w:r w:rsidR="005865A9">
        <w:rPr>
          <w:rFonts w:ascii="Times New Roman" w:eastAsia="Cambria" w:hAnsi="Times New Roman" w:cs="Times New Roman"/>
          <w:b/>
          <w:i/>
          <w:sz w:val="20"/>
          <w:szCs w:val="20"/>
        </w:rPr>
        <w:t xml:space="preserve">El siguiente </w:t>
      </w:r>
      <w:r w:rsidR="00FA4A4D">
        <w:rPr>
          <w:rFonts w:ascii="Times New Roman" w:eastAsia="Cambria" w:hAnsi="Times New Roman" w:cs="Times New Roman"/>
          <w:b/>
          <w:i/>
          <w:sz w:val="20"/>
          <w:szCs w:val="20"/>
        </w:rPr>
        <w:t>artículo</w:t>
      </w:r>
      <w:r w:rsidR="005865A9">
        <w:rPr>
          <w:rFonts w:ascii="Times New Roman" w:eastAsia="Cambria" w:hAnsi="Times New Roman" w:cs="Times New Roman"/>
          <w:b/>
          <w:i/>
          <w:sz w:val="20"/>
          <w:szCs w:val="20"/>
        </w:rPr>
        <w:t xml:space="preserve"> corresponde al desarrollo de una aplicación que permite registrar el plan de trabajo de los docentes de las Unidades Tecnológicas de Santander, el software consta de un módulo para el registro del horario, actividades y productos del docente, también se incluye un módulo de evaluador y auditor</w:t>
      </w:r>
      <w:r w:rsidR="007F0C70">
        <w:rPr>
          <w:rFonts w:ascii="Times New Roman" w:eastAsia="Cambria" w:hAnsi="Times New Roman" w:cs="Times New Roman"/>
          <w:b/>
          <w:i/>
          <w:sz w:val="20"/>
          <w:szCs w:val="20"/>
        </w:rPr>
        <w:t>, también se encarga de generar reportes basados en el formato RDC-54 y RDC-26 de la universidad</w:t>
      </w:r>
      <w:r w:rsidR="005865A9">
        <w:rPr>
          <w:rFonts w:ascii="Times New Roman" w:eastAsia="Cambria" w:hAnsi="Times New Roman" w:cs="Times New Roman"/>
          <w:b/>
          <w:i/>
          <w:sz w:val="20"/>
          <w:szCs w:val="20"/>
        </w:rPr>
        <w:t>. Se dará a conocer como se estructuro y organizo cada sección del software en cuestión. Además se adiciona algunos problemas que surgieron en el proceso y de las  opciones que se contemplaron para mitigar o solucionar el problema.</w:t>
      </w:r>
    </w:p>
    <w:p w14:paraId="7969C659" w14:textId="77777777" w:rsidR="007F0C70" w:rsidRDefault="007F0C70" w:rsidP="007F0C70">
      <w:pPr>
        <w:widowControl w:val="0"/>
        <w:spacing w:line="240" w:lineRule="auto"/>
        <w:rPr>
          <w:rFonts w:ascii="Times New Roman" w:eastAsia="Cambria" w:hAnsi="Times New Roman" w:cs="Times New Roman"/>
          <w:b/>
          <w:i/>
          <w:sz w:val="20"/>
          <w:szCs w:val="20"/>
        </w:rPr>
      </w:pPr>
    </w:p>
    <w:p w14:paraId="69EB41AF" w14:textId="77777777" w:rsidR="007F0C70" w:rsidRDefault="003A1E5C" w:rsidP="007F0C70">
      <w:pPr>
        <w:widowControl w:val="0"/>
        <w:spacing w:line="240" w:lineRule="auto"/>
        <w:rPr>
          <w:rFonts w:ascii="Cambria" w:eastAsia="Cambria" w:hAnsi="Cambria" w:cs="Cambria"/>
          <w:b/>
          <w:i/>
          <w:sz w:val="20"/>
          <w:szCs w:val="20"/>
        </w:rPr>
      </w:pPr>
      <w:r>
        <w:rPr>
          <w:rFonts w:ascii="Cambria" w:eastAsia="Cambria" w:hAnsi="Cambria" w:cs="Cambria"/>
          <w:b/>
          <w:i/>
          <w:sz w:val="20"/>
          <w:szCs w:val="20"/>
        </w:rPr>
        <w:t xml:space="preserve">Palabras clave --- Software, Plan de trabajo, Java EE, </w:t>
      </w:r>
      <w:r w:rsidR="00572F38">
        <w:rPr>
          <w:rFonts w:ascii="Cambria" w:eastAsia="Cambria" w:hAnsi="Cambria" w:cs="Cambria"/>
          <w:b/>
          <w:i/>
          <w:sz w:val="20"/>
          <w:szCs w:val="20"/>
        </w:rPr>
        <w:t>Administración, Productos.</w:t>
      </w:r>
    </w:p>
    <w:p w14:paraId="0143D26F" w14:textId="77777777" w:rsidR="007F0C70" w:rsidRDefault="007F0C70" w:rsidP="007F0C70">
      <w:pPr>
        <w:widowControl w:val="0"/>
        <w:spacing w:line="240" w:lineRule="auto"/>
        <w:rPr>
          <w:rFonts w:ascii="Cambria" w:eastAsia="Cambria" w:hAnsi="Cambria" w:cs="Cambria"/>
          <w:b/>
          <w:i/>
          <w:sz w:val="20"/>
          <w:szCs w:val="20"/>
        </w:rPr>
      </w:pPr>
    </w:p>
    <w:p w14:paraId="21ECA978" w14:textId="77777777" w:rsidR="00123120" w:rsidRPr="00FA4A4D" w:rsidRDefault="003A1E5C" w:rsidP="007F0C70">
      <w:pPr>
        <w:widowControl w:val="0"/>
        <w:spacing w:line="240" w:lineRule="auto"/>
        <w:rPr>
          <w:rFonts w:ascii="Times New Roman" w:eastAsia="Cambria" w:hAnsi="Times New Roman" w:cs="Times New Roman"/>
          <w:b/>
          <w:i/>
          <w:sz w:val="20"/>
          <w:szCs w:val="20"/>
          <w:lang w:val="en-US"/>
        </w:rPr>
      </w:pPr>
      <w:r w:rsidRPr="00FA4A4D">
        <w:rPr>
          <w:rFonts w:ascii="Cambria" w:eastAsia="Cambria" w:hAnsi="Cambria" w:cs="Cambria"/>
          <w:b/>
          <w:i/>
          <w:sz w:val="20"/>
          <w:szCs w:val="20"/>
          <w:lang w:val="en-US"/>
        </w:rPr>
        <w:t xml:space="preserve">Abstract --- </w:t>
      </w:r>
      <w:r w:rsidR="000E6056" w:rsidRPr="000E6056">
        <w:rPr>
          <w:rFonts w:ascii="Times New Roman" w:eastAsia="Cambria" w:hAnsi="Times New Roman" w:cs="Times New Roman"/>
          <w:b/>
          <w:i/>
          <w:sz w:val="20"/>
          <w:szCs w:val="20"/>
          <w:lang w:val="en-US"/>
        </w:rPr>
        <w:t>The following article corresponds to the development of an application that allows registering the work plan of the teachers of the Technological Units of Santander, the software consists of a module for the registration of the schedule, activities and products of the teacher, it also includes a module of evaluator and auditor, also responsible for generating reports based on the RDC-54 and RDC-26 format of the university. It will be announced how it is structured and organized each section of the software in question. In addition, some problems that arose in the process and the options that were contemplated to mitigate or solve the problem are added.</w:t>
      </w:r>
    </w:p>
    <w:p w14:paraId="0F2E1C77" w14:textId="77777777" w:rsidR="00572F38" w:rsidRPr="00572F38" w:rsidRDefault="003A1E5C">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Key word --- </w:t>
      </w:r>
      <w:r w:rsidR="00572F38" w:rsidRPr="00572F38">
        <w:rPr>
          <w:rFonts w:ascii="Cambria" w:eastAsia="Cambria" w:hAnsi="Cambria" w:cs="Cambria"/>
          <w:b/>
          <w:i/>
          <w:sz w:val="20"/>
          <w:szCs w:val="20"/>
          <w:lang w:val="en-US"/>
        </w:rPr>
        <w:t xml:space="preserve">Software, Teaching work plan, java EE, </w:t>
      </w:r>
      <w:r w:rsidR="00572F38">
        <w:rPr>
          <w:rFonts w:ascii="Cambria" w:eastAsia="Cambria" w:hAnsi="Cambria" w:cs="Cambria"/>
          <w:b/>
          <w:i/>
          <w:sz w:val="20"/>
          <w:szCs w:val="20"/>
          <w:lang w:val="en-US"/>
        </w:rPr>
        <w:t>Management, Products.</w:t>
      </w:r>
    </w:p>
    <w:p w14:paraId="7706C53A" w14:textId="77777777" w:rsidR="00D419E7" w:rsidRDefault="00572F38">
      <w:pPr>
        <w:keepNext/>
        <w:widowControl w:val="0"/>
        <w:spacing w:before="120" w:line="240" w:lineRule="auto"/>
        <w:rPr>
          <w:rFonts w:ascii="Cambria" w:eastAsia="Cambria" w:hAnsi="Cambria" w:cs="Cambria"/>
          <w:b/>
          <w:i/>
          <w:sz w:val="20"/>
          <w:szCs w:val="20"/>
          <w:lang w:val="en-US"/>
        </w:rPr>
        <w:sectPr w:rsidR="00D419E7">
          <w:pgSz w:w="11909" w:h="16834"/>
          <w:pgMar w:top="1440" w:right="1440" w:bottom="1440" w:left="1440" w:header="0" w:footer="720" w:gutter="0"/>
          <w:pgNumType w:start="1"/>
          <w:cols w:space="720"/>
        </w:sectPr>
      </w:pPr>
      <w:r w:rsidRPr="00572F38">
        <w:rPr>
          <w:rFonts w:ascii="Cambria" w:eastAsia="Cambria" w:hAnsi="Cambria" w:cs="Cambria"/>
          <w:b/>
          <w:i/>
          <w:sz w:val="20"/>
          <w:szCs w:val="20"/>
          <w:lang w:val="en-US"/>
        </w:rPr>
        <w:t xml:space="preserve"> </w:t>
      </w:r>
    </w:p>
    <w:p w14:paraId="59C928E8" w14:textId="77777777" w:rsidR="00123120" w:rsidRPr="00572F38" w:rsidRDefault="00123120">
      <w:pPr>
        <w:keepNext/>
        <w:widowControl w:val="0"/>
        <w:spacing w:before="120" w:line="240" w:lineRule="auto"/>
        <w:rPr>
          <w:rFonts w:ascii="Cambria" w:eastAsia="Cambria" w:hAnsi="Cambria" w:cs="Cambria"/>
          <w:b/>
          <w:i/>
          <w:sz w:val="20"/>
          <w:szCs w:val="20"/>
          <w:lang w:val="en-US"/>
        </w:rPr>
      </w:pPr>
    </w:p>
    <w:p w14:paraId="153344FE" w14:textId="77777777"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INTRODUCCIÓN</w:t>
      </w:r>
    </w:p>
    <w:p w14:paraId="6AEA8FA6"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las instituciones educativas han notado cómo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r>
        <w:rPr>
          <w:rFonts w:ascii="Cambria" w:eastAsia="Cambria" w:hAnsi="Cambria" w:cs="Cambria"/>
          <w:sz w:val="20"/>
          <w:szCs w:val="20"/>
        </w:rPr>
        <w:br/>
      </w:r>
      <w:r>
        <w:rPr>
          <w:rFonts w:ascii="Cambria" w:eastAsia="Cambria" w:hAnsi="Cambria" w:cs="Cambria"/>
          <w:sz w:val="20"/>
          <w:szCs w:val="20"/>
        </w:rPr>
        <w:br/>
        <w:t xml:space="preserve">Teniendo en cuenta que una institución debe demostrar la calidad de sus procesos académicos y organizacionales para lograr </w:t>
      </w:r>
      <w:r>
        <w:rPr>
          <w:rFonts w:ascii="Cambria" w:eastAsia="Cambria" w:hAnsi="Cambria" w:cs="Cambria"/>
          <w:sz w:val="20"/>
          <w:szCs w:val="20"/>
        </w:rPr>
        <w:t xml:space="preserve">mayor reconocimiento y ser considerado uno de los pilares educativos más importantes de la región, es necesario que las instituciones de educación mejoren sus sistemas de enseñanza, estructura, </w:t>
      </w:r>
      <w:r w:rsidRPr="00FA4A4D">
        <w:rPr>
          <w:rFonts w:ascii="Cambria" w:eastAsia="Cambria" w:hAnsi="Cambria" w:cs="Cambria"/>
          <w:sz w:val="20"/>
          <w:szCs w:val="20"/>
        </w:rPr>
        <w:t>organización</w:t>
      </w:r>
      <w:r>
        <w:rPr>
          <w:rFonts w:ascii="Cambria" w:eastAsia="Cambria" w:hAnsi="Cambria" w:cs="Cambria"/>
          <w:sz w:val="20"/>
          <w:szCs w:val="20"/>
        </w:rPr>
        <w:t xml:space="preserve"> y calidad ofrecida a su estudiantes, docentes y personal involucrado.</w:t>
      </w:r>
    </w:p>
    <w:p w14:paraId="4395C92B"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Las UTS cuenta con un formato para la gestión del plan de trabajo del docente, en el cual el docente registrar las actividades que realizará en el periodo académico, junto a cada actividad se relaciona un producto y es considerado el resultado del trabajo realizado, también debe organizar dichas actividades en un cronograma semanal que cumple con la cantidad de horas designados por el coordinador.  El proceso es sistematizado usando Microsoft Excel como </w:t>
      </w:r>
      <w:r>
        <w:rPr>
          <w:rFonts w:ascii="Cambria" w:eastAsia="Cambria" w:hAnsi="Cambria" w:cs="Cambria"/>
          <w:sz w:val="20"/>
          <w:szCs w:val="20"/>
        </w:rPr>
        <w:lastRenderedPageBreak/>
        <w:t>herramienta principal para el registro de dichos elementos.</w:t>
      </w:r>
    </w:p>
    <w:p w14:paraId="645345D2" w14:textId="77777777" w:rsidR="003A1E5C"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Debido a esta exigencia, se decide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r>
        <w:rPr>
          <w:rFonts w:ascii="Cambria" w:eastAsia="Cambria" w:hAnsi="Cambria" w:cs="Cambria"/>
          <w:sz w:val="20"/>
          <w:szCs w:val="20"/>
        </w:rPr>
        <w:br/>
      </w:r>
      <w:r>
        <w:rPr>
          <w:rFonts w:ascii="Cambria" w:eastAsia="Cambria" w:hAnsi="Cambria" w:cs="Cambria"/>
          <w:sz w:val="20"/>
          <w:szCs w:val="20"/>
        </w:rPr>
        <w:br/>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69AA62E7" w14:textId="77777777" w:rsidR="00123120" w:rsidRDefault="00123120">
      <w:pPr>
        <w:keepNext/>
        <w:widowControl w:val="0"/>
        <w:spacing w:before="120" w:line="240" w:lineRule="auto"/>
        <w:rPr>
          <w:rFonts w:ascii="Cambria" w:eastAsia="Cambria" w:hAnsi="Cambria" w:cs="Cambria"/>
          <w:sz w:val="20"/>
          <w:szCs w:val="20"/>
        </w:rPr>
      </w:pPr>
    </w:p>
    <w:p w14:paraId="48A11B0C" w14:textId="77777777"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 xml:space="preserve">JUSTIFICACIÓN DE LA INVESTIGACIÓN </w:t>
      </w:r>
    </w:p>
    <w:p w14:paraId="6797811C"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en las Unidades Tecnológicas de Santander se están implementando las tecnologías de la información para mejorar los procesos internos, con base a esta iniciativa y teniendo en cuenta que existen muchas fallas en la ejecución de procedimientos de todo ámbito es necesario implementar un software a medida que optimice estos procedimientos.</w:t>
      </w:r>
    </w:p>
    <w:p w14:paraId="3A4102A3"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6B0EFD88"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 </w:t>
      </w:r>
    </w:p>
    <w:p w14:paraId="39212DD6"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 continuación planteamos los principales conflictos que encontramos al realizar una entrevista a algunos docentes, en base a sus respuestas determinamos las siguientes falencias en el actual método de plan de trabajo:</w:t>
      </w:r>
    </w:p>
    <w:p w14:paraId="48E84614" w14:textId="77777777"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documento es un archivo de Microsoft Excel, el cual contiene una serie de funciones que son fácilmente modificables y que de ser así pueden provocar errores.</w:t>
      </w:r>
    </w:p>
    <w:p w14:paraId="11D55738" w14:textId="77777777"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archivo es susceptible a problemas de integridad, disponibilidad y usabilidad.</w:t>
      </w:r>
    </w:p>
    <w:p w14:paraId="407FACAD" w14:textId="77777777"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t>●</w:t>
      </w:r>
      <w:r w:rsidR="00D419E7">
        <w:rPr>
          <w:rFonts w:ascii="Cambria" w:eastAsia="Cambria" w:hAnsi="Cambria" w:cs="Cambria"/>
          <w:sz w:val="14"/>
          <w:szCs w:val="14"/>
        </w:rPr>
        <w:t xml:space="preserve">  </w:t>
      </w:r>
      <w:r>
        <w:rPr>
          <w:rFonts w:ascii="Cambria" w:eastAsia="Cambria" w:hAnsi="Cambria" w:cs="Cambria"/>
          <w:sz w:val="20"/>
          <w:szCs w:val="20"/>
        </w:rPr>
        <w:t>La modificación del formato R-DC 54 es complicada.</w:t>
      </w:r>
    </w:p>
    <w:p w14:paraId="7D103E90" w14:textId="77777777"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t>●</w:t>
      </w:r>
      <w:r w:rsidR="00D419E7">
        <w:rPr>
          <w:rFonts w:ascii="Cambria" w:eastAsia="Cambria" w:hAnsi="Cambria" w:cs="Cambria"/>
          <w:sz w:val="14"/>
          <w:szCs w:val="14"/>
        </w:rPr>
        <w:t xml:space="preserve"> </w:t>
      </w:r>
      <w:r>
        <w:rPr>
          <w:rFonts w:ascii="Cambria" w:eastAsia="Cambria" w:hAnsi="Cambria" w:cs="Cambria"/>
          <w:sz w:val="20"/>
          <w:szCs w:val="20"/>
        </w:rPr>
        <w:t>El formato tiene una estructura poco intuitiva.</w:t>
      </w:r>
    </w:p>
    <w:p w14:paraId="733D12B8"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09041927" w14:textId="77777777" w:rsidR="00123120" w:rsidRDefault="00123120">
      <w:pPr>
        <w:keepNext/>
        <w:widowControl w:val="0"/>
        <w:spacing w:before="120" w:line="240" w:lineRule="auto"/>
        <w:rPr>
          <w:rFonts w:ascii="Cambria" w:eastAsia="Cambria" w:hAnsi="Cambria" w:cs="Cambria"/>
          <w:sz w:val="20"/>
          <w:szCs w:val="20"/>
        </w:rPr>
      </w:pPr>
    </w:p>
    <w:p w14:paraId="7D45ADD4" w14:textId="77777777"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METODOLOGÍA Y RESULTADOS</w:t>
      </w:r>
    </w:p>
    <w:p w14:paraId="752A94D9" w14:textId="77777777" w:rsidR="00123120" w:rsidRDefault="003A1E5C" w:rsidP="00666EF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r>
        <w:rPr>
          <w:rFonts w:ascii="Cambria" w:eastAsia="Cambria" w:hAnsi="Cambria" w:cs="Cambria"/>
          <w:sz w:val="20"/>
          <w:szCs w:val="20"/>
        </w:rPr>
        <w:br/>
      </w:r>
      <w:r>
        <w:rPr>
          <w:rFonts w:ascii="Cambria" w:eastAsia="Cambria" w:hAnsi="Cambria" w:cs="Cambria"/>
          <w:sz w:val="20"/>
          <w:szCs w:val="20"/>
        </w:rPr>
        <w:br/>
        <w:t xml:space="preserve">Por medio de herramientas </w:t>
      </w:r>
      <w:r w:rsidR="00FA4A4D">
        <w:rPr>
          <w:rFonts w:ascii="Cambria" w:eastAsia="Cambria" w:hAnsi="Cambria" w:cs="Cambria"/>
          <w:sz w:val="20"/>
          <w:szCs w:val="20"/>
        </w:rPr>
        <w:t xml:space="preserve">de desarrollo </w:t>
      </w:r>
      <w:r>
        <w:rPr>
          <w:rFonts w:ascii="Cambria" w:eastAsia="Cambria" w:hAnsi="Cambria" w:cs="Cambria"/>
          <w:sz w:val="20"/>
          <w:szCs w:val="20"/>
        </w:rPr>
        <w:t xml:space="preserve">como diagramas UML, </w:t>
      </w:r>
      <w:r w:rsidR="00FA4A4D">
        <w:rPr>
          <w:rFonts w:ascii="Cambria" w:eastAsia="Cambria" w:hAnsi="Cambria" w:cs="Cambria"/>
          <w:sz w:val="20"/>
          <w:szCs w:val="20"/>
        </w:rPr>
        <w:t xml:space="preserve">Modelos BMNP, </w:t>
      </w:r>
      <w:r>
        <w:rPr>
          <w:rFonts w:ascii="Cambria" w:eastAsia="Cambria" w:hAnsi="Cambria" w:cs="Cambria"/>
          <w:sz w:val="20"/>
          <w:szCs w:val="20"/>
        </w:rPr>
        <w:t>obtenemos una visión clara de la estructura del proceso y en qué medida se puede mejorar.</w:t>
      </w:r>
    </w:p>
    <w:p w14:paraId="7D9D4C54" w14:textId="77777777"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 ANALISIS</w:t>
      </w:r>
    </w:p>
    <w:p w14:paraId="16862A54" w14:textId="77777777"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.1.1 Modelo BPMN</w:t>
      </w:r>
    </w:p>
    <w:p w14:paraId="34129D13" w14:textId="77777777" w:rsidR="00572F38" w:rsidRDefault="001912F4" w:rsidP="00D1680F">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1912F4">
        <w:rPr>
          <w:rFonts w:ascii="Cambria" w:eastAsia="Cambria" w:hAnsi="Cambria" w:cs="Cambria"/>
          <w:sz w:val="20"/>
          <w:szCs w:val="20"/>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esos procesos.</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"https://www.ibm.com/support/knowledgecenter/es/SS6RBX_11.4.2/com.ibm.sa.bpr.doc/topics/c_Intro_mdlng_BPMN.html", "accessed" : { "date-parts" : [ [ "2017", "7", "6" ] ] }, "author" : [ { "dropping-particle" : "", "family" : "IBM Knowledge Center", "given" : "", "non-dropping-particle" : "", "parse-names" : false, "suffix" : "" } ], "id" : "ITEM-1", "issued" : { "date-parts" : [ [ "0" ] ] }, "title" : "Modelado de procesos de negocio con BPMN", "type" : "webpage" }, "uris" : [ "http://www.mendeley.com/documents/?uuid=deed0f83-7c15-3010-900a-7b370ac43d2c" ] } ], "mendeley" : { "formattedCitation" : "[1]", "plainTextFormattedCitation" : "[1]", "previouslyFormattedCitation" : "[1]" }, "properties" : { "noteIndex" : 0 }, "schema" : "https://github.com/citation-style-language/schema/raw/master/csl-citation.json" }</w:instrText>
      </w:r>
      <w:r>
        <w:rPr>
          <w:rFonts w:ascii="Cambria" w:eastAsia="Cambria" w:hAnsi="Cambria" w:cs="Cambria"/>
          <w:sz w:val="20"/>
          <w:szCs w:val="20"/>
        </w:rPr>
        <w:fldChar w:fldCharType="separate"/>
      </w:r>
      <w:r w:rsidR="00A93891" w:rsidRPr="00A93891">
        <w:rPr>
          <w:rFonts w:ascii="Cambria" w:eastAsia="Cambria" w:hAnsi="Cambria" w:cs="Cambria"/>
          <w:noProof/>
          <w:sz w:val="20"/>
          <w:szCs w:val="20"/>
        </w:rPr>
        <w:t>[1]</w:t>
      </w:r>
      <w:r>
        <w:rPr>
          <w:rFonts w:ascii="Cambria" w:eastAsia="Cambria" w:hAnsi="Cambria" w:cs="Cambria"/>
          <w:sz w:val="20"/>
          <w:szCs w:val="20"/>
        </w:rPr>
        <w:fldChar w:fldCharType="end"/>
      </w:r>
      <w:r w:rsidR="003A1E5C">
        <w:rPr>
          <w:rFonts w:ascii="Cambria" w:eastAsia="Cambria" w:hAnsi="Cambria" w:cs="Cambria"/>
          <w:sz w:val="20"/>
          <w:szCs w:val="20"/>
        </w:rPr>
        <w:br/>
      </w:r>
      <w:r w:rsidR="003A1E5C">
        <w:rPr>
          <w:rFonts w:ascii="Cambria" w:eastAsia="Cambria" w:hAnsi="Cambria" w:cs="Cambria"/>
          <w:sz w:val="20"/>
          <w:szCs w:val="20"/>
        </w:rPr>
        <w:br/>
      </w:r>
      <w:r w:rsidR="00D1680F">
        <w:rPr>
          <w:rFonts w:ascii="Cambria" w:eastAsia="Cambria" w:hAnsi="Cambria" w:cs="Cambria"/>
          <w:sz w:val="20"/>
          <w:szCs w:val="20"/>
        </w:rPr>
        <w:t xml:space="preserve">Aplicando </w:t>
      </w:r>
      <w:r w:rsidR="003A1E5C">
        <w:rPr>
          <w:rFonts w:ascii="Cambria" w:eastAsia="Cambria" w:hAnsi="Cambria" w:cs="Cambria"/>
          <w:sz w:val="20"/>
          <w:szCs w:val="20"/>
        </w:rPr>
        <w:t xml:space="preserve">el modelo BPMN </w:t>
      </w:r>
      <w:r w:rsidR="00D1680F">
        <w:rPr>
          <w:rFonts w:ascii="Cambria" w:eastAsia="Cambria" w:hAnsi="Cambria" w:cs="Cambria"/>
          <w:sz w:val="20"/>
          <w:szCs w:val="20"/>
        </w:rPr>
        <w:t>en el proyecto se obtiene la siguiente representación</w:t>
      </w:r>
      <w:r w:rsidR="003A1E5C">
        <w:rPr>
          <w:rFonts w:ascii="Cambria" w:eastAsia="Cambria" w:hAnsi="Cambria" w:cs="Cambria"/>
          <w:sz w:val="20"/>
          <w:szCs w:val="20"/>
        </w:rPr>
        <w:t xml:space="preserve"> </w:t>
      </w:r>
      <w:r w:rsidR="00D1680F">
        <w:rPr>
          <w:rFonts w:ascii="Cambria" w:eastAsia="Cambria" w:hAnsi="Cambria" w:cs="Cambria"/>
          <w:sz w:val="20"/>
          <w:szCs w:val="20"/>
        </w:rPr>
        <w:t>del proceso</w:t>
      </w:r>
      <w:r w:rsidR="003A1E5C">
        <w:rPr>
          <w:rFonts w:ascii="Cambria" w:eastAsia="Cambria" w:hAnsi="Cambria" w:cs="Cambria"/>
          <w:sz w:val="20"/>
          <w:szCs w:val="20"/>
        </w:rPr>
        <w:t xml:space="preserve"> que involucra el formato </w:t>
      </w:r>
      <w:r w:rsidR="00572F38">
        <w:rPr>
          <w:rFonts w:ascii="Cambria" w:eastAsia="Cambria" w:hAnsi="Cambria" w:cs="Cambria"/>
          <w:sz w:val="20"/>
          <w:szCs w:val="20"/>
        </w:rPr>
        <w:t>RDC-54:</w:t>
      </w:r>
    </w:p>
    <w:p w14:paraId="4920C375" w14:textId="77777777" w:rsidR="00123120" w:rsidRPr="00A93891" w:rsidRDefault="00572F38" w:rsidP="00572F38">
      <w:pPr>
        <w:keepNext/>
        <w:widowControl w:val="0"/>
        <w:spacing w:before="120" w:line="240" w:lineRule="auto"/>
        <w:jc w:val="center"/>
        <w:rPr>
          <w:rFonts w:asciiTheme="majorHAnsi" w:eastAsia="Cambria" w:hAnsiTheme="majorHAnsi" w:cs="Cambria"/>
          <w:b/>
          <w:i/>
          <w:sz w:val="18"/>
          <w:szCs w:val="18"/>
        </w:rPr>
      </w:pPr>
      <w:r w:rsidRPr="00A93891">
        <w:rPr>
          <w:rFonts w:asciiTheme="majorHAnsi" w:eastAsia="Cambria" w:hAnsiTheme="majorHAnsi" w:cs="Cambria"/>
          <w:b/>
          <w:i/>
          <w:sz w:val="18"/>
          <w:szCs w:val="18"/>
        </w:rPr>
        <w:t>Fig. 1: Diagrama BMNP</w:t>
      </w:r>
    </w:p>
    <w:p w14:paraId="08F74C61" w14:textId="77777777" w:rsidR="00572F38" w:rsidRDefault="00572F38" w:rsidP="00572F38">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7A038AE9" wp14:editId="74F50880">
            <wp:extent cx="2574740" cy="179130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574740" cy="1791308"/>
                    </a:xfrm>
                    <a:prstGeom prst="rect">
                      <a:avLst/>
                    </a:prstGeom>
                    <a:ln/>
                  </pic:spPr>
                </pic:pic>
              </a:graphicData>
            </a:graphic>
          </wp:inline>
        </w:drawing>
      </w:r>
    </w:p>
    <w:p w14:paraId="1239D5CC" w14:textId="77777777" w:rsidR="00572F38" w:rsidRDefault="00572F38" w:rsidP="00572F38">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Elaboración Propia</w:t>
      </w:r>
    </w:p>
    <w:p w14:paraId="4FCB9B32" w14:textId="77777777" w:rsidR="000618CA" w:rsidRPr="00A93891" w:rsidRDefault="000618CA" w:rsidP="00572F38">
      <w:pPr>
        <w:keepNext/>
        <w:widowControl w:val="0"/>
        <w:spacing w:before="120" w:line="240" w:lineRule="auto"/>
        <w:jc w:val="center"/>
        <w:rPr>
          <w:rFonts w:ascii="Cambria" w:eastAsia="Cambria" w:hAnsi="Cambria" w:cs="Cambria"/>
          <w:i/>
          <w:sz w:val="20"/>
          <w:szCs w:val="20"/>
        </w:rPr>
      </w:pPr>
    </w:p>
    <w:p w14:paraId="510DADD2" w14:textId="77777777" w:rsidR="00DE5DDB" w:rsidRDefault="00194EAE" w:rsidP="00DE5DD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lastRenderedPageBreak/>
        <w:t xml:space="preserve">En la </w:t>
      </w:r>
      <w:r w:rsidR="003A1E5C">
        <w:rPr>
          <w:rFonts w:ascii="Cambria" w:eastAsia="Cambria" w:hAnsi="Cambria" w:cs="Cambria"/>
          <w:sz w:val="20"/>
          <w:szCs w:val="20"/>
        </w:rPr>
        <w:t>gráfica</w:t>
      </w:r>
      <w:r>
        <w:rPr>
          <w:rFonts w:ascii="Cambria" w:eastAsia="Cambria" w:hAnsi="Cambria" w:cs="Cambria"/>
          <w:sz w:val="20"/>
          <w:szCs w:val="20"/>
        </w:rPr>
        <w:t xml:space="preserve"> 1 </w:t>
      </w:r>
      <w:r w:rsidR="003A1E5C">
        <w:rPr>
          <w:rFonts w:ascii="Cambria" w:eastAsia="Cambria" w:hAnsi="Cambria" w:cs="Cambria"/>
          <w:sz w:val="20"/>
          <w:szCs w:val="20"/>
        </w:rPr>
        <w:t xml:space="preserve"> se puede  ver </w:t>
      </w:r>
      <w:r>
        <w:rPr>
          <w:rFonts w:ascii="Cambria" w:eastAsia="Cambria" w:hAnsi="Cambria" w:cs="Cambria"/>
          <w:sz w:val="20"/>
          <w:szCs w:val="20"/>
        </w:rPr>
        <w:t>como es</w:t>
      </w:r>
      <w:r w:rsidR="003A1E5C">
        <w:rPr>
          <w:rFonts w:ascii="Cambria" w:eastAsia="Cambria" w:hAnsi="Cambria" w:cs="Cambria"/>
          <w:sz w:val="20"/>
          <w:szCs w:val="20"/>
        </w:rPr>
        <w:t xml:space="preserve"> el proceso</w:t>
      </w:r>
      <w:r>
        <w:rPr>
          <w:rFonts w:ascii="Cambria" w:eastAsia="Cambria" w:hAnsi="Cambria" w:cs="Cambria"/>
          <w:sz w:val="20"/>
          <w:szCs w:val="20"/>
        </w:rPr>
        <w:t xml:space="preserve"> empleado para la elaboración del plan de trabajo del docente. A</w:t>
      </w:r>
      <w:r w:rsidR="003A1E5C">
        <w:rPr>
          <w:rFonts w:ascii="Cambria" w:eastAsia="Cambria" w:hAnsi="Cambria" w:cs="Cambria"/>
          <w:sz w:val="20"/>
          <w:szCs w:val="20"/>
        </w:rPr>
        <w:t xml:space="preserve"> simple vista,</w:t>
      </w:r>
      <w:r>
        <w:rPr>
          <w:rFonts w:ascii="Cambria" w:eastAsia="Cambria" w:hAnsi="Cambria" w:cs="Cambria"/>
          <w:sz w:val="20"/>
          <w:szCs w:val="20"/>
        </w:rPr>
        <w:t xml:space="preserve"> se nota que es un proceso estrictamente </w:t>
      </w:r>
      <w:r w:rsidR="003A1E5C">
        <w:rPr>
          <w:rFonts w:ascii="Cambria" w:eastAsia="Cambria" w:hAnsi="Cambria" w:cs="Cambria"/>
          <w:sz w:val="20"/>
          <w:szCs w:val="20"/>
        </w:rPr>
        <w:t xml:space="preserve"> </w:t>
      </w:r>
      <w:r>
        <w:rPr>
          <w:rFonts w:ascii="Cambria" w:eastAsia="Cambria" w:hAnsi="Cambria" w:cs="Cambria"/>
          <w:sz w:val="20"/>
          <w:szCs w:val="20"/>
        </w:rPr>
        <w:t>secuencial y que no tiene demasiados actores involucrados</w:t>
      </w:r>
      <w:r w:rsidR="003A1E5C">
        <w:rPr>
          <w:rFonts w:ascii="Cambria" w:eastAsia="Cambria" w:hAnsi="Cambria" w:cs="Cambria"/>
          <w:sz w:val="20"/>
          <w:szCs w:val="20"/>
        </w:rPr>
        <w:t>.</w:t>
      </w:r>
      <w:r w:rsidR="00DE5DDB">
        <w:rPr>
          <w:rFonts w:ascii="Cambria" w:eastAsia="Cambria" w:hAnsi="Cambria" w:cs="Cambria"/>
          <w:sz w:val="20"/>
          <w:szCs w:val="20"/>
        </w:rPr>
        <w:t xml:space="preserve"> El proceso inicia con el rector, el cual se encarga de asignar los porcentajes en los que se basara cada coordinación, una vez recibidos los porcentajes, cada coordinación envía a los docentes el archivo que contiene el formato RDC-54 junto con los porcentajes establecidos por el rector. El docente al momento de recibir el formato, plantea las actividades, productos y plan de trabajo teniendo en cuenta que debe mantener los valores de los porcentajes establecidos, finalmente lo entrega al coordinador para que sea evaluado.</w:t>
      </w:r>
    </w:p>
    <w:p w14:paraId="14D23745" w14:textId="77777777" w:rsidR="00C47DA5" w:rsidRDefault="00F415BB" w:rsidP="00DE5DDB">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w:t>
      </w:r>
      <w:r w:rsidR="003A1E5C">
        <w:rPr>
          <w:rFonts w:ascii="Cambria" w:eastAsia="Cambria" w:hAnsi="Cambria" w:cs="Cambria"/>
          <w:sz w:val="20"/>
          <w:szCs w:val="20"/>
        </w:rPr>
        <w:t>.1.2. Modelo Entidad Relación</w:t>
      </w:r>
    </w:p>
    <w:p w14:paraId="5F9F0DB5" w14:textId="77777777" w:rsidR="00C47DA5" w:rsidRDefault="00C47DA5" w:rsidP="00EC179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w:t>
      </w:r>
      <w:r w:rsidRPr="00A93891">
        <w:rPr>
          <w:rFonts w:ascii="Cambria" w:eastAsia="Cambria" w:hAnsi="Cambria" w:cs="Cambria"/>
          <w:sz w:val="20"/>
          <w:szCs w:val="20"/>
        </w:rPr>
        <w:t>El modelo entidad-relación ER es un modelo de datos que permite representar cualquier abstracción, percepción y conocimiento en un sistema de información formado por un conjunto de objetos denominados entidades y relaciones, incorporando una representación visual conocida como diagrama entidad-relación.</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"http://ccdoc-basesdedatos.blogspot.com.co/2013/02/modelo-entidad-relacion-er.html", "accessed" : { "date-parts" : [ [ "2017", "7", "6" ] ] }, "author" : [ { "dropping-particle" : "", "family" : "Bl\u00e1zquez Ochando", "given" : "Manuel", "non-dropping-particle" : "", "parse-names" : false, "suffix" : "" } ], "id" : "ITEM-1", "issued" : { "date-parts" : [ [ "2014" ] ] }, "title" : "Fundamentos y Dise\u00f1o de Bases de Datos: Modelo entidad-relaci\u00f3n ER", "type" : "webpage" }, "uris" : [ "http://www.mendeley.com/documents/?uuid=64d34f5b-828b-39ed-84ce-14a64646af0b" ] } ], "mendeley" : { "formattedCitation" : "[2]", "plainTextFormattedCitation" : "[2]", "previouslyFormattedCitation" : "[2]" }, "properties" : { "noteIndex" : 0 }, "schema" : "https://github.com/citation-style-language/schema/raw/master/csl-citation.json" }</w:instrText>
      </w:r>
      <w:r>
        <w:rPr>
          <w:rFonts w:ascii="Cambria" w:eastAsia="Cambria" w:hAnsi="Cambria" w:cs="Cambria"/>
          <w:sz w:val="20"/>
          <w:szCs w:val="20"/>
        </w:rPr>
        <w:fldChar w:fldCharType="separate"/>
      </w:r>
      <w:r w:rsidRPr="00A93891">
        <w:rPr>
          <w:rFonts w:ascii="Cambria" w:eastAsia="Cambria" w:hAnsi="Cambria" w:cs="Cambria"/>
          <w:noProof/>
          <w:sz w:val="20"/>
          <w:szCs w:val="20"/>
        </w:rPr>
        <w:t>[2]</w:t>
      </w:r>
      <w:r>
        <w:rPr>
          <w:rFonts w:ascii="Cambria" w:eastAsia="Cambria" w:hAnsi="Cambria" w:cs="Cambria"/>
          <w:sz w:val="20"/>
          <w:szCs w:val="20"/>
        </w:rPr>
        <w:fldChar w:fldCharType="end"/>
      </w:r>
    </w:p>
    <w:p w14:paraId="73DDC912" w14:textId="77777777" w:rsidR="00194EAE" w:rsidRDefault="003A1E5C" w:rsidP="00C54DC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br/>
        <w:t>La base de un software es la estructura de sus datos</w:t>
      </w:r>
      <w:r w:rsidR="00C54DC3">
        <w:rPr>
          <w:rFonts w:ascii="Cambria" w:eastAsia="Cambria" w:hAnsi="Cambria" w:cs="Cambria"/>
          <w:sz w:val="20"/>
          <w:szCs w:val="20"/>
        </w:rPr>
        <w:t>, como se relaciona cada uno</w:t>
      </w:r>
      <w:r>
        <w:rPr>
          <w:rFonts w:ascii="Cambria" w:eastAsia="Cambria" w:hAnsi="Cambria" w:cs="Cambria"/>
          <w:sz w:val="20"/>
          <w:szCs w:val="20"/>
        </w:rPr>
        <w:t xml:space="preserve">, por medio del diagrama de entidad relación </w:t>
      </w:r>
      <w:r w:rsidR="00C54DC3">
        <w:rPr>
          <w:rFonts w:ascii="Cambria" w:eastAsia="Cambria" w:hAnsi="Cambria" w:cs="Cambria"/>
          <w:sz w:val="20"/>
          <w:szCs w:val="20"/>
        </w:rPr>
        <w:t xml:space="preserve">se </w:t>
      </w:r>
      <w:r>
        <w:rPr>
          <w:rFonts w:ascii="Cambria" w:eastAsia="Cambria" w:hAnsi="Cambria" w:cs="Cambria"/>
          <w:sz w:val="20"/>
          <w:szCs w:val="20"/>
        </w:rPr>
        <w:t>establecer la estructura necesaria para que el sistema funcione</w:t>
      </w:r>
      <w:r w:rsidR="00C54DC3">
        <w:rPr>
          <w:rFonts w:ascii="Cambria" w:eastAsia="Cambria" w:hAnsi="Cambria" w:cs="Cambria"/>
          <w:sz w:val="20"/>
          <w:szCs w:val="20"/>
        </w:rPr>
        <w:t xml:space="preserve"> sea codificado eficientemente y con claridad para el uso de otras personas</w:t>
      </w:r>
      <w:r>
        <w:rPr>
          <w:rFonts w:ascii="Cambria" w:eastAsia="Cambria" w:hAnsi="Cambria" w:cs="Cambria"/>
          <w:sz w:val="20"/>
          <w:szCs w:val="20"/>
        </w:rPr>
        <w:t>:</w:t>
      </w:r>
      <w:r>
        <w:rPr>
          <w:rFonts w:ascii="Cambria" w:eastAsia="Cambria" w:hAnsi="Cambria" w:cs="Cambria"/>
          <w:sz w:val="20"/>
          <w:szCs w:val="20"/>
        </w:rPr>
        <w:br/>
      </w:r>
    </w:p>
    <w:p w14:paraId="1E779C18" w14:textId="77777777" w:rsidR="00194EAE" w:rsidRPr="00A93891" w:rsidRDefault="00194EAE" w:rsidP="00194EAE">
      <w:pPr>
        <w:keepNext/>
        <w:widowControl w:val="0"/>
        <w:spacing w:before="120" w:line="240" w:lineRule="auto"/>
        <w:jc w:val="center"/>
        <w:rPr>
          <w:rFonts w:asciiTheme="majorHAnsi" w:eastAsia="Cambria" w:hAnsiTheme="majorHAnsi" w:cs="Cambria"/>
          <w:b/>
          <w:sz w:val="20"/>
          <w:szCs w:val="20"/>
        </w:rPr>
      </w:pPr>
      <w:r w:rsidRPr="00A93891">
        <w:rPr>
          <w:rFonts w:asciiTheme="majorHAnsi" w:eastAsia="Cambria" w:hAnsiTheme="majorHAnsi" w:cs="Cambria"/>
          <w:b/>
          <w:i/>
          <w:sz w:val="20"/>
          <w:szCs w:val="20"/>
        </w:rPr>
        <w:t xml:space="preserve">Fig. 2: Modelo Entidad </w:t>
      </w:r>
      <w:r w:rsidR="00862515" w:rsidRPr="00A93891">
        <w:rPr>
          <w:rFonts w:asciiTheme="majorHAnsi" w:eastAsia="Cambria" w:hAnsiTheme="majorHAnsi" w:cs="Cambria"/>
          <w:b/>
          <w:i/>
          <w:sz w:val="20"/>
          <w:szCs w:val="20"/>
        </w:rPr>
        <w:t>Relación</w:t>
      </w:r>
    </w:p>
    <w:p w14:paraId="6DAC1590" w14:textId="77777777" w:rsidR="00123120" w:rsidRDefault="00194EAE" w:rsidP="00194EAE">
      <w:pPr>
        <w:keepNext/>
        <w:widowControl w:val="0"/>
        <w:spacing w:before="120" w:line="240" w:lineRule="auto"/>
        <w:jc w:val="center"/>
        <w:rPr>
          <w:rFonts w:ascii="Cambria" w:eastAsia="Cambria" w:hAnsi="Cambria" w:cs="Cambria"/>
          <w:sz w:val="20"/>
          <w:szCs w:val="20"/>
        </w:rPr>
      </w:pPr>
      <w:r w:rsidRPr="00C661D5">
        <w:rPr>
          <w:noProof/>
        </w:rPr>
        <w:drawing>
          <wp:inline distT="114300" distB="114300" distL="114300" distR="114300" wp14:anchorId="7753FA14" wp14:editId="6BADBA8A">
            <wp:extent cx="2343150" cy="1508466"/>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9"/>
                    <a:srcRect/>
                    <a:stretch>
                      <a:fillRect/>
                    </a:stretch>
                  </pic:blipFill>
                  <pic:spPr>
                    <a:xfrm>
                      <a:off x="0" y="0"/>
                      <a:ext cx="2343946" cy="1508978"/>
                    </a:xfrm>
                    <a:prstGeom prst="rect">
                      <a:avLst/>
                    </a:prstGeom>
                    <a:ln/>
                  </pic:spPr>
                </pic:pic>
              </a:graphicData>
            </a:graphic>
          </wp:inline>
        </w:drawing>
      </w:r>
    </w:p>
    <w:p w14:paraId="7DC43523" w14:textId="77777777" w:rsidR="00EB223F" w:rsidRPr="00A93891" w:rsidRDefault="00EB223F" w:rsidP="00EB223F">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xml:space="preserve"> Elaboración Propia</w:t>
      </w:r>
    </w:p>
    <w:p w14:paraId="6B377B6B" w14:textId="77777777" w:rsidR="00EB223F" w:rsidRDefault="00EB223F" w:rsidP="00EB223F">
      <w:pPr>
        <w:keepNext/>
        <w:widowControl w:val="0"/>
        <w:spacing w:before="120" w:line="240" w:lineRule="auto"/>
        <w:jc w:val="center"/>
        <w:rPr>
          <w:rFonts w:ascii="Cambria" w:eastAsia="Cambria" w:hAnsi="Cambria" w:cs="Cambria"/>
          <w:sz w:val="20"/>
          <w:szCs w:val="20"/>
        </w:rPr>
      </w:pPr>
    </w:p>
    <w:p w14:paraId="4A86B3E1" w14:textId="77777777" w:rsidR="00EB223F" w:rsidRDefault="00194EAE" w:rsidP="00EB223F">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En la fig. 2, se representa la estructura abstracta de las entidades que involucran la aplicación y que son necesarias en la aplicación</w:t>
      </w:r>
      <w:r w:rsidR="00DE5DDB">
        <w:rPr>
          <w:rFonts w:ascii="Cambria" w:eastAsia="Cambria" w:hAnsi="Cambria" w:cs="Cambria"/>
          <w:sz w:val="20"/>
          <w:szCs w:val="20"/>
        </w:rPr>
        <w:t xml:space="preserve">. </w:t>
      </w:r>
      <w:r w:rsidR="00EB223F">
        <w:rPr>
          <w:rFonts w:ascii="Cambria" w:eastAsia="Cambria" w:hAnsi="Cambria" w:cs="Cambria"/>
          <w:sz w:val="20"/>
          <w:szCs w:val="20"/>
        </w:rPr>
        <w:t xml:space="preserve">Para el manejo de los permisos se establece la entidad Permiso, encargada de guardar las credenciales de sesión y roles. </w:t>
      </w:r>
      <w:r w:rsidR="00DE5DDB">
        <w:rPr>
          <w:rFonts w:ascii="Cambria" w:eastAsia="Cambria" w:hAnsi="Cambria" w:cs="Cambria"/>
          <w:sz w:val="20"/>
          <w:szCs w:val="20"/>
        </w:rPr>
        <w:t>La entidad docente es la base de la aplicación puesto</w:t>
      </w:r>
      <w:r w:rsidR="00EB223F">
        <w:rPr>
          <w:rFonts w:ascii="Cambria" w:eastAsia="Cambria" w:hAnsi="Cambria" w:cs="Cambria"/>
          <w:sz w:val="20"/>
          <w:szCs w:val="20"/>
        </w:rPr>
        <w:t xml:space="preserve"> que</w:t>
      </w:r>
      <w:r w:rsidR="00DE5DDB">
        <w:rPr>
          <w:rFonts w:ascii="Cambria" w:eastAsia="Cambria" w:hAnsi="Cambria" w:cs="Cambria"/>
          <w:sz w:val="20"/>
          <w:szCs w:val="20"/>
        </w:rPr>
        <w:t xml:space="preserve"> es necesario que </w:t>
      </w:r>
      <w:r w:rsidR="00DE5DDB">
        <w:rPr>
          <w:rFonts w:ascii="Cambria" w:eastAsia="Cambria" w:hAnsi="Cambria" w:cs="Cambria"/>
          <w:sz w:val="20"/>
          <w:szCs w:val="20"/>
        </w:rPr>
        <w:t xml:space="preserve">exista por lo menos un docente para que la </w:t>
      </w:r>
      <w:r w:rsidR="00EB223F">
        <w:rPr>
          <w:rFonts w:ascii="Cambria" w:eastAsia="Cambria" w:hAnsi="Cambria" w:cs="Cambria"/>
          <w:sz w:val="20"/>
          <w:szCs w:val="20"/>
        </w:rPr>
        <w:t>aplicación</w:t>
      </w:r>
      <w:r w:rsidR="00DE5DDB">
        <w:rPr>
          <w:rFonts w:ascii="Cambria" w:eastAsia="Cambria" w:hAnsi="Cambria" w:cs="Cambria"/>
          <w:sz w:val="20"/>
          <w:szCs w:val="20"/>
        </w:rPr>
        <w:t xml:space="preserve"> funcione correctamente, </w:t>
      </w:r>
      <w:r w:rsidR="00EB223F">
        <w:rPr>
          <w:rFonts w:ascii="Cambria" w:eastAsia="Cambria" w:hAnsi="Cambria" w:cs="Cambria"/>
          <w:sz w:val="20"/>
          <w:szCs w:val="20"/>
        </w:rPr>
        <w:t>a partir</w:t>
      </w:r>
      <w:r w:rsidR="00DE5DDB">
        <w:rPr>
          <w:rFonts w:ascii="Cambria" w:eastAsia="Cambria" w:hAnsi="Cambria" w:cs="Cambria"/>
          <w:sz w:val="20"/>
          <w:szCs w:val="20"/>
        </w:rPr>
        <w:t xml:space="preserve"> de </w:t>
      </w:r>
      <w:r w:rsidR="00EB223F">
        <w:rPr>
          <w:rFonts w:ascii="Cambria" w:eastAsia="Cambria" w:hAnsi="Cambria" w:cs="Cambria"/>
          <w:sz w:val="20"/>
          <w:szCs w:val="20"/>
        </w:rPr>
        <w:t>esto se establecen las siguientes reglas:</w:t>
      </w:r>
    </w:p>
    <w:p w14:paraId="2CAF89E5" w14:textId="77777777" w:rsidR="00EB223F" w:rsidRPr="00EB223F" w:rsidRDefault="00EB223F" w:rsidP="00EB223F">
      <w:pPr>
        <w:pStyle w:val="ListParagraph"/>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C</w:t>
      </w:r>
      <w:r w:rsidR="00DE5DDB" w:rsidRPr="00EB223F">
        <w:rPr>
          <w:rFonts w:ascii="Cambria" w:eastAsia="Cambria" w:hAnsi="Cambria" w:cs="Cambria"/>
          <w:sz w:val="20"/>
          <w:szCs w:val="20"/>
        </w:rPr>
        <w:t xml:space="preserve">ada docente </w:t>
      </w:r>
      <w:r w:rsidRPr="00EB223F">
        <w:rPr>
          <w:rFonts w:ascii="Cambria" w:eastAsia="Cambria" w:hAnsi="Cambria" w:cs="Cambria"/>
          <w:sz w:val="20"/>
          <w:szCs w:val="20"/>
        </w:rPr>
        <w:t xml:space="preserve">podrá tener cero o más </w:t>
      </w:r>
      <w:r w:rsidR="00DE5DDB" w:rsidRPr="00EB223F">
        <w:rPr>
          <w:rFonts w:ascii="Cambria" w:eastAsia="Cambria" w:hAnsi="Cambria" w:cs="Cambria"/>
          <w:sz w:val="20"/>
          <w:szCs w:val="20"/>
        </w:rPr>
        <w:t>actividades</w:t>
      </w:r>
      <w:r w:rsidRPr="00EB223F">
        <w:rPr>
          <w:rFonts w:ascii="Cambria" w:eastAsia="Cambria" w:hAnsi="Cambria" w:cs="Cambria"/>
          <w:sz w:val="20"/>
          <w:szCs w:val="20"/>
        </w:rPr>
        <w:t>.</w:t>
      </w:r>
    </w:p>
    <w:p w14:paraId="6549D0C9" w14:textId="77777777" w:rsidR="00EB223F" w:rsidRPr="00EB223F" w:rsidRDefault="00EB223F" w:rsidP="00EB223F">
      <w:pPr>
        <w:pStyle w:val="ListParagraph"/>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 horario semanal en el que involucra labores misionales.</w:t>
      </w:r>
    </w:p>
    <w:p w14:paraId="5BDB8A81" w14:textId="77777777" w:rsidR="00194EAE" w:rsidRPr="00EB223F" w:rsidRDefault="00EB223F" w:rsidP="00EB223F">
      <w:pPr>
        <w:pStyle w:val="ListParagraph"/>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El docente pertenecerá a una coordinación.</w:t>
      </w:r>
    </w:p>
    <w:p w14:paraId="105D6EC0" w14:textId="77777777" w:rsidR="00EB223F" w:rsidRPr="00EB223F" w:rsidRDefault="00EB223F" w:rsidP="00EB223F">
      <w:pPr>
        <w:pStyle w:val="ListParagraph"/>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Una actividad debe relacionar por lo menos un producto.</w:t>
      </w:r>
    </w:p>
    <w:p w14:paraId="6B6E8733" w14:textId="77777777" w:rsidR="00194EAE" w:rsidRDefault="00194EAE" w:rsidP="00766A91">
      <w:pPr>
        <w:keepNext/>
        <w:widowControl w:val="0"/>
        <w:spacing w:before="120" w:line="240" w:lineRule="auto"/>
        <w:jc w:val="left"/>
        <w:rPr>
          <w:rFonts w:ascii="Cambria" w:eastAsia="Cambria" w:hAnsi="Cambria" w:cs="Cambria"/>
          <w:sz w:val="20"/>
          <w:szCs w:val="20"/>
        </w:rPr>
      </w:pPr>
    </w:p>
    <w:p w14:paraId="0A45AC5D" w14:textId="77777777" w:rsidR="00766A91" w:rsidRDefault="00F415BB" w:rsidP="00766A91">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.1.3. Diagrama de Clases</w:t>
      </w:r>
    </w:p>
    <w:p w14:paraId="2DF21094" w14:textId="77777777" w:rsidR="00C07804" w:rsidRDefault="00766A91" w:rsidP="00766A91">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 xml:space="preserve">Son una parte esencial en el desarrollo de un software y según </w:t>
      </w:r>
      <w:r w:rsidR="00EC1791">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"abstract" : "El lenguaje UML es un est\u00e1ndar OMG dise\u00f1ado para visualizar, especificar, construir y documentar software orientado a objetos. Un modelo es una simplificaci\u00f3n de la realidad. El modelado es esencial en la construcci\u00f3n de software para\u2026 -Comunicar la estructura de un sistema complejo -Especificar el comportamiento deseado del sistema -Comprender mejor lo que estamos construyendo -Descubrir oportunidades de simplificaci\u00f3n y reutilizaci\u00f3n", "author" : [ { "dropping-particle" : "", "family" : "Berzal", "given" : "Fernando", "non-dropping-particle" : "", "parse-names" : false, "suffix" : "" }, { "dropping-particle" : "", "family" : "Booch", "given" : "Grady", "non-dropping-particle" : "", "parse-names" : false, "suffix" : "" }, { "dropping-particle" : "", "family" : "Rumbaugh", "given" : "Jim", "non-dropping-particle" : "", "parse-names" : false, "suffix" : "" }, { "dropping-particle" : "", "family" : "Jacobson", "given" : "Ivar", "non-dropping-particle" : "", "parse-names" : false, "suffix" : "" } ], "id" : "ITEM-1", "issued" : { "date-parts" : [ [ "0" ] ] }, "title" : "UML: El Lenguaje Unificado de Modelado", "type" : "article-journal" }, "uris" : [ "http://www.mendeley.com/documents/?uuid=da8a9deb-c969-3d84-82ff-dc16c6507dd1" ] } ], "mendeley" : { "formattedCitation" : "[3]", "plainTextFormattedCitation" : "[3]", "previouslyFormattedCitation" : "[3]" }, "properties" : { "noteIndex" : 0 }, "schema" : "https://github.com/citation-style-language/schema/raw/master/csl-citation.json" }</w:instrText>
      </w:r>
      <w:r w:rsidR="00EC1791">
        <w:rPr>
          <w:rFonts w:ascii="Cambria" w:eastAsia="Cambria" w:hAnsi="Cambria" w:cs="Cambria"/>
          <w:sz w:val="20"/>
          <w:szCs w:val="20"/>
        </w:rPr>
        <w:fldChar w:fldCharType="separate"/>
      </w:r>
      <w:r w:rsidR="00EC1791" w:rsidRPr="00EC1791">
        <w:rPr>
          <w:rFonts w:ascii="Cambria" w:eastAsia="Cambria" w:hAnsi="Cambria" w:cs="Cambria"/>
          <w:noProof/>
          <w:sz w:val="20"/>
          <w:szCs w:val="20"/>
        </w:rPr>
        <w:t>[3]</w:t>
      </w:r>
      <w:r w:rsidR="00EC1791">
        <w:rPr>
          <w:rFonts w:ascii="Cambria" w:eastAsia="Cambria" w:hAnsi="Cambria" w:cs="Cambria"/>
          <w:sz w:val="20"/>
          <w:szCs w:val="20"/>
        </w:rPr>
        <w:fldChar w:fldCharType="end"/>
      </w:r>
      <w:r w:rsidR="00EC1791">
        <w:rPr>
          <w:rFonts w:ascii="Cambria" w:eastAsia="Cambria" w:hAnsi="Cambria" w:cs="Cambria"/>
          <w:sz w:val="20"/>
          <w:szCs w:val="20"/>
        </w:rPr>
        <w:t xml:space="preserve"> estos diagramas</w:t>
      </w:r>
      <w:r>
        <w:rPr>
          <w:rFonts w:ascii="Cambria" w:eastAsia="Cambria" w:hAnsi="Cambria" w:cs="Cambria"/>
          <w:sz w:val="20"/>
          <w:szCs w:val="20"/>
        </w:rPr>
        <w:t xml:space="preserve">: “proporcionan una perspectiva </w:t>
      </w:r>
      <w:r w:rsidR="00EC1791">
        <w:rPr>
          <w:rFonts w:ascii="Cambria" w:eastAsia="Cambria" w:hAnsi="Cambria" w:cs="Cambria"/>
          <w:sz w:val="20"/>
          <w:szCs w:val="20"/>
        </w:rPr>
        <w:t>estática</w:t>
      </w:r>
      <w:r>
        <w:rPr>
          <w:rFonts w:ascii="Cambria" w:eastAsia="Cambria" w:hAnsi="Cambria" w:cs="Cambria"/>
          <w:sz w:val="20"/>
          <w:szCs w:val="20"/>
        </w:rPr>
        <w:t xml:space="preserve"> del sistema(</w:t>
      </w:r>
      <w:r w:rsidR="00EC1791">
        <w:rPr>
          <w:rFonts w:ascii="Cambria" w:eastAsia="Cambria" w:hAnsi="Cambria" w:cs="Cambria"/>
          <w:sz w:val="20"/>
          <w:szCs w:val="20"/>
        </w:rPr>
        <w:t>representa su diseño estructural</w:t>
      </w:r>
      <w:r>
        <w:rPr>
          <w:rFonts w:ascii="Cambria" w:eastAsia="Cambria" w:hAnsi="Cambria" w:cs="Cambria"/>
          <w:sz w:val="20"/>
          <w:szCs w:val="20"/>
        </w:rPr>
        <w:t>)</w:t>
      </w:r>
      <w:r w:rsidR="00EC1791">
        <w:rPr>
          <w:rFonts w:ascii="Cambria" w:eastAsia="Cambria" w:hAnsi="Cambria" w:cs="Cambria"/>
          <w:sz w:val="20"/>
          <w:szCs w:val="20"/>
        </w:rPr>
        <w:t>”</w:t>
      </w:r>
    </w:p>
    <w:p w14:paraId="3A72B85C" w14:textId="77777777" w:rsidR="00123120" w:rsidRPr="00A93891" w:rsidRDefault="00C07804" w:rsidP="00766A91">
      <w:pPr>
        <w:keepNext/>
        <w:widowControl w:val="0"/>
        <w:spacing w:before="120" w:line="240" w:lineRule="auto"/>
        <w:jc w:val="center"/>
        <w:rPr>
          <w:rFonts w:ascii="Cambria" w:eastAsia="Cambria" w:hAnsi="Cambria" w:cs="Cambria"/>
          <w:b/>
          <w:i/>
          <w:sz w:val="20"/>
          <w:szCs w:val="20"/>
        </w:rPr>
      </w:pPr>
      <w:r w:rsidRPr="00A93891">
        <w:rPr>
          <w:rFonts w:ascii="Cambria" w:eastAsia="Cambria" w:hAnsi="Cambria" w:cs="Cambria"/>
          <w:b/>
          <w:i/>
          <w:sz w:val="20"/>
          <w:szCs w:val="20"/>
        </w:rPr>
        <w:t>Fig. 3: Diagrama de Clases</w:t>
      </w:r>
    </w:p>
    <w:p w14:paraId="5E177CE8" w14:textId="77777777" w:rsidR="00A93891" w:rsidRDefault="00A93891" w:rsidP="00C07804">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02DA21EB" wp14:editId="0553E980">
            <wp:extent cx="2311399" cy="1600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rcRect/>
                    <a:stretch>
                      <a:fillRect/>
                    </a:stretch>
                  </pic:blipFill>
                  <pic:spPr>
                    <a:xfrm>
                      <a:off x="0" y="0"/>
                      <a:ext cx="2314439" cy="1602304"/>
                    </a:xfrm>
                    <a:prstGeom prst="rect">
                      <a:avLst/>
                    </a:prstGeom>
                    <a:ln/>
                  </pic:spPr>
                </pic:pic>
              </a:graphicData>
            </a:graphic>
          </wp:inline>
        </w:drawing>
      </w:r>
    </w:p>
    <w:p w14:paraId="461FC82B" w14:textId="77777777" w:rsidR="00A93891" w:rsidRDefault="00A93891" w:rsidP="00C07804">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14:paraId="4C4EE513" w14:textId="77777777" w:rsidR="00B7079A" w:rsidRDefault="003A1E5C"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3.1.4. Casos de Uso</w:t>
      </w:r>
    </w:p>
    <w:p w14:paraId="09B6E060" w14:textId="77777777" w:rsidR="00123120" w:rsidRDefault="003A1E5C" w:rsidP="00B7079A">
      <w:pPr>
        <w:keepNext/>
        <w:widowControl w:val="0"/>
        <w:spacing w:before="120" w:line="240" w:lineRule="auto"/>
        <w:rPr>
          <w:rFonts w:ascii="Cambria" w:eastAsia="Cambria" w:hAnsi="Cambria" w:cs="Cambria"/>
          <w:i/>
          <w:sz w:val="20"/>
          <w:szCs w:val="20"/>
        </w:rPr>
      </w:pPr>
      <w:r>
        <w:rPr>
          <w:rFonts w:ascii="Cambria" w:eastAsia="Cambria" w:hAnsi="Cambria" w:cs="Cambria"/>
          <w:sz w:val="20"/>
          <w:szCs w:val="20"/>
        </w:rPr>
        <w:t xml:space="preserve">Por medio de estos diagramas podemos ver específicamente quién y cómo será la interacción de los usuarios con </w:t>
      </w:r>
      <w:r w:rsidR="00A93891">
        <w:rPr>
          <w:rFonts w:ascii="Cambria" w:eastAsia="Cambria" w:hAnsi="Cambria" w:cs="Cambria"/>
          <w:sz w:val="20"/>
          <w:szCs w:val="20"/>
        </w:rPr>
        <w:t>nuestro sistema</w:t>
      </w:r>
      <w:r>
        <w:rPr>
          <w:rFonts w:ascii="Cambria" w:eastAsia="Cambria" w:hAnsi="Cambria" w:cs="Cambria"/>
          <w:sz w:val="20"/>
          <w:szCs w:val="20"/>
        </w:rPr>
        <w:t>.</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Los diagramas de casos</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de uso identifican a todos los actores en el dominio del problema, de forma que un analista de sistemas se puede</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concentrar en lo que los humanos desean y necesitan para usar el sistema, extender sus capacidades y disfrutar su</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interacción con la tecnología.</w:t>
      </w:r>
      <w:r w:rsidR="00EC1791">
        <w:rPr>
          <w:rFonts w:ascii="Cambria" w:eastAsia="Cambria" w:hAnsi="Cambria" w:cs="Cambria"/>
          <w:sz w:val="20"/>
          <w:szCs w:val="20"/>
        </w:rPr>
        <w:t>”</w:t>
      </w:r>
      <w:r w:rsidR="00B7079A">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sidR="00B7079A">
        <w:rPr>
          <w:rFonts w:ascii="Cambria" w:eastAsia="Cambria" w:hAnsi="Cambria" w:cs="Cambria"/>
          <w:sz w:val="20"/>
          <w:szCs w:val="20"/>
        </w:rPr>
        <w:fldChar w:fldCharType="separate"/>
      </w:r>
      <w:r w:rsidR="00B7079A" w:rsidRPr="00B7079A">
        <w:rPr>
          <w:rFonts w:ascii="Cambria" w:eastAsia="Cambria" w:hAnsi="Cambria" w:cs="Cambria"/>
          <w:noProof/>
          <w:sz w:val="20"/>
          <w:szCs w:val="20"/>
        </w:rPr>
        <w:t>[4]</w:t>
      </w:r>
      <w:r w:rsidR="00B7079A">
        <w:rPr>
          <w:rFonts w:ascii="Cambria" w:eastAsia="Cambria" w:hAnsi="Cambria" w:cs="Cambria"/>
          <w:sz w:val="20"/>
          <w:szCs w:val="20"/>
        </w:rPr>
        <w:fldChar w:fldCharType="end"/>
      </w:r>
      <w:r w:rsidR="00B7079A">
        <w:rPr>
          <w:rFonts w:ascii="Cambria" w:eastAsia="Cambria" w:hAnsi="Cambria" w:cs="Cambria"/>
          <w:sz w:val="20"/>
          <w:szCs w:val="20"/>
        </w:rPr>
        <w:t xml:space="preserve"> </w:t>
      </w:r>
      <w:r>
        <w:rPr>
          <w:rFonts w:ascii="Cambria" w:eastAsia="Cambria" w:hAnsi="Cambria" w:cs="Cambria"/>
          <w:sz w:val="20"/>
          <w:szCs w:val="20"/>
        </w:rPr>
        <w:br/>
      </w:r>
      <w:r>
        <w:rPr>
          <w:rFonts w:ascii="Cambria" w:eastAsia="Cambria" w:hAnsi="Cambria" w:cs="Cambria"/>
          <w:sz w:val="20"/>
          <w:szCs w:val="20"/>
        </w:rPr>
        <w:br/>
      </w:r>
      <w:commentRangeStart w:id="0"/>
      <w:r>
        <w:rPr>
          <w:rFonts w:ascii="Cambria" w:eastAsia="Cambria" w:hAnsi="Cambria" w:cs="Cambria"/>
          <w:i/>
          <w:sz w:val="20"/>
          <w:szCs w:val="20"/>
        </w:rPr>
        <w:t>Espacio para grafica</w:t>
      </w:r>
      <w:commentRangeEnd w:id="0"/>
      <w:r w:rsidR="00BA2757">
        <w:rPr>
          <w:rStyle w:val="CommentReference"/>
        </w:rPr>
        <w:commentReference w:id="0"/>
      </w:r>
    </w:p>
    <w:p w14:paraId="47CA6784" w14:textId="77777777" w:rsidR="00A16071" w:rsidRDefault="003A1E5C"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3.1.5. Diagrama de Secuencias</w:t>
      </w:r>
      <w:r>
        <w:rPr>
          <w:rFonts w:ascii="Cambria" w:eastAsia="Cambria" w:hAnsi="Cambria" w:cs="Cambria"/>
          <w:sz w:val="20"/>
          <w:szCs w:val="20"/>
        </w:rPr>
        <w:br/>
        <w:t>Por medio de este diagrama se conoce más a fondo la interacción del usuario con el sistema, podemos conocer la comunicación de los elementos de la arquitectura Modelo-Vista-Controlador.</w:t>
      </w:r>
    </w:p>
    <w:p w14:paraId="3AF205F9" w14:textId="77777777" w:rsidR="00B7079A" w:rsidRDefault="00B7079A"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B7079A">
        <w:rPr>
          <w:rFonts w:ascii="Cambria" w:eastAsia="Cambria" w:hAnsi="Cambria" w:cs="Cambria"/>
          <w:sz w:val="20"/>
          <w:szCs w:val="20"/>
        </w:rPr>
        <w:t xml:space="preserve">Los diagramas de secuencia pueden ilustrar </w:t>
      </w:r>
      <w:r w:rsidRPr="00B7079A">
        <w:rPr>
          <w:rFonts w:ascii="Cambria" w:eastAsia="Cambria" w:hAnsi="Cambria" w:cs="Cambria"/>
          <w:sz w:val="20"/>
          <w:szCs w:val="20"/>
        </w:rPr>
        <w:lastRenderedPageBreak/>
        <w:t>una sucesión de interacciones entre clases o instancias de objetos a</w:t>
      </w:r>
      <w:r>
        <w:rPr>
          <w:rFonts w:ascii="Cambria" w:eastAsia="Cambria" w:hAnsi="Cambria" w:cs="Cambria"/>
          <w:sz w:val="20"/>
          <w:szCs w:val="20"/>
        </w:rPr>
        <w:t xml:space="preserve"> </w:t>
      </w:r>
      <w:r w:rsidRPr="00B7079A">
        <w:rPr>
          <w:rFonts w:ascii="Cambria" w:eastAsia="Cambria" w:hAnsi="Cambria" w:cs="Cambria"/>
          <w:sz w:val="20"/>
          <w:szCs w:val="20"/>
        </w:rPr>
        <w:t>través del tiempo</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8A7A99">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Pr>
          <w:rFonts w:ascii="Cambria" w:eastAsia="Cambria" w:hAnsi="Cambria" w:cs="Cambria"/>
          <w:sz w:val="20"/>
          <w:szCs w:val="20"/>
        </w:rPr>
        <w:fldChar w:fldCharType="separate"/>
      </w:r>
      <w:r w:rsidRPr="00B7079A">
        <w:rPr>
          <w:rFonts w:ascii="Cambria" w:eastAsia="Cambria" w:hAnsi="Cambria" w:cs="Cambria"/>
          <w:noProof/>
          <w:sz w:val="20"/>
          <w:szCs w:val="20"/>
        </w:rPr>
        <w:t>[4]</w:t>
      </w:r>
      <w:r>
        <w:rPr>
          <w:rFonts w:ascii="Cambria" w:eastAsia="Cambria" w:hAnsi="Cambria" w:cs="Cambria"/>
          <w:sz w:val="20"/>
          <w:szCs w:val="20"/>
        </w:rPr>
        <w:fldChar w:fldCharType="end"/>
      </w:r>
    </w:p>
    <w:p w14:paraId="71DC052F" w14:textId="77777777" w:rsidR="00A16071" w:rsidRDefault="00F415BB" w:rsidP="00D419E7">
      <w:pPr>
        <w:keepNext/>
        <w:widowControl w:val="0"/>
        <w:spacing w:before="120" w:line="240" w:lineRule="auto"/>
        <w:jc w:val="center"/>
        <w:rPr>
          <w:rFonts w:ascii="Cambria" w:eastAsia="Cambria" w:hAnsi="Cambria" w:cs="Cambria"/>
          <w:sz w:val="20"/>
          <w:szCs w:val="20"/>
        </w:rPr>
      </w:pPr>
      <w:r>
        <w:rPr>
          <w:rFonts w:ascii="Cambria" w:eastAsia="Cambria" w:hAnsi="Cambria" w:cs="Cambria"/>
          <w:b/>
          <w:i/>
          <w:sz w:val="20"/>
          <w:szCs w:val="20"/>
        </w:rPr>
        <w:t>Fig. 4</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Coordinador</w:t>
      </w:r>
    </w:p>
    <w:p w14:paraId="20BFD336" w14:textId="77777777" w:rsidR="00F415BB" w:rsidRDefault="00A16071" w:rsidP="00F415BB">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7F317EA8" wp14:editId="28D4FBD8">
            <wp:extent cx="2505075" cy="1336843"/>
            <wp:effectExtent l="0" t="0" r="0" b="0"/>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4">
                      <a:biLevel thresh="75000"/>
                      <a:extLst>
                        <a:ext uri="{BEBA8EAE-BF5A-486C-A8C5-ECC9F3942E4B}">
                          <a14:imgProps xmlns:a14="http://schemas.microsoft.com/office/drawing/2010/main">
                            <a14:imgLayer r:embed="rId15">
                              <a14:imgEffect>
                                <a14:saturation sat="0"/>
                              </a14:imgEffect>
                            </a14:imgLayer>
                          </a14:imgProps>
                        </a:ext>
                      </a:extLst>
                    </a:blip>
                    <a:srcRect b="57188"/>
                    <a:stretch>
                      <a:fillRect/>
                    </a:stretch>
                  </pic:blipFill>
                  <pic:spPr>
                    <a:xfrm>
                      <a:off x="0" y="0"/>
                      <a:ext cx="2508285" cy="1338556"/>
                    </a:xfrm>
                    <a:prstGeom prst="rect">
                      <a:avLst/>
                    </a:prstGeom>
                    <a:ln/>
                  </pic:spPr>
                </pic:pic>
              </a:graphicData>
            </a:graphic>
          </wp:inline>
        </w:drawing>
      </w:r>
      <w:r w:rsidR="00F415BB" w:rsidRPr="00F415BB">
        <w:rPr>
          <w:rFonts w:ascii="Cambria" w:eastAsia="Cambria" w:hAnsi="Cambria" w:cs="Cambria"/>
          <w:b/>
          <w:i/>
          <w:sz w:val="20"/>
          <w:szCs w:val="20"/>
        </w:rPr>
        <w:t xml:space="preserve"> </w:t>
      </w:r>
      <w:r w:rsidR="00F415BB" w:rsidRPr="00A93891">
        <w:rPr>
          <w:rFonts w:ascii="Cambria" w:eastAsia="Cambria" w:hAnsi="Cambria" w:cs="Cambria"/>
          <w:b/>
          <w:i/>
          <w:sz w:val="20"/>
          <w:szCs w:val="20"/>
        </w:rPr>
        <w:t>Fuente:</w:t>
      </w:r>
      <w:r w:rsidR="00F415BB">
        <w:rPr>
          <w:rFonts w:ascii="Cambria" w:eastAsia="Cambria" w:hAnsi="Cambria" w:cs="Cambria"/>
          <w:i/>
          <w:sz w:val="20"/>
          <w:szCs w:val="20"/>
        </w:rPr>
        <w:t xml:space="preserve"> Elaboración Propia</w:t>
      </w:r>
    </w:p>
    <w:p w14:paraId="7A169143" w14:textId="77777777" w:rsidR="00F415BB" w:rsidRDefault="00F415BB" w:rsidP="00F415BB">
      <w:pPr>
        <w:keepNext/>
        <w:widowControl w:val="0"/>
        <w:spacing w:before="120" w:line="240" w:lineRule="auto"/>
        <w:jc w:val="center"/>
        <w:rPr>
          <w:rFonts w:ascii="Cambria" w:eastAsia="Cambria" w:hAnsi="Cambria" w:cs="Cambria"/>
          <w:i/>
          <w:sz w:val="20"/>
          <w:szCs w:val="20"/>
        </w:rPr>
      </w:pPr>
    </w:p>
    <w:p w14:paraId="4ECF9E97" w14:textId="77777777" w:rsidR="00F415BB" w:rsidRDefault="00F415BB" w:rsidP="00F415BB">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 xml:space="preserve">Fig. </w:t>
      </w:r>
      <w:r>
        <w:rPr>
          <w:rFonts w:ascii="Cambria" w:eastAsia="Cambria" w:hAnsi="Cambria" w:cs="Cambria"/>
          <w:b/>
          <w:i/>
          <w:sz w:val="20"/>
          <w:szCs w:val="20"/>
        </w:rPr>
        <w:t>5</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Docente</w:t>
      </w:r>
      <w:r w:rsidR="00A16071" w:rsidRPr="00C661D5">
        <w:rPr>
          <w:noProof/>
        </w:rPr>
        <w:drawing>
          <wp:inline distT="114300" distB="114300" distL="114300" distR="114300" wp14:anchorId="0DCE4BBD" wp14:editId="3E3C42F7">
            <wp:extent cx="2347886" cy="1721464"/>
            <wp:effectExtent l="0" t="0" r="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16">
                      <a:biLevel thresh="75000"/>
                      <a:extLst>
                        <a:ext uri="{BEBA8EAE-BF5A-486C-A8C5-ECC9F3942E4B}">
                          <a14:imgProps xmlns:a14="http://schemas.microsoft.com/office/drawing/2010/main">
                            <a14:imgLayer r:embed="rId17">
                              <a14:imgEffect>
                                <a14:saturation sat="0"/>
                              </a14:imgEffect>
                            </a14:imgLayer>
                          </a14:imgProps>
                        </a:ext>
                      </a:extLst>
                    </a:blip>
                    <a:srcRect t="47683" b="2476"/>
                    <a:stretch>
                      <a:fillRect/>
                    </a:stretch>
                  </pic:blipFill>
                  <pic:spPr>
                    <a:xfrm>
                      <a:off x="0" y="0"/>
                      <a:ext cx="2353806" cy="1725805"/>
                    </a:xfrm>
                    <a:prstGeom prst="rect">
                      <a:avLst/>
                    </a:prstGeom>
                    <a:ln/>
                  </pic:spPr>
                </pic:pic>
              </a:graphicData>
            </a:graphic>
          </wp:inline>
        </w:drawing>
      </w:r>
      <w:r w:rsidR="003A1E5C">
        <w:rPr>
          <w:rFonts w:ascii="Cambria" w:eastAsia="Cambria" w:hAnsi="Cambria" w:cs="Cambria"/>
          <w:sz w:val="20"/>
          <w:szCs w:val="20"/>
        </w:rPr>
        <w:br/>
      </w: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14:paraId="0E03EC63" w14:textId="77777777" w:rsidR="00F415BB" w:rsidRDefault="00F415BB" w:rsidP="00F415BB">
      <w:pPr>
        <w:keepNext/>
        <w:widowControl w:val="0"/>
        <w:spacing w:before="120" w:line="240" w:lineRule="auto"/>
        <w:jc w:val="center"/>
        <w:rPr>
          <w:rFonts w:ascii="Cambria" w:eastAsia="Cambria" w:hAnsi="Cambria" w:cs="Cambria"/>
          <w:i/>
          <w:sz w:val="20"/>
          <w:szCs w:val="20"/>
        </w:rPr>
      </w:pPr>
    </w:p>
    <w:p w14:paraId="47904A29" w14:textId="77777777" w:rsidR="00462693" w:rsidRDefault="00462693" w:rsidP="00462693">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 xml:space="preserve">3.1.6 Herramientas </w:t>
      </w:r>
      <w:r w:rsidR="00C95B34">
        <w:rPr>
          <w:rFonts w:ascii="Cambria" w:eastAsia="Cambria" w:hAnsi="Cambria" w:cs="Cambria"/>
          <w:sz w:val="20"/>
          <w:szCs w:val="20"/>
        </w:rPr>
        <w:t xml:space="preserve">usadas en el </w:t>
      </w:r>
      <w:r>
        <w:rPr>
          <w:rFonts w:ascii="Cambria" w:eastAsia="Cambria" w:hAnsi="Cambria" w:cs="Cambria"/>
          <w:sz w:val="20"/>
          <w:szCs w:val="20"/>
        </w:rPr>
        <w:t>desarrollo</w:t>
      </w:r>
    </w:p>
    <w:p w14:paraId="0579E994" w14:textId="77777777" w:rsidR="00462693" w:rsidRDefault="004E6AA6"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PostgreSQL</w:t>
      </w:r>
      <w:r w:rsidR="00462693">
        <w:rPr>
          <w:rFonts w:ascii="Cambria" w:eastAsia="Cambria" w:hAnsi="Cambria" w:cs="Cambria"/>
          <w:sz w:val="20"/>
          <w:szCs w:val="20"/>
        </w:rPr>
        <w:t>:</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PostgreSQL es un poderoso sistema de base de datos relacional de objetos de código abierto. Tiene más de 15 años de desarrollo activo y una arquitectura comprobada que le ha valido una sólida reputación de fiabilidad, integridad de datos y corrección.</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"https://www.postgresql.org/about/", "accessed" : { "date-parts" : [ [ "2017", "11", "12" ] ] }, "id" : "ITEM-1", "issued" : { "date-parts" : [ [ "0" ] ] }, "title" : "PostgreSQL: About", "type" : "webpage" }, "uris" : [ "http://www.mendeley.com/documents/?uuid=ca82cbdf-85c6-34f0-b0bf-ede51a4c9054" ] } ], "mendeley" : { "formattedCitation" : "[5]", "plainTextFormattedCitation" : "[5]", "previouslyFormattedCitation" : "[5]"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[5]</w:t>
      </w:r>
      <w:r w:rsidR="00EE7654">
        <w:rPr>
          <w:rFonts w:ascii="Cambria" w:eastAsia="Cambria" w:hAnsi="Cambria" w:cs="Cambria"/>
          <w:sz w:val="20"/>
          <w:szCs w:val="20"/>
        </w:rPr>
        <w:fldChar w:fldCharType="end"/>
      </w:r>
    </w:p>
    <w:p w14:paraId="31028EB6" w14:textId="77777777"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J</w:t>
      </w:r>
      <w:r w:rsidR="00EE7654">
        <w:rPr>
          <w:rFonts w:ascii="Cambria" w:eastAsia="Cambria" w:hAnsi="Cambria" w:cs="Cambria"/>
          <w:sz w:val="20"/>
          <w:szCs w:val="20"/>
        </w:rPr>
        <w:t>avaS</w:t>
      </w:r>
      <w:r>
        <w:rPr>
          <w:rFonts w:ascii="Cambria" w:eastAsia="Cambria" w:hAnsi="Cambria" w:cs="Cambria"/>
          <w:sz w:val="20"/>
          <w:szCs w:val="20"/>
        </w:rPr>
        <w:t xml:space="preserve">erver </w:t>
      </w:r>
      <w:r w:rsidR="00EE7654">
        <w:rPr>
          <w:rFonts w:ascii="Cambria" w:eastAsia="Cambria" w:hAnsi="Cambria" w:cs="Cambria"/>
          <w:sz w:val="20"/>
          <w:szCs w:val="20"/>
        </w:rPr>
        <w:t>F</w:t>
      </w:r>
      <w:r>
        <w:rPr>
          <w:rFonts w:ascii="Cambria" w:eastAsia="Cambria" w:hAnsi="Cambria" w:cs="Cambria"/>
          <w:sz w:val="20"/>
          <w:szCs w:val="20"/>
        </w:rPr>
        <w:t>aces:</w:t>
      </w:r>
      <w:r w:rsidR="00C95B34">
        <w:rPr>
          <w:rFonts w:ascii="Cambria" w:eastAsia="Cambria" w:hAnsi="Cambria" w:cs="Cambria"/>
          <w:sz w:val="20"/>
          <w:szCs w:val="20"/>
        </w:rPr>
        <w:t xml:space="preserve"> “</w:t>
      </w:r>
      <w:r w:rsidR="00EE7654" w:rsidRPr="00EE7654">
        <w:rPr>
          <w:rFonts w:ascii="Cambria" w:eastAsia="Cambria" w:hAnsi="Cambria" w:cs="Cambria"/>
          <w:sz w:val="20"/>
          <w:szCs w:val="20"/>
        </w:rPr>
        <w:t>JavaServer Faces es el framework oficial de Java Enterprise para el desarrollo de interfaces de usuario avanzadas en aplicaciones web. La especificación de JSF ha ido evolucionando desde su lanzamiento en 2004 y se ha ido consolidando, introduciendo nuevas características y funcionalidades.</w:t>
      </w:r>
      <w:r w:rsidR="00C95B34">
        <w:rPr>
          <w:rFonts w:ascii="Cambria" w:eastAsia="Cambria" w:hAnsi="Cambria" w:cs="Cambria"/>
          <w:sz w:val="20"/>
          <w:szCs w:val="20"/>
        </w:rPr>
        <w:t>”</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"https://desarrolloweb.com/articulos/2380.php", "abstract" : "Uno de los patrones m\u00e1s conocidos en el desarrollo web es el patr\u00f3n MVC (Modelo Vista Controlador). Este patr\u00f3n nos permite/obliga a separar la l\u00f3gica de control (sabe que cosas hay que hacer pero no como), la l\u00f3gica de negocio (sabe como se hacen las cosas) y la l\u00f3gica de presentaci\u00f3n (sabe como interactuar con el usuario).", "accessed" : { "date-parts" : [ [ "2017", "7", "2" ] ] }, "author" : [ { "dropping-particle" : "", "family" : "Perez Garcia", "given" : "Alejandro", "non-dropping-particle" : "", "parse-names" : false, "suffix" : "" } ], "id" : "ITEM-1", "issued" : { "date-parts" : [ [ "2006" ] ] }, "title" : "JSF - Java Server Faces", "type" : "webpage" }, "uris" : [ "http://www.mendeley.com/documents/?uuid=bf42ce29-8ce6-39ec-9b45-243a39620cc5" ] } ], "mendeley" : { "formattedCitation" : "[6]", "plainTextFormattedCitation" : "[6]", "previouslyFormattedCitation" : "[6]"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[6]</w:t>
      </w:r>
      <w:r w:rsidR="00EE7654">
        <w:rPr>
          <w:rFonts w:ascii="Cambria" w:eastAsia="Cambria" w:hAnsi="Cambria" w:cs="Cambria"/>
          <w:sz w:val="20"/>
          <w:szCs w:val="20"/>
        </w:rPr>
        <w:fldChar w:fldCharType="end"/>
      </w:r>
    </w:p>
    <w:p w14:paraId="4A299B95" w14:textId="77777777"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Pri</w:t>
      </w:r>
      <w:r w:rsidR="004E6AA6">
        <w:rPr>
          <w:rFonts w:ascii="Cambria" w:eastAsia="Cambria" w:hAnsi="Cambria" w:cs="Cambria"/>
          <w:sz w:val="20"/>
          <w:szCs w:val="20"/>
        </w:rPr>
        <w:t>meF</w:t>
      </w:r>
      <w:r>
        <w:rPr>
          <w:rFonts w:ascii="Cambria" w:eastAsia="Cambria" w:hAnsi="Cambria" w:cs="Cambria"/>
          <w:sz w:val="20"/>
          <w:szCs w:val="20"/>
        </w:rPr>
        <w:t>aces 6.0:</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PrimeFaces es una librería de componentes visuales open source desarrollada y mantenida por Prime Technology, una compañía Turca de IT especializada en consultoría ágil, JSF, Java EE y Outsourcing.</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"https://www.adictosaltrabajo.com/tutoriales/introduccion-primefaces/", "accessed" : { "date-parts" : [ [ "2017", "11", "12" ] ] }, "author" : [ { "dropping-particle" : "", "family" : "Vi\u00f1\u00e9 Lerma", "given" : "Enrique", "non-dropping-particle" : "", "parse-names" : false, "suffix" : "" } ], "id" : "ITEM-1", "issued" : { "date-parts" : [ [ "2010" ] ] }, "title" : "Introducci\u00f3n a Primefaces | adictosaltrabajo", "type" : "webpage" }, "uris" : [ "http://www.mendeley.com/documents/?uuid=081c909f-1537-32db-822b-bbd1bcf90ada" ] } ], "mendeley" : { "formattedCitation" : "[7]", "plainTextFormattedCitation" : "[7]", "previouslyFormattedCitation" : "[7]"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[7]</w:t>
      </w:r>
      <w:r w:rsidR="00EE7654">
        <w:rPr>
          <w:rFonts w:ascii="Cambria" w:eastAsia="Cambria" w:hAnsi="Cambria" w:cs="Cambria"/>
          <w:sz w:val="20"/>
          <w:szCs w:val="20"/>
        </w:rPr>
        <w:fldChar w:fldCharType="end"/>
      </w:r>
    </w:p>
    <w:p w14:paraId="39427733" w14:textId="77777777"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Theme</w:t>
      </w:r>
      <w:r w:rsidR="004E6AA6">
        <w:rPr>
          <w:rFonts w:ascii="Cambria" w:eastAsia="Cambria" w:hAnsi="Cambria" w:cs="Cambria"/>
          <w:sz w:val="20"/>
          <w:szCs w:val="20"/>
        </w:rPr>
        <w:t>R</w:t>
      </w:r>
      <w:r>
        <w:rPr>
          <w:rFonts w:ascii="Cambria" w:eastAsia="Cambria" w:hAnsi="Cambria" w:cs="Cambria"/>
          <w:sz w:val="20"/>
          <w:szCs w:val="20"/>
        </w:rPr>
        <w:t>oller:</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ThemeRoller es una aplicación web que ofrece una interfaz divertida e intuitiva para diseñar y descargar temas personalizados para jQuery UI.</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"https://learn.jquery.com/jquery-ui/themeroller/", "accessed" : { "date-parts" : [ [ "2017", "11", "12" ] ] }, "id" : "ITEM-1", "issued" : { "date-parts" : [ [ "2015" ] ] }, "title" : "Using jQuery UI ThemeRoller", "type" : "webpage" }, "uris" : [ "http://www.mendeley.com/documents/?uuid=dd2e1805-bee1-3b2b-844b-44441953c8d1" ] } ], "mendeley" : { "formattedCitation" : "[8]", "plainTextFormattedCitation" : "[8]", "previouslyFormattedCitation" : "[8]"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[8]</w:t>
      </w:r>
      <w:r w:rsidR="00EE7654">
        <w:rPr>
          <w:rFonts w:ascii="Cambria" w:eastAsia="Cambria" w:hAnsi="Cambria" w:cs="Cambria"/>
          <w:sz w:val="20"/>
          <w:szCs w:val="20"/>
        </w:rPr>
        <w:fldChar w:fldCharType="end"/>
      </w:r>
    </w:p>
    <w:p w14:paraId="45E3B1B9" w14:textId="77777777" w:rsidR="00462693" w:rsidRDefault="004E6AA6"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GlassFish </w:t>
      </w:r>
      <w:r w:rsidR="00462693">
        <w:rPr>
          <w:rFonts w:ascii="Cambria" w:eastAsia="Cambria" w:hAnsi="Cambria" w:cs="Cambria"/>
          <w:sz w:val="20"/>
          <w:szCs w:val="20"/>
        </w:rPr>
        <w:t>4.1:</w:t>
      </w:r>
      <w:r w:rsidR="00C95B34">
        <w:rPr>
          <w:rFonts w:ascii="Cambria" w:eastAsia="Cambria" w:hAnsi="Cambria" w:cs="Cambria"/>
          <w:sz w:val="20"/>
          <w:szCs w:val="20"/>
        </w:rPr>
        <w:t xml:space="preserve"> “</w:t>
      </w:r>
      <w:r w:rsidR="00C95B34" w:rsidRPr="00C95B34">
        <w:rPr>
          <w:rFonts w:ascii="Cambria" w:eastAsia="Cambria" w:hAnsi="Cambria" w:cs="Cambria"/>
          <w:sz w:val="20"/>
          <w:szCs w:val="20"/>
        </w:rPr>
        <w:t xml:space="preserve">Oracle GlassFish Server es la </w:t>
      </w:r>
      <w:r w:rsidR="00C95B34" w:rsidRPr="00C95B34">
        <w:rPr>
          <w:rFonts w:ascii="Cambria" w:eastAsia="Cambria" w:hAnsi="Cambria" w:cs="Cambria"/>
          <w:sz w:val="20"/>
          <w:szCs w:val="20"/>
        </w:rPr>
        <w:t>primera implementación del mundo de la especificación Java Platform, Enterprise Edition (Java EE) 6. Creado con GlassFish Server Open Source Edition, Oracle GlassFish Server ofrece un servidor de aplicaciones Java EE 6 flexible, liviano y listo para producción.</w:t>
      </w:r>
      <w:r w:rsidR="00C95B3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"http://www.oracle.com/technetwork/middleware/glassfish/overview/index.html", "accessed" : { "date-parts" : [ [ "2017", "11", "12" ] ] }, "id" : "ITEM-1", "issued" : { "date-parts" : [ [ "0" ] ] }, "title" : "GlassFish Server", "type" : "webpage" }, "uris" : [ "http://www.mendeley.com/documents/?uuid=001770b3-589f-3c5a-bc0c-a1fd51d38108" ] } ], "mendeley" : { "formattedCitation" : "[9]", "plainTextFormattedCitation" : "[9]"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[9]</w:t>
      </w:r>
      <w:r w:rsidR="00EE7654">
        <w:rPr>
          <w:rFonts w:ascii="Cambria" w:eastAsia="Cambria" w:hAnsi="Cambria" w:cs="Cambria"/>
          <w:sz w:val="20"/>
          <w:szCs w:val="20"/>
        </w:rPr>
        <w:fldChar w:fldCharType="end"/>
      </w:r>
    </w:p>
    <w:p w14:paraId="4B25EA03" w14:textId="77777777" w:rsidR="00462693" w:rsidRDefault="00462693" w:rsidP="005901B6">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Itext:</w:t>
      </w:r>
      <w:r w:rsidR="005901B6">
        <w:rPr>
          <w:rFonts w:ascii="Cambria" w:eastAsia="Cambria" w:hAnsi="Cambria" w:cs="Cambria"/>
          <w:sz w:val="20"/>
          <w:szCs w:val="20"/>
        </w:rPr>
        <w:t xml:space="preserve"> “</w:t>
      </w:r>
      <w:r w:rsidR="005901B6" w:rsidRPr="005901B6">
        <w:rPr>
          <w:rFonts w:ascii="Cambria" w:eastAsia="Cambria" w:hAnsi="Cambria" w:cs="Cambria"/>
          <w:sz w:val="20"/>
          <w:szCs w:val="20"/>
        </w:rPr>
        <w:t>iText es un kit de herramientas para desarrolladores de software que permite a los usuarios integrar funcionalidades de PDF dentro de sus aplicaciones, procesos o productos.</w:t>
      </w:r>
      <w:r w:rsidR="005901B6">
        <w:rPr>
          <w:rFonts w:ascii="Cambria" w:eastAsia="Cambria" w:hAnsi="Cambria" w:cs="Cambria"/>
          <w:sz w:val="20"/>
          <w:szCs w:val="20"/>
        </w:rPr>
        <w:t xml:space="preserve">” </w:t>
      </w:r>
      <w:r w:rsidR="005901B6">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"https://itextpdf.com/", "accessed" : { "date-parts" : [ [ "2017", "11", "12" ] ] }, "id" : "ITEM-1", "issued" : { "date-parts" : [ [ "0" ] ] }, "title" : "iText", "type" : "webpage" }, "uris" : [ "http://www.mendeley.com/documents/?uuid=20eb5332-f436-39d5-879a-91c9dc6dc394" ] } ], "mendeley" : { "formattedCitation" : "[10]", "plainTextFormattedCitation" : "[10]", "previouslyFormattedCitation" : "[9]" }, "properties" : { "noteIndex" : 0 }, "schema" : "https://github.com/citation-style-language/schema/raw/master/csl-citation.json" }</w:instrText>
      </w:r>
      <w:r w:rsidR="005901B6">
        <w:rPr>
          <w:rFonts w:ascii="Cambria" w:eastAsia="Cambria" w:hAnsi="Cambria" w:cs="Cambria"/>
          <w:sz w:val="20"/>
          <w:szCs w:val="20"/>
        </w:rPr>
        <w:fldChar w:fldCharType="separate"/>
      </w:r>
      <w:r w:rsidR="00EE7654" w:rsidRPr="00EE7654">
        <w:rPr>
          <w:rFonts w:ascii="Cambria" w:eastAsia="Cambria" w:hAnsi="Cambria" w:cs="Cambria"/>
          <w:noProof/>
          <w:sz w:val="20"/>
          <w:szCs w:val="20"/>
        </w:rPr>
        <w:t>[10]</w:t>
      </w:r>
      <w:r w:rsidR="005901B6">
        <w:rPr>
          <w:rFonts w:ascii="Cambria" w:eastAsia="Cambria" w:hAnsi="Cambria" w:cs="Cambria"/>
          <w:sz w:val="20"/>
          <w:szCs w:val="20"/>
        </w:rPr>
        <w:fldChar w:fldCharType="end"/>
      </w:r>
    </w:p>
    <w:p w14:paraId="088F4CD6" w14:textId="77777777" w:rsidR="00462693" w:rsidRDefault="004E6AA6" w:rsidP="005901B6">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Flying Sa</w:t>
      </w:r>
      <w:r w:rsidR="00462693">
        <w:rPr>
          <w:rFonts w:ascii="Cambria" w:eastAsia="Cambria" w:hAnsi="Cambria" w:cs="Cambria"/>
          <w:sz w:val="20"/>
          <w:szCs w:val="20"/>
        </w:rPr>
        <w:t>uce</w:t>
      </w:r>
      <w:r>
        <w:rPr>
          <w:rFonts w:ascii="Cambria" w:eastAsia="Cambria" w:hAnsi="Cambria" w:cs="Cambria"/>
          <w:sz w:val="20"/>
          <w:szCs w:val="20"/>
        </w:rPr>
        <w:t>r</w:t>
      </w:r>
      <w:r w:rsidR="00462693">
        <w:rPr>
          <w:rFonts w:ascii="Cambria" w:eastAsia="Cambria" w:hAnsi="Cambria" w:cs="Cambria"/>
          <w:sz w:val="20"/>
          <w:szCs w:val="20"/>
        </w:rPr>
        <w:t>:</w:t>
      </w:r>
      <w:r w:rsidR="005901B6">
        <w:rPr>
          <w:rFonts w:ascii="Cambria" w:eastAsia="Cambria" w:hAnsi="Cambria" w:cs="Cambria"/>
          <w:sz w:val="20"/>
          <w:szCs w:val="20"/>
        </w:rPr>
        <w:t xml:space="preserve"> “</w:t>
      </w:r>
      <w:r w:rsidR="005901B6" w:rsidRPr="005901B6">
        <w:rPr>
          <w:rFonts w:ascii="Cambria" w:eastAsia="Cambria" w:hAnsi="Cambria" w:cs="Cambria"/>
          <w:sz w:val="20"/>
          <w:szCs w:val="20"/>
        </w:rPr>
        <w:t>Flying Saucer es un renderizador XML / CSS, lo que significa que toma los archivos XML como entrada, aplica formato y estilo usando CSS, y genera una representación representada de ese XML como salida. La salida puede ir a la pantalla (en una GUI), a una imagen o a un archivo PDF.</w:t>
      </w:r>
      <w:r w:rsidR="005901B6">
        <w:rPr>
          <w:rFonts w:ascii="Cambria" w:eastAsia="Cambria" w:hAnsi="Cambria" w:cs="Cambria"/>
          <w:sz w:val="20"/>
          <w:szCs w:val="20"/>
        </w:rPr>
        <w:t xml:space="preserve">” </w:t>
      </w:r>
      <w:r w:rsidR="005901B6">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"https://flyingsaucerproject.github.io/flyingsaucer/r8/guide/users-guide-R8.html#xil_3", "accessed" : { "date-parts" : [ [ "2017", "11", "12" ] ] }, "id" : "ITEM-1", "issued" : { "date-parts" : [ [ "0" ] ] }, "title" : "The Flying Saucer User's Guide", "type" : "webpage" }, "uris" : [ "http://www.mendeley.com/documents/?uuid=4620635c-f01e-330b-a25d-39aacf3ca4b0" ] } ], "mendeley" : { "formattedCitation" : "[11]", "plainTextFormattedCitation" : "[11]", "previouslyFormattedCitation" : "[10]" }, "properties" : { "noteIndex" : 0 }, "schema" : "https://github.com/citation-style-language/schema/raw/master/csl-citation.json" }</w:instrText>
      </w:r>
      <w:r w:rsidR="005901B6">
        <w:rPr>
          <w:rFonts w:ascii="Cambria" w:eastAsia="Cambria" w:hAnsi="Cambria" w:cs="Cambria"/>
          <w:sz w:val="20"/>
          <w:szCs w:val="20"/>
        </w:rPr>
        <w:fldChar w:fldCharType="separate"/>
      </w:r>
      <w:r w:rsidR="00EE7654" w:rsidRPr="00EE7654">
        <w:rPr>
          <w:rFonts w:ascii="Cambria" w:eastAsia="Cambria" w:hAnsi="Cambria" w:cs="Cambria"/>
          <w:noProof/>
          <w:sz w:val="20"/>
          <w:szCs w:val="20"/>
        </w:rPr>
        <w:t>[11]</w:t>
      </w:r>
      <w:r w:rsidR="005901B6">
        <w:rPr>
          <w:rFonts w:ascii="Cambria" w:eastAsia="Cambria" w:hAnsi="Cambria" w:cs="Cambria"/>
          <w:sz w:val="20"/>
          <w:szCs w:val="20"/>
        </w:rPr>
        <w:fldChar w:fldCharType="end"/>
      </w:r>
    </w:p>
    <w:p w14:paraId="7C8355C0" w14:textId="77777777" w:rsidR="00462693" w:rsidRDefault="00462693" w:rsidP="003A1E5C">
      <w:pPr>
        <w:keepNext/>
        <w:widowControl w:val="0"/>
        <w:spacing w:before="120" w:line="240" w:lineRule="auto"/>
        <w:jc w:val="left"/>
        <w:rPr>
          <w:rFonts w:ascii="Cambria" w:eastAsia="Cambria" w:hAnsi="Cambria" w:cs="Cambria"/>
          <w:sz w:val="20"/>
          <w:szCs w:val="20"/>
        </w:rPr>
      </w:pPr>
    </w:p>
    <w:p w14:paraId="557DA6CD" w14:textId="77777777" w:rsidR="00123120"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 FUNCIONAMIENTO</w:t>
      </w:r>
    </w:p>
    <w:p w14:paraId="5074F0A5" w14:textId="77777777" w:rsidR="00462693" w:rsidRDefault="00462693" w:rsidP="003A1E5C">
      <w:pPr>
        <w:keepNext/>
        <w:widowControl w:val="0"/>
        <w:spacing w:before="120" w:line="240" w:lineRule="auto"/>
        <w:jc w:val="left"/>
        <w:rPr>
          <w:rFonts w:ascii="Cambria" w:eastAsia="Cambria" w:hAnsi="Cambria" w:cs="Cambria"/>
          <w:sz w:val="20"/>
          <w:szCs w:val="20"/>
        </w:rPr>
      </w:pPr>
    </w:p>
    <w:p w14:paraId="3140D28B" w14:textId="77777777" w:rsidR="0088343D" w:rsidRDefault="00462693"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3.2.1</w:t>
      </w:r>
      <w:r w:rsidR="0088343D">
        <w:rPr>
          <w:rFonts w:ascii="Cambria" w:eastAsia="Cambria" w:hAnsi="Cambria" w:cs="Cambria"/>
          <w:sz w:val="20"/>
          <w:szCs w:val="20"/>
        </w:rPr>
        <w:t xml:space="preserve"> Modulo Docentes</w:t>
      </w:r>
    </w:p>
    <w:p w14:paraId="1ED9E7DA" w14:textId="77777777" w:rsidR="0088343D" w:rsidRDefault="0088343D" w:rsidP="003A1E5C">
      <w:pPr>
        <w:keepNext/>
        <w:widowControl w:val="0"/>
        <w:spacing w:before="120" w:line="240" w:lineRule="auto"/>
        <w:jc w:val="left"/>
        <w:rPr>
          <w:rFonts w:ascii="Cambria" w:eastAsia="Cambria" w:hAnsi="Cambria" w:cs="Cambria"/>
          <w:sz w:val="20"/>
          <w:szCs w:val="20"/>
        </w:rPr>
      </w:pPr>
      <w:commentRangeStart w:id="1"/>
      <w:r>
        <w:rPr>
          <w:rFonts w:ascii="Cambria" w:eastAsia="Cambria" w:hAnsi="Cambria" w:cs="Cambria"/>
          <w:sz w:val="20"/>
          <w:szCs w:val="20"/>
        </w:rPr>
        <w:t xml:space="preserve">Este </w:t>
      </w:r>
      <w:r w:rsidR="00AA34DC">
        <w:rPr>
          <w:rFonts w:ascii="Cambria" w:eastAsia="Cambria" w:hAnsi="Cambria" w:cs="Cambria"/>
          <w:sz w:val="20"/>
          <w:szCs w:val="20"/>
        </w:rPr>
        <w:t>módulo</w:t>
      </w:r>
      <w:r>
        <w:rPr>
          <w:rFonts w:ascii="Cambria" w:eastAsia="Cambria" w:hAnsi="Cambria" w:cs="Cambria"/>
          <w:sz w:val="20"/>
          <w:szCs w:val="20"/>
        </w:rPr>
        <w:t xml:space="preserve"> se divide en las siguientes secciones:</w:t>
      </w:r>
      <w:commentRangeEnd w:id="1"/>
      <w:r w:rsidR="00654B12">
        <w:rPr>
          <w:rStyle w:val="CommentReference"/>
        </w:rPr>
        <w:commentReference w:id="1"/>
      </w:r>
      <w:r w:rsidR="007B06C9">
        <w:rPr>
          <w:rFonts w:ascii="Cambria" w:eastAsia="Cambria" w:hAnsi="Cambria" w:cs="Cambria"/>
          <w:sz w:val="20"/>
          <w:szCs w:val="20"/>
        </w:rPr>
        <w:t xml:space="preserve"> Actividades, Productos, Horarios, Perfil, Reporte RDC-54 y Reporte RDC-26</w:t>
      </w:r>
    </w:p>
    <w:p w14:paraId="28A0695E" w14:textId="77777777" w:rsidR="002B5DD4" w:rsidRDefault="002B5DD4" w:rsidP="003A1E5C">
      <w:pPr>
        <w:keepNext/>
        <w:widowControl w:val="0"/>
        <w:spacing w:before="120" w:line="240" w:lineRule="auto"/>
        <w:jc w:val="left"/>
        <w:rPr>
          <w:rFonts w:ascii="Cambria" w:eastAsia="Cambria" w:hAnsi="Cambria" w:cs="Cambria"/>
          <w:sz w:val="20"/>
          <w:szCs w:val="20"/>
        </w:rPr>
      </w:pPr>
      <w:r>
        <w:rPr>
          <w:noProof/>
        </w:rPr>
        <w:drawing>
          <wp:inline distT="0" distB="0" distL="0" distR="0" wp14:anchorId="28E1C524" wp14:editId="7854AD86">
            <wp:extent cx="2637790" cy="111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7790" cy="1111250"/>
                    </a:xfrm>
                    <a:prstGeom prst="rect">
                      <a:avLst/>
                    </a:prstGeom>
                  </pic:spPr>
                </pic:pic>
              </a:graphicData>
            </a:graphic>
          </wp:inline>
        </w:drawing>
      </w:r>
    </w:p>
    <w:p w14:paraId="2CF70674" w14:textId="77777777" w:rsidR="0088343D" w:rsidRDefault="0088343D" w:rsidP="003A1E5C">
      <w:pPr>
        <w:keepNext/>
        <w:widowControl w:val="0"/>
        <w:spacing w:before="120" w:line="240" w:lineRule="auto"/>
        <w:jc w:val="left"/>
        <w:rPr>
          <w:rFonts w:ascii="Cambria" w:eastAsia="Cambria" w:hAnsi="Cambria" w:cs="Cambria"/>
          <w:sz w:val="20"/>
          <w:szCs w:val="20"/>
        </w:rPr>
      </w:pPr>
    </w:p>
    <w:p w14:paraId="1BBF58AC" w14:textId="77777777" w:rsidR="007B06C9" w:rsidRDefault="007B06C9"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Actividades: En esta sección el docente puede administrar las actividades que va a realizar durante el semestre.</w:t>
      </w:r>
    </w:p>
    <w:p w14:paraId="16B991BC" w14:textId="77777777" w:rsidR="007B06C9" w:rsidRDefault="007B06C9"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Productos: En esta sección el docente puede administrar los productos asignándolos a una actividad previamente creada.</w:t>
      </w:r>
    </w:p>
    <w:p w14:paraId="68188534" w14:textId="77777777" w:rsidR="007B06C9" w:rsidRDefault="007B06C9"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Horarios: En esta sección</w:t>
      </w:r>
      <w:r w:rsidR="004A40A6">
        <w:rPr>
          <w:rFonts w:ascii="Cambria" w:eastAsia="Cambria" w:hAnsi="Cambria" w:cs="Cambria"/>
          <w:sz w:val="20"/>
          <w:szCs w:val="20"/>
        </w:rPr>
        <w:t xml:space="preserve"> el docente asigna los productos a cada día y hora, para crear el horario de ese semestre.</w:t>
      </w:r>
    </w:p>
    <w:p w14:paraId="1022C3C6" w14:textId="22376D01" w:rsidR="00150FBF" w:rsidRDefault="00150FBF"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Perfil: En esta sección el docente completa su información personal y los estudios realizados.</w:t>
      </w:r>
    </w:p>
    <w:p w14:paraId="0FBB06AB" w14:textId="77777777" w:rsidR="007B06C9" w:rsidRDefault="004A40A6"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RDC-54</w:t>
      </w:r>
      <w:r w:rsidR="00DB77E6">
        <w:rPr>
          <w:rFonts w:ascii="Cambria" w:eastAsia="Cambria" w:hAnsi="Cambria" w:cs="Cambria"/>
          <w:sz w:val="20"/>
          <w:szCs w:val="20"/>
        </w:rPr>
        <w:t xml:space="preserve"> y RDC-26</w:t>
      </w:r>
      <w:r>
        <w:rPr>
          <w:rFonts w:ascii="Cambria" w:eastAsia="Cambria" w:hAnsi="Cambria" w:cs="Cambria"/>
          <w:sz w:val="20"/>
          <w:szCs w:val="20"/>
        </w:rPr>
        <w:t>: En esta</w:t>
      </w:r>
      <w:r w:rsidR="00DB77E6">
        <w:rPr>
          <w:rFonts w:ascii="Cambria" w:eastAsia="Cambria" w:hAnsi="Cambria" w:cs="Cambria"/>
          <w:sz w:val="20"/>
          <w:szCs w:val="20"/>
        </w:rPr>
        <w:t>s</w:t>
      </w:r>
      <w:r>
        <w:rPr>
          <w:rFonts w:ascii="Cambria" w:eastAsia="Cambria" w:hAnsi="Cambria" w:cs="Cambria"/>
          <w:sz w:val="20"/>
          <w:szCs w:val="20"/>
        </w:rPr>
        <w:t xml:space="preserve"> </w:t>
      </w:r>
      <w:r w:rsidR="00DB77E6">
        <w:rPr>
          <w:rFonts w:ascii="Cambria" w:eastAsia="Cambria" w:hAnsi="Cambria" w:cs="Cambria"/>
          <w:sz w:val="20"/>
          <w:szCs w:val="20"/>
        </w:rPr>
        <w:t>secciones</w:t>
      </w:r>
      <w:r>
        <w:rPr>
          <w:rFonts w:ascii="Cambria" w:eastAsia="Cambria" w:hAnsi="Cambria" w:cs="Cambria"/>
          <w:sz w:val="20"/>
          <w:szCs w:val="20"/>
        </w:rPr>
        <w:t xml:space="preserve"> el doce</w:t>
      </w:r>
      <w:r w:rsidR="00DB77E6">
        <w:rPr>
          <w:rFonts w:ascii="Cambria" w:eastAsia="Cambria" w:hAnsi="Cambria" w:cs="Cambria"/>
          <w:sz w:val="20"/>
          <w:szCs w:val="20"/>
        </w:rPr>
        <w:t>nte visualiza los reportes RDC-54 y RDC-26  con la opción de imprimir.</w:t>
      </w:r>
    </w:p>
    <w:p w14:paraId="14FB7B61" w14:textId="77777777" w:rsidR="004A40A6" w:rsidRDefault="004A40A6" w:rsidP="003A1E5C">
      <w:pPr>
        <w:keepNext/>
        <w:widowControl w:val="0"/>
        <w:spacing w:before="120" w:line="240" w:lineRule="auto"/>
        <w:jc w:val="left"/>
        <w:rPr>
          <w:rFonts w:ascii="Cambria" w:eastAsia="Cambria" w:hAnsi="Cambria" w:cs="Cambria"/>
          <w:sz w:val="20"/>
          <w:szCs w:val="20"/>
        </w:rPr>
      </w:pPr>
    </w:p>
    <w:p w14:paraId="22B6A271"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53827CFA"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500157F0"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5E977936"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0EB906FE" w14:textId="77777777" w:rsidR="0088343D" w:rsidRDefault="0088343D"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3.2.2 Modulo Coordinador</w:t>
      </w:r>
    </w:p>
    <w:p w14:paraId="6B4DEE13" w14:textId="63C27A2A" w:rsidR="00075308" w:rsidRDefault="00075308" w:rsidP="00075308">
      <w:pPr>
        <w:keepNext/>
        <w:widowControl w:val="0"/>
        <w:spacing w:before="120" w:line="240" w:lineRule="auto"/>
        <w:jc w:val="left"/>
        <w:rPr>
          <w:rFonts w:ascii="Cambria" w:eastAsia="Cambria" w:hAnsi="Cambria" w:cs="Cambria"/>
          <w:sz w:val="20"/>
          <w:szCs w:val="20"/>
        </w:rPr>
      </w:pPr>
      <w:commentRangeStart w:id="2"/>
      <w:r>
        <w:rPr>
          <w:rFonts w:ascii="Cambria" w:eastAsia="Cambria" w:hAnsi="Cambria" w:cs="Cambria"/>
          <w:sz w:val="20"/>
          <w:szCs w:val="20"/>
        </w:rPr>
        <w:t>Este módulo se divide en las siguientes secciones:</w:t>
      </w:r>
      <w:commentRangeEnd w:id="2"/>
      <w:r w:rsidR="00654B12">
        <w:rPr>
          <w:rStyle w:val="CommentReference"/>
        </w:rPr>
        <w:commentReference w:id="2"/>
      </w:r>
      <w:r w:rsidR="00150FBF">
        <w:rPr>
          <w:rFonts w:ascii="Cambria" w:eastAsia="Cambria" w:hAnsi="Cambria" w:cs="Cambria"/>
          <w:sz w:val="20"/>
          <w:szCs w:val="20"/>
        </w:rPr>
        <w:t xml:space="preserve"> Docentes, Semanas y Asignación.</w:t>
      </w:r>
    </w:p>
    <w:p w14:paraId="74120373" w14:textId="7D24F3FD" w:rsidR="006A79CE" w:rsidRDefault="006A79CE" w:rsidP="00075308">
      <w:pPr>
        <w:keepNext/>
        <w:widowControl w:val="0"/>
        <w:spacing w:before="120" w:line="240" w:lineRule="auto"/>
        <w:jc w:val="left"/>
        <w:rPr>
          <w:rFonts w:ascii="Cambria" w:eastAsia="Cambria" w:hAnsi="Cambria" w:cs="Cambria"/>
          <w:sz w:val="20"/>
          <w:szCs w:val="20"/>
        </w:rPr>
      </w:pPr>
      <w:r>
        <w:rPr>
          <w:noProof/>
        </w:rPr>
        <w:drawing>
          <wp:inline distT="0" distB="0" distL="0" distR="0" wp14:anchorId="0DB12311" wp14:editId="69B87CC9">
            <wp:extent cx="2637790" cy="1379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7790" cy="1379220"/>
                    </a:xfrm>
                    <a:prstGeom prst="rect">
                      <a:avLst/>
                    </a:prstGeom>
                  </pic:spPr>
                </pic:pic>
              </a:graphicData>
            </a:graphic>
          </wp:inline>
        </w:drawing>
      </w:r>
    </w:p>
    <w:p w14:paraId="27B34AC3" w14:textId="77777777" w:rsidR="00075308" w:rsidRDefault="00075308" w:rsidP="003A1E5C">
      <w:pPr>
        <w:keepNext/>
        <w:widowControl w:val="0"/>
        <w:spacing w:before="120" w:line="240" w:lineRule="auto"/>
        <w:jc w:val="left"/>
        <w:rPr>
          <w:rFonts w:ascii="Cambria" w:eastAsia="Cambria" w:hAnsi="Cambria" w:cs="Cambria"/>
          <w:sz w:val="20"/>
          <w:szCs w:val="20"/>
        </w:rPr>
      </w:pPr>
    </w:p>
    <w:p w14:paraId="38F5DB3B" w14:textId="5CFAFA93" w:rsidR="00150FBF" w:rsidRDefault="00150FBF"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Docentes: En esta sección el coordinador crea los docentes para esa coordinación específica, ingresa los datos básicos la cedula, el nombr</w:t>
      </w:r>
      <w:r w:rsidR="00DF2EE7">
        <w:rPr>
          <w:rFonts w:ascii="Cambria" w:eastAsia="Cambria" w:hAnsi="Cambria" w:cs="Cambria"/>
          <w:sz w:val="20"/>
          <w:szCs w:val="20"/>
        </w:rPr>
        <w:t>e completo y el tipo de contrato.</w:t>
      </w:r>
    </w:p>
    <w:p w14:paraId="68749EBF" w14:textId="2ED36E6E" w:rsidR="00DF2EE7" w:rsidRDefault="00875AC6"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Semanas: En esta sección el coordinador ingresa las semanas del semestre.</w:t>
      </w:r>
    </w:p>
    <w:p w14:paraId="44B35512" w14:textId="306E2167" w:rsidR="00875AC6" w:rsidRDefault="00BD1A34"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w:t>
      </w:r>
      <w:r w:rsidR="00875AC6">
        <w:rPr>
          <w:rFonts w:ascii="Cambria" w:eastAsia="Cambria" w:hAnsi="Cambria" w:cs="Cambria"/>
          <w:sz w:val="20"/>
          <w:szCs w:val="20"/>
        </w:rPr>
        <w:t xml:space="preserve"> </w:t>
      </w:r>
      <w:r>
        <w:rPr>
          <w:rFonts w:ascii="Cambria" w:eastAsia="Cambria" w:hAnsi="Cambria" w:cs="Cambria"/>
          <w:sz w:val="20"/>
          <w:szCs w:val="20"/>
        </w:rPr>
        <w:t>Asignación</w:t>
      </w:r>
      <w:r w:rsidR="00875AC6">
        <w:rPr>
          <w:rFonts w:ascii="Cambria" w:eastAsia="Cambria" w:hAnsi="Cambria" w:cs="Cambria"/>
          <w:sz w:val="20"/>
          <w:szCs w:val="20"/>
        </w:rPr>
        <w:t>: En esta sección el coordinador</w:t>
      </w:r>
      <w:r w:rsidR="00611235">
        <w:rPr>
          <w:rFonts w:ascii="Cambria" w:eastAsia="Cambria" w:hAnsi="Cambria" w:cs="Cambria"/>
          <w:sz w:val="20"/>
          <w:szCs w:val="20"/>
        </w:rPr>
        <w:t xml:space="preserve"> asigna las horas que el docente debe cumplir en el semestre. </w:t>
      </w:r>
    </w:p>
    <w:p w14:paraId="36D58902" w14:textId="77777777" w:rsidR="00150FBF" w:rsidRDefault="00150FBF" w:rsidP="003A1E5C">
      <w:pPr>
        <w:keepNext/>
        <w:widowControl w:val="0"/>
        <w:spacing w:before="120" w:line="240" w:lineRule="auto"/>
        <w:jc w:val="left"/>
        <w:rPr>
          <w:rFonts w:ascii="Cambria" w:eastAsia="Cambria" w:hAnsi="Cambria" w:cs="Cambria"/>
          <w:sz w:val="20"/>
          <w:szCs w:val="20"/>
        </w:rPr>
      </w:pPr>
    </w:p>
    <w:p w14:paraId="2447D80F" w14:textId="77777777" w:rsidR="0088343D" w:rsidRDefault="0088343D"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3.2.3 Modulo Auditor</w:t>
      </w:r>
    </w:p>
    <w:p w14:paraId="73387A48" w14:textId="77777777" w:rsidR="00075308" w:rsidRDefault="00075308" w:rsidP="003A1E5C">
      <w:pPr>
        <w:keepNext/>
        <w:widowControl w:val="0"/>
        <w:spacing w:before="120" w:line="240" w:lineRule="auto"/>
        <w:jc w:val="left"/>
        <w:rPr>
          <w:rFonts w:ascii="Cambria" w:eastAsia="Cambria" w:hAnsi="Cambria" w:cs="Cambria"/>
          <w:sz w:val="20"/>
          <w:szCs w:val="20"/>
        </w:rPr>
      </w:pPr>
      <w:commentRangeStart w:id="3"/>
      <w:r>
        <w:rPr>
          <w:rFonts w:ascii="Cambria" w:eastAsia="Cambria" w:hAnsi="Cambria" w:cs="Cambria"/>
          <w:sz w:val="20"/>
          <w:szCs w:val="20"/>
        </w:rPr>
        <w:t>Está compuesta por una sección en la que se muestran todo los docentes, los docentes pueden ser filtrados y ver la lista de formatos que ha realizado desde su ingreso.</w:t>
      </w:r>
      <w:commentRangeEnd w:id="3"/>
      <w:r w:rsidR="00654B12">
        <w:rPr>
          <w:rStyle w:val="CommentReference"/>
        </w:rPr>
        <w:commentReference w:id="3"/>
      </w:r>
      <w:bookmarkStart w:id="4" w:name="_GoBack"/>
      <w:bookmarkEnd w:id="4"/>
    </w:p>
    <w:p w14:paraId="51975C17" w14:textId="6B43F6AB" w:rsidR="00843E40" w:rsidRDefault="00843E40" w:rsidP="003A1E5C">
      <w:pPr>
        <w:keepNext/>
        <w:widowControl w:val="0"/>
        <w:spacing w:before="120" w:line="240" w:lineRule="auto"/>
        <w:jc w:val="left"/>
        <w:rPr>
          <w:rFonts w:ascii="Cambria" w:eastAsia="Cambria" w:hAnsi="Cambria" w:cs="Cambria"/>
          <w:sz w:val="20"/>
          <w:szCs w:val="20"/>
        </w:rPr>
      </w:pPr>
      <w:r>
        <w:rPr>
          <w:noProof/>
        </w:rPr>
        <w:drawing>
          <wp:inline distT="0" distB="0" distL="0" distR="0" wp14:anchorId="295AEC91" wp14:editId="1F82936A">
            <wp:extent cx="2637790" cy="1005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7790" cy="1005840"/>
                    </a:xfrm>
                    <a:prstGeom prst="rect">
                      <a:avLst/>
                    </a:prstGeom>
                  </pic:spPr>
                </pic:pic>
              </a:graphicData>
            </a:graphic>
          </wp:inline>
        </w:drawing>
      </w:r>
    </w:p>
    <w:p w14:paraId="58B81D42" w14:textId="77777777" w:rsidR="00075308" w:rsidRDefault="00075308" w:rsidP="003A1E5C">
      <w:pPr>
        <w:keepNext/>
        <w:widowControl w:val="0"/>
        <w:spacing w:before="120" w:line="240" w:lineRule="auto"/>
        <w:jc w:val="left"/>
        <w:rPr>
          <w:rFonts w:ascii="Cambria" w:eastAsia="Cambria" w:hAnsi="Cambria" w:cs="Cambria"/>
          <w:sz w:val="20"/>
          <w:szCs w:val="20"/>
        </w:rPr>
      </w:pPr>
    </w:p>
    <w:p w14:paraId="2A47459E"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3.3 PROBLEMAS DURANTE EL DESARROLLO</w:t>
      </w:r>
    </w:p>
    <w:p w14:paraId="0B4693AC" w14:textId="77777777" w:rsidR="00666EF1" w:rsidRDefault="009216BB"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Al momento de desarrollar un proyecto de software la experiencia juega un papel importante en el proceso</w:t>
      </w:r>
      <w:r w:rsidR="00722BD3">
        <w:rPr>
          <w:rFonts w:ascii="Cambria" w:eastAsia="Cambria" w:hAnsi="Cambria" w:cs="Cambria"/>
          <w:sz w:val="20"/>
          <w:szCs w:val="20"/>
        </w:rPr>
        <w:t>, es por esto que hubo algunas complicaciones que ocasionaron encontrar métodos que las solucionaran rápidamente, a continuación se comenta algunas de ellas:</w:t>
      </w:r>
    </w:p>
    <w:p w14:paraId="2D9BD5B9" w14:textId="77777777" w:rsidR="00666EF1" w:rsidRDefault="00666EF1" w:rsidP="003A1E5C">
      <w:pPr>
        <w:keepNext/>
        <w:widowControl w:val="0"/>
        <w:spacing w:before="120" w:line="240" w:lineRule="auto"/>
        <w:jc w:val="left"/>
        <w:rPr>
          <w:rFonts w:ascii="Cambria" w:eastAsia="Cambria" w:hAnsi="Cambria" w:cs="Cambria"/>
          <w:sz w:val="20"/>
          <w:szCs w:val="20"/>
        </w:rPr>
      </w:pPr>
    </w:p>
    <w:p w14:paraId="4E62E270"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ESTILOS EN PRIMEFACES</w:t>
      </w:r>
    </w:p>
    <w:p w14:paraId="4295C06C" w14:textId="77777777" w:rsidR="009216BB" w:rsidRDefault="009216BB"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Al momento de agregar estilos en el proyecto se </w:t>
      </w:r>
      <w:r>
        <w:rPr>
          <w:rFonts w:ascii="Cambria" w:eastAsia="Cambria" w:hAnsi="Cambria" w:cs="Cambria"/>
          <w:sz w:val="20"/>
          <w:szCs w:val="20"/>
        </w:rPr>
        <w:t>encontró un gran obstáculo que tomo tiempo abarcar, por un lado elegir el estilo apropiado para el sistema teniendo en cuenta que primefaces maneja plantillas predefinidas y que por tanto requiere de un tratamiento especial en ese aspecto.</w:t>
      </w:r>
    </w:p>
    <w:p w14:paraId="0603D1FE" w14:textId="77777777" w:rsidR="009216BB"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Llegado a este punto buscando en diferentes sitios de internet se sugería las </w:t>
      </w:r>
      <w:r w:rsidR="003000D3">
        <w:rPr>
          <w:rFonts w:ascii="Cambria" w:eastAsia="Cambria" w:hAnsi="Cambria" w:cs="Cambria"/>
          <w:sz w:val="20"/>
          <w:szCs w:val="20"/>
        </w:rPr>
        <w:t>siguientes</w:t>
      </w:r>
      <w:r>
        <w:rPr>
          <w:rFonts w:ascii="Cambria" w:eastAsia="Cambria" w:hAnsi="Cambria" w:cs="Cambria"/>
          <w:sz w:val="20"/>
          <w:szCs w:val="20"/>
        </w:rPr>
        <w:t xml:space="preserve"> opciones: comprar una plantilla diseñada para primefaces, crear una plantilla por medio de ThemeRoller o </w:t>
      </w:r>
      <w:r w:rsidR="003000D3">
        <w:rPr>
          <w:rFonts w:ascii="Cambria" w:eastAsia="Cambria" w:hAnsi="Cambria" w:cs="Cambria"/>
          <w:sz w:val="20"/>
          <w:szCs w:val="20"/>
        </w:rPr>
        <w:t>sobrescribir</w:t>
      </w:r>
      <w:r>
        <w:rPr>
          <w:rFonts w:ascii="Cambria" w:eastAsia="Cambria" w:hAnsi="Cambria" w:cs="Cambria"/>
          <w:sz w:val="20"/>
          <w:szCs w:val="20"/>
        </w:rPr>
        <w:t xml:space="preserve"> las clases del tema definido por defecto en primefaces.</w:t>
      </w:r>
    </w:p>
    <w:p w14:paraId="5B9BC02F" w14:textId="77777777" w:rsidR="00701863"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 solución </w:t>
      </w:r>
      <w:r w:rsidR="003000D3">
        <w:rPr>
          <w:rFonts w:ascii="Cambria" w:eastAsia="Cambria" w:hAnsi="Cambria" w:cs="Cambria"/>
          <w:sz w:val="20"/>
          <w:szCs w:val="20"/>
        </w:rPr>
        <w:t>que implementamos fue crear en T</w:t>
      </w:r>
      <w:r>
        <w:rPr>
          <w:rFonts w:ascii="Cambria" w:eastAsia="Cambria" w:hAnsi="Cambria" w:cs="Cambria"/>
          <w:sz w:val="20"/>
          <w:szCs w:val="20"/>
        </w:rPr>
        <w:t>heme</w:t>
      </w:r>
      <w:r w:rsidR="003000D3">
        <w:rPr>
          <w:rFonts w:ascii="Cambria" w:eastAsia="Cambria" w:hAnsi="Cambria" w:cs="Cambria"/>
          <w:sz w:val="20"/>
          <w:szCs w:val="20"/>
        </w:rPr>
        <w:t>R</w:t>
      </w:r>
      <w:r>
        <w:rPr>
          <w:rFonts w:ascii="Cambria" w:eastAsia="Cambria" w:hAnsi="Cambria" w:cs="Cambria"/>
          <w:sz w:val="20"/>
          <w:szCs w:val="20"/>
        </w:rPr>
        <w:t xml:space="preserve">oller el estilo con los colores de la institución, adicional a esto </w:t>
      </w:r>
      <w:r w:rsidR="00C367A2">
        <w:rPr>
          <w:rFonts w:ascii="Cambria" w:eastAsia="Cambria" w:hAnsi="Cambria" w:cs="Cambria"/>
          <w:sz w:val="20"/>
          <w:szCs w:val="20"/>
        </w:rPr>
        <w:t xml:space="preserve">se sobrescribieron </w:t>
      </w:r>
      <w:r w:rsidR="003000D3">
        <w:rPr>
          <w:rFonts w:ascii="Cambria" w:eastAsia="Cambria" w:hAnsi="Cambria" w:cs="Cambria"/>
          <w:sz w:val="20"/>
          <w:szCs w:val="20"/>
        </w:rPr>
        <w:t>algunas clases a nuestro criterio para hacer más amigable el diseño.</w:t>
      </w:r>
    </w:p>
    <w:p w14:paraId="0128ACC9" w14:textId="77777777" w:rsidR="003000D3" w:rsidRDefault="003000D3" w:rsidP="003A1E5C">
      <w:pPr>
        <w:keepNext/>
        <w:widowControl w:val="0"/>
        <w:spacing w:before="120" w:line="240" w:lineRule="auto"/>
        <w:jc w:val="left"/>
        <w:rPr>
          <w:rFonts w:ascii="Cambria" w:eastAsia="Cambria" w:hAnsi="Cambria" w:cs="Cambria"/>
          <w:sz w:val="20"/>
          <w:szCs w:val="20"/>
        </w:rPr>
      </w:pPr>
    </w:p>
    <w:p w14:paraId="1079491B"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MODIFICACION DE RECURSOS PREDEFINIDOS</w:t>
      </w:r>
    </w:p>
    <w:p w14:paraId="17F63920" w14:textId="77777777" w:rsidR="003000D3" w:rsidRDefault="003000D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Primefaces es una gran herramienta en el desarrollo de aplicaciones principalmente en java, pero algo que no esperábamos se complicara es la implementación de elementos que ya están predefinidos, esto se dio porque nuestro requerimiento no estaba contemplado en el elemento, por lo que encontrar un modo de implementarlo sin llegar a mayores problemas fue una tarea larga y de paciencia.</w:t>
      </w:r>
    </w:p>
    <w:p w14:paraId="5BFA34F6" w14:textId="77777777" w:rsidR="00233CA3"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Por ejemplo, el uso de tablas dinámicas, primefaces tiene a disposición una </w:t>
      </w:r>
      <w:r w:rsidR="0047507D">
        <w:rPr>
          <w:rFonts w:ascii="Cambria" w:eastAsia="Cambria" w:hAnsi="Cambria" w:cs="Cambria"/>
          <w:sz w:val="20"/>
          <w:szCs w:val="20"/>
        </w:rPr>
        <w:t>etiqueta</w:t>
      </w:r>
      <w:r>
        <w:rPr>
          <w:rFonts w:ascii="Cambria" w:eastAsia="Cambria" w:hAnsi="Cambria" w:cs="Cambria"/>
          <w:sz w:val="20"/>
          <w:szCs w:val="20"/>
        </w:rPr>
        <w:t xml:space="preserve"> que permite agregar una autosuma en la tabla, pero al mismo tiempo obliga a </w:t>
      </w:r>
      <w:r w:rsidR="0047507D">
        <w:rPr>
          <w:rFonts w:ascii="Cambria" w:eastAsia="Cambria" w:hAnsi="Cambria" w:cs="Cambria"/>
          <w:sz w:val="20"/>
          <w:szCs w:val="20"/>
        </w:rPr>
        <w:t>seleccionar una propiedad de la entidad para ordenarla y genera división por cada dato diferente, por ejemplo: si tengo una entidad que tiene la propiedad tipo contrato y manejo 2 opciones, tiempo completo y medio tiempo, la tabla se dividirá en dos conjuntos, los de medio tiempo y los de tiempo completo</w:t>
      </w:r>
      <w:r w:rsidR="00A800B8">
        <w:rPr>
          <w:rFonts w:ascii="Cambria" w:eastAsia="Cambria" w:hAnsi="Cambria" w:cs="Cambria"/>
          <w:sz w:val="20"/>
          <w:szCs w:val="20"/>
        </w:rPr>
        <w:t xml:space="preserve"> y mostrara una fila de total para cada una</w:t>
      </w:r>
      <w:r>
        <w:rPr>
          <w:rFonts w:ascii="Cambria" w:eastAsia="Cambria" w:hAnsi="Cambria" w:cs="Cambria"/>
          <w:sz w:val="20"/>
          <w:szCs w:val="20"/>
        </w:rPr>
        <w:t>.</w:t>
      </w:r>
      <w:r w:rsidR="00A12B63">
        <w:rPr>
          <w:rFonts w:ascii="Cambria" w:eastAsia="Cambria" w:hAnsi="Cambria" w:cs="Cambria"/>
          <w:sz w:val="20"/>
          <w:szCs w:val="20"/>
        </w:rPr>
        <w:t xml:space="preserve"> </w:t>
      </w:r>
      <w:r w:rsidR="00A800B8">
        <w:rPr>
          <w:rFonts w:ascii="Cambria" w:eastAsia="Cambria" w:hAnsi="Cambria" w:cs="Cambria"/>
          <w:sz w:val="20"/>
          <w:szCs w:val="20"/>
        </w:rPr>
        <w:t>Esto aunque es una funcionalidad muy útil, no se acomodaba a nuestra necesidad, por lo que se tuvo que optar po</w:t>
      </w:r>
      <w:r w:rsidR="00155187">
        <w:rPr>
          <w:rFonts w:ascii="Cambria" w:eastAsia="Cambria" w:hAnsi="Cambria" w:cs="Cambria"/>
          <w:sz w:val="20"/>
          <w:szCs w:val="20"/>
        </w:rPr>
        <w:t>r</w:t>
      </w:r>
      <w:r w:rsidR="00A800B8">
        <w:rPr>
          <w:rFonts w:ascii="Cambria" w:eastAsia="Cambria" w:hAnsi="Cambria" w:cs="Cambria"/>
          <w:sz w:val="20"/>
          <w:szCs w:val="20"/>
        </w:rPr>
        <w:t xml:space="preserve"> crear</w:t>
      </w:r>
      <w:r w:rsidR="00A12B63">
        <w:rPr>
          <w:rFonts w:ascii="Cambria" w:eastAsia="Cambria" w:hAnsi="Cambria" w:cs="Cambria"/>
          <w:sz w:val="20"/>
          <w:szCs w:val="20"/>
        </w:rPr>
        <w:t xml:space="preserve"> un campo oculto en la </w:t>
      </w:r>
      <w:r w:rsidR="00A800B8">
        <w:rPr>
          <w:rFonts w:ascii="Cambria" w:eastAsia="Cambria" w:hAnsi="Cambria" w:cs="Cambria"/>
          <w:sz w:val="20"/>
          <w:szCs w:val="20"/>
        </w:rPr>
        <w:t>entidad</w:t>
      </w:r>
      <w:r w:rsidR="00A12B63">
        <w:rPr>
          <w:rFonts w:ascii="Cambria" w:eastAsia="Cambria" w:hAnsi="Cambria" w:cs="Cambria"/>
          <w:sz w:val="20"/>
          <w:szCs w:val="20"/>
        </w:rPr>
        <w:t xml:space="preserve"> que </w:t>
      </w:r>
      <w:r w:rsidR="00A800B8">
        <w:rPr>
          <w:rFonts w:ascii="Cambria" w:eastAsia="Cambria" w:hAnsi="Cambria" w:cs="Cambria"/>
          <w:sz w:val="20"/>
          <w:szCs w:val="20"/>
        </w:rPr>
        <w:t xml:space="preserve">no se guardaría en la base de datos, solo </w:t>
      </w:r>
      <w:r w:rsidR="00A12B63">
        <w:rPr>
          <w:rFonts w:ascii="Cambria" w:eastAsia="Cambria" w:hAnsi="Cambria" w:cs="Cambria"/>
          <w:sz w:val="20"/>
          <w:szCs w:val="20"/>
        </w:rPr>
        <w:t xml:space="preserve">se </w:t>
      </w:r>
      <w:r w:rsidR="00A800B8">
        <w:rPr>
          <w:rFonts w:ascii="Cambria" w:eastAsia="Cambria" w:hAnsi="Cambria" w:cs="Cambria"/>
          <w:sz w:val="20"/>
          <w:szCs w:val="20"/>
        </w:rPr>
        <w:t xml:space="preserve">usaría como ordenador y tendría un valor predefinido, de </w:t>
      </w:r>
      <w:r w:rsidR="00A12B63">
        <w:rPr>
          <w:rFonts w:ascii="Cambria" w:eastAsia="Cambria" w:hAnsi="Cambria" w:cs="Cambria"/>
          <w:sz w:val="20"/>
          <w:szCs w:val="20"/>
        </w:rPr>
        <w:t xml:space="preserve"> es</w:t>
      </w:r>
      <w:r w:rsidR="00A800B8">
        <w:rPr>
          <w:rFonts w:ascii="Cambria" w:eastAsia="Cambria" w:hAnsi="Cambria" w:cs="Cambria"/>
          <w:sz w:val="20"/>
          <w:szCs w:val="20"/>
        </w:rPr>
        <w:t>t</w:t>
      </w:r>
      <w:r w:rsidR="00A12B63">
        <w:rPr>
          <w:rFonts w:ascii="Cambria" w:eastAsia="Cambria" w:hAnsi="Cambria" w:cs="Cambria"/>
          <w:sz w:val="20"/>
          <w:szCs w:val="20"/>
        </w:rPr>
        <w:t xml:space="preserve">a manera </w:t>
      </w:r>
      <w:r w:rsidR="00A800B8">
        <w:rPr>
          <w:rFonts w:ascii="Cambria" w:eastAsia="Cambria" w:hAnsi="Cambria" w:cs="Cambria"/>
          <w:sz w:val="20"/>
          <w:szCs w:val="20"/>
        </w:rPr>
        <w:t xml:space="preserve">todo estaría en la misma clasificación y se </w:t>
      </w:r>
      <w:r w:rsidR="00A12B63">
        <w:rPr>
          <w:rFonts w:ascii="Cambria" w:eastAsia="Cambria" w:hAnsi="Cambria" w:cs="Cambria"/>
          <w:sz w:val="20"/>
          <w:szCs w:val="20"/>
        </w:rPr>
        <w:t xml:space="preserve"> </w:t>
      </w:r>
      <w:r w:rsidR="00A800B8">
        <w:rPr>
          <w:rFonts w:ascii="Cambria" w:eastAsia="Cambria" w:hAnsi="Cambria" w:cs="Cambria"/>
          <w:sz w:val="20"/>
          <w:szCs w:val="20"/>
        </w:rPr>
        <w:t>evitarían</w:t>
      </w:r>
      <w:r w:rsidR="00A12B63">
        <w:rPr>
          <w:rFonts w:ascii="Cambria" w:eastAsia="Cambria" w:hAnsi="Cambria" w:cs="Cambria"/>
          <w:sz w:val="20"/>
          <w:szCs w:val="20"/>
        </w:rPr>
        <w:t xml:space="preserve"> las divisiones no deseadas.</w:t>
      </w:r>
    </w:p>
    <w:p w14:paraId="28CEA9A2" w14:textId="77777777" w:rsidR="00C41C16" w:rsidRDefault="00A12B63" w:rsidP="00071BC7">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Otro elemento con el que se tuvo problemas fue JaspeReports, aunque es la herramienta </w:t>
      </w:r>
      <w:r w:rsidR="00C41C16">
        <w:rPr>
          <w:rFonts w:ascii="Cambria" w:eastAsia="Cambria" w:hAnsi="Cambria" w:cs="Cambria"/>
          <w:sz w:val="20"/>
          <w:szCs w:val="20"/>
        </w:rPr>
        <w:t>más</w:t>
      </w:r>
      <w:r>
        <w:rPr>
          <w:rFonts w:ascii="Cambria" w:eastAsia="Cambria" w:hAnsi="Cambria" w:cs="Cambria"/>
          <w:sz w:val="20"/>
          <w:szCs w:val="20"/>
        </w:rPr>
        <w:t xml:space="preserve"> usada para reportes en Java, </w:t>
      </w:r>
      <w:r w:rsidR="00C41C16">
        <w:rPr>
          <w:rFonts w:ascii="Cambria" w:eastAsia="Cambria" w:hAnsi="Cambria" w:cs="Cambria"/>
          <w:sz w:val="20"/>
          <w:szCs w:val="20"/>
        </w:rPr>
        <w:t xml:space="preserve">talvez la falta de experiencia en el uso de esa herramienta provoco inconvenientes al momento de </w:t>
      </w:r>
      <w:r w:rsidR="00A800B8">
        <w:rPr>
          <w:rFonts w:ascii="Cambria" w:eastAsia="Cambria" w:hAnsi="Cambria" w:cs="Cambria"/>
          <w:sz w:val="20"/>
          <w:szCs w:val="20"/>
        </w:rPr>
        <w:t>usarla</w:t>
      </w:r>
      <w:r w:rsidR="00071BC7">
        <w:rPr>
          <w:rFonts w:ascii="Cambria" w:eastAsia="Cambria" w:hAnsi="Cambria" w:cs="Cambria"/>
          <w:sz w:val="20"/>
          <w:szCs w:val="20"/>
        </w:rPr>
        <w:t>,</w:t>
      </w:r>
      <w:r w:rsidR="00A800B8">
        <w:rPr>
          <w:rFonts w:ascii="Cambria" w:eastAsia="Cambria" w:hAnsi="Cambria" w:cs="Cambria"/>
          <w:sz w:val="20"/>
          <w:szCs w:val="20"/>
        </w:rPr>
        <w:t xml:space="preserve"> pues</w:t>
      </w:r>
      <w:r w:rsidR="00C41C16">
        <w:rPr>
          <w:rFonts w:ascii="Cambria" w:eastAsia="Cambria" w:hAnsi="Cambria" w:cs="Cambria"/>
          <w:sz w:val="20"/>
          <w:szCs w:val="20"/>
        </w:rPr>
        <w:t xml:space="preserve"> no se log</w:t>
      </w:r>
      <w:r w:rsidR="00A800B8">
        <w:rPr>
          <w:rFonts w:ascii="Cambria" w:eastAsia="Cambria" w:hAnsi="Cambria" w:cs="Cambria"/>
          <w:sz w:val="20"/>
          <w:szCs w:val="20"/>
        </w:rPr>
        <w:t>ró hacer una pre visualización, tampoco se logró crea</w:t>
      </w:r>
      <w:r w:rsidR="00C41C16">
        <w:rPr>
          <w:rFonts w:ascii="Cambria" w:eastAsia="Cambria" w:hAnsi="Cambria" w:cs="Cambria"/>
          <w:sz w:val="20"/>
          <w:szCs w:val="20"/>
        </w:rPr>
        <w:t xml:space="preserve">r una tabla dinámica a partir de valores aleatorios en las columnas y </w:t>
      </w:r>
      <w:r w:rsidR="00C41C16">
        <w:rPr>
          <w:rFonts w:ascii="Cambria" w:eastAsia="Cambria" w:hAnsi="Cambria" w:cs="Cambria"/>
          <w:sz w:val="20"/>
          <w:szCs w:val="20"/>
        </w:rPr>
        <w:lastRenderedPageBreak/>
        <w:t>filas.</w:t>
      </w:r>
      <w:r w:rsidR="00071BC7">
        <w:rPr>
          <w:rFonts w:ascii="Cambria" w:eastAsia="Cambria" w:hAnsi="Cambria" w:cs="Cambria"/>
          <w:sz w:val="20"/>
          <w:szCs w:val="20"/>
        </w:rPr>
        <w:t xml:space="preserve"> La solución a estos problemas fue usar dos librerías: flying-saucer-pdf y itext</w:t>
      </w:r>
      <w:proofErr w:type="gramStart"/>
      <w:r w:rsidR="00071BC7">
        <w:rPr>
          <w:rFonts w:ascii="Cambria" w:eastAsia="Cambria" w:hAnsi="Cambria" w:cs="Cambria"/>
          <w:sz w:val="20"/>
          <w:szCs w:val="20"/>
        </w:rPr>
        <w:t>,.</w:t>
      </w:r>
      <w:proofErr w:type="gramEnd"/>
      <w:r w:rsidR="00071BC7">
        <w:rPr>
          <w:rFonts w:ascii="Cambria" w:eastAsia="Cambria" w:hAnsi="Cambria" w:cs="Cambria"/>
          <w:sz w:val="20"/>
          <w:szCs w:val="20"/>
        </w:rPr>
        <w:t xml:space="preserve"> Estas librerías permiten </w:t>
      </w:r>
      <w:r w:rsidR="00A800B8">
        <w:rPr>
          <w:rFonts w:ascii="Cambria" w:eastAsia="Cambria" w:hAnsi="Cambria" w:cs="Cambria"/>
          <w:sz w:val="20"/>
          <w:szCs w:val="20"/>
        </w:rPr>
        <w:t xml:space="preserve">exportar </w:t>
      </w:r>
      <w:r w:rsidR="00071BC7">
        <w:rPr>
          <w:rFonts w:ascii="Cambria" w:eastAsia="Cambria" w:hAnsi="Cambria" w:cs="Cambria"/>
          <w:sz w:val="20"/>
          <w:szCs w:val="20"/>
        </w:rPr>
        <w:t>una vista a cualquier formato y solo requiere de unas cuantas líneas de código</w:t>
      </w:r>
      <w:r w:rsidR="00A800B8">
        <w:rPr>
          <w:rFonts w:ascii="Cambria" w:eastAsia="Cambria" w:hAnsi="Cambria" w:cs="Cambria"/>
          <w:sz w:val="20"/>
          <w:szCs w:val="20"/>
        </w:rPr>
        <w:t xml:space="preserve"> para hacerlo</w:t>
      </w:r>
      <w:r w:rsidR="00071BC7">
        <w:rPr>
          <w:rFonts w:ascii="Cambria" w:eastAsia="Cambria" w:hAnsi="Cambria" w:cs="Cambria"/>
          <w:sz w:val="20"/>
          <w:szCs w:val="20"/>
        </w:rPr>
        <w:t>.</w:t>
      </w:r>
    </w:p>
    <w:p w14:paraId="1B4E68FF" w14:textId="77777777" w:rsidR="00C41C16" w:rsidRDefault="00C41C16" w:rsidP="003A1E5C">
      <w:pPr>
        <w:keepNext/>
        <w:widowControl w:val="0"/>
        <w:spacing w:before="120" w:line="240" w:lineRule="auto"/>
        <w:jc w:val="left"/>
        <w:rPr>
          <w:rFonts w:ascii="Cambria" w:eastAsia="Cambria" w:hAnsi="Cambria" w:cs="Cambria"/>
          <w:sz w:val="20"/>
          <w:szCs w:val="20"/>
        </w:rPr>
      </w:pPr>
    </w:p>
    <w:p w14:paraId="2A1EBA82"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SERVIDOR</w:t>
      </w:r>
    </w:p>
    <w:p w14:paraId="77E5C5B8" w14:textId="77777777" w:rsidR="0034494E"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Algo que no parecía tan trivial, puesto que anteriormente únicamente se solicitaba el software en un ambiente de prueba </w:t>
      </w:r>
      <w:r w:rsidR="00C14A9B">
        <w:rPr>
          <w:rFonts w:ascii="Cambria" w:eastAsia="Cambria" w:hAnsi="Cambria" w:cs="Cambria"/>
          <w:sz w:val="20"/>
          <w:szCs w:val="20"/>
        </w:rPr>
        <w:t>más</w:t>
      </w:r>
      <w:r>
        <w:rPr>
          <w:rFonts w:ascii="Cambria" w:eastAsia="Cambria" w:hAnsi="Cambria" w:cs="Cambria"/>
          <w:sz w:val="20"/>
          <w:szCs w:val="20"/>
        </w:rPr>
        <w:t xml:space="preserve"> no en uno real, </w:t>
      </w:r>
      <w:r w:rsidR="0034494E">
        <w:rPr>
          <w:rFonts w:ascii="Cambria" w:eastAsia="Cambria" w:hAnsi="Cambria" w:cs="Cambria"/>
          <w:sz w:val="20"/>
          <w:szCs w:val="20"/>
        </w:rPr>
        <w:t>C</w:t>
      </w:r>
      <w:r>
        <w:rPr>
          <w:rFonts w:ascii="Cambria" w:eastAsia="Cambria" w:hAnsi="Cambria" w:cs="Cambria"/>
          <w:sz w:val="20"/>
          <w:szCs w:val="20"/>
        </w:rPr>
        <w:t xml:space="preserve">uando el proceso iba a </w:t>
      </w:r>
      <w:r w:rsidR="00C14A9B">
        <w:rPr>
          <w:rFonts w:ascii="Cambria" w:eastAsia="Cambria" w:hAnsi="Cambria" w:cs="Cambria"/>
          <w:sz w:val="20"/>
          <w:szCs w:val="20"/>
        </w:rPr>
        <w:t>más</w:t>
      </w:r>
      <w:r>
        <w:rPr>
          <w:rFonts w:ascii="Cambria" w:eastAsia="Cambria" w:hAnsi="Cambria" w:cs="Cambria"/>
          <w:sz w:val="20"/>
          <w:szCs w:val="20"/>
        </w:rPr>
        <w:t xml:space="preserve"> de la mitad de desarrollo se n</w:t>
      </w:r>
      <w:r w:rsidR="00A800B8">
        <w:rPr>
          <w:rFonts w:ascii="Cambria" w:eastAsia="Cambria" w:hAnsi="Cambria" w:cs="Cambria"/>
          <w:sz w:val="20"/>
          <w:szCs w:val="20"/>
        </w:rPr>
        <w:t xml:space="preserve">os notifica que el software </w:t>
      </w:r>
      <w:r w:rsidR="00C82681">
        <w:rPr>
          <w:rFonts w:ascii="Cambria" w:eastAsia="Cambria" w:hAnsi="Cambria" w:cs="Cambria"/>
          <w:sz w:val="20"/>
          <w:szCs w:val="20"/>
        </w:rPr>
        <w:t>debía</w:t>
      </w:r>
      <w:r>
        <w:rPr>
          <w:rFonts w:ascii="Cambria" w:eastAsia="Cambria" w:hAnsi="Cambria" w:cs="Cambria"/>
          <w:sz w:val="20"/>
          <w:szCs w:val="20"/>
        </w:rPr>
        <w:t xml:space="preserve"> instalarse en un servidor real para demostración del </w:t>
      </w:r>
      <w:r w:rsidR="00A800B8">
        <w:rPr>
          <w:rFonts w:ascii="Cambria" w:eastAsia="Cambria" w:hAnsi="Cambria" w:cs="Cambria"/>
          <w:sz w:val="20"/>
          <w:szCs w:val="20"/>
        </w:rPr>
        <w:t>funcionamiento</w:t>
      </w:r>
      <w:r>
        <w:rPr>
          <w:rFonts w:ascii="Cambria" w:eastAsia="Cambria" w:hAnsi="Cambria" w:cs="Cambria"/>
          <w:sz w:val="20"/>
          <w:szCs w:val="20"/>
        </w:rPr>
        <w:t xml:space="preserve">. </w:t>
      </w:r>
    </w:p>
    <w:p w14:paraId="44DF2266" w14:textId="77777777" w:rsidR="0034494E"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 mayor preocupación no era como tal el funcionamiento puesto que sabíamos que los únicos conflictos surgen cuando se </w:t>
      </w:r>
      <w:r w:rsidR="0034494E">
        <w:rPr>
          <w:rFonts w:ascii="Cambria" w:eastAsia="Cambria" w:hAnsi="Cambria" w:cs="Cambria"/>
          <w:sz w:val="20"/>
          <w:szCs w:val="20"/>
        </w:rPr>
        <w:t>u</w:t>
      </w:r>
      <w:r>
        <w:rPr>
          <w:rFonts w:ascii="Cambria" w:eastAsia="Cambria" w:hAnsi="Cambria" w:cs="Cambria"/>
          <w:sz w:val="20"/>
          <w:szCs w:val="20"/>
        </w:rPr>
        <w:t>s</w:t>
      </w:r>
      <w:r w:rsidR="0034494E">
        <w:rPr>
          <w:rFonts w:ascii="Cambria" w:eastAsia="Cambria" w:hAnsi="Cambria" w:cs="Cambria"/>
          <w:sz w:val="20"/>
          <w:szCs w:val="20"/>
        </w:rPr>
        <w:t xml:space="preserve">an </w:t>
      </w:r>
      <w:r>
        <w:rPr>
          <w:rFonts w:ascii="Cambria" w:eastAsia="Cambria" w:hAnsi="Cambria" w:cs="Cambria"/>
          <w:sz w:val="20"/>
          <w:szCs w:val="20"/>
        </w:rPr>
        <w:t>directorios para almacenamiento de</w:t>
      </w:r>
      <w:r w:rsidR="00A800B8">
        <w:rPr>
          <w:rFonts w:ascii="Cambria" w:eastAsia="Cambria" w:hAnsi="Cambria" w:cs="Cambria"/>
          <w:sz w:val="20"/>
          <w:szCs w:val="20"/>
        </w:rPr>
        <w:t>ntro del servidor</w:t>
      </w:r>
      <w:r>
        <w:rPr>
          <w:rFonts w:ascii="Cambria" w:eastAsia="Cambria" w:hAnsi="Cambria" w:cs="Cambria"/>
          <w:sz w:val="20"/>
          <w:szCs w:val="20"/>
        </w:rPr>
        <w:t xml:space="preserve">, lo que </w:t>
      </w:r>
      <w:r w:rsidR="0034494E">
        <w:rPr>
          <w:rFonts w:ascii="Cambria" w:eastAsia="Cambria" w:hAnsi="Cambria" w:cs="Cambria"/>
          <w:sz w:val="20"/>
          <w:szCs w:val="20"/>
        </w:rPr>
        <w:t xml:space="preserve">en realidad </w:t>
      </w:r>
      <w:r>
        <w:rPr>
          <w:rFonts w:ascii="Cambria" w:eastAsia="Cambria" w:hAnsi="Cambria" w:cs="Cambria"/>
          <w:sz w:val="20"/>
          <w:szCs w:val="20"/>
        </w:rPr>
        <w:t xml:space="preserve">genero </w:t>
      </w:r>
      <w:r w:rsidR="0034494E">
        <w:rPr>
          <w:rFonts w:ascii="Cambria" w:eastAsia="Cambria" w:hAnsi="Cambria" w:cs="Cambria"/>
          <w:sz w:val="20"/>
          <w:szCs w:val="20"/>
        </w:rPr>
        <w:t>demora</w:t>
      </w:r>
      <w:r>
        <w:rPr>
          <w:rFonts w:ascii="Cambria" w:eastAsia="Cambria" w:hAnsi="Cambria" w:cs="Cambria"/>
          <w:sz w:val="20"/>
          <w:szCs w:val="20"/>
        </w:rPr>
        <w:t xml:space="preserve"> en el proceso fue </w:t>
      </w:r>
      <w:r w:rsidR="00A800B8">
        <w:rPr>
          <w:rFonts w:ascii="Cambria" w:eastAsia="Cambria" w:hAnsi="Cambria" w:cs="Cambria"/>
          <w:sz w:val="20"/>
          <w:szCs w:val="20"/>
        </w:rPr>
        <w:t>encontrar</w:t>
      </w:r>
      <w:r>
        <w:rPr>
          <w:rFonts w:ascii="Cambria" w:eastAsia="Cambria" w:hAnsi="Cambria" w:cs="Cambria"/>
          <w:sz w:val="20"/>
          <w:szCs w:val="20"/>
        </w:rPr>
        <w:t xml:space="preserve"> un servidor con las especificaciones necesarias para que corriera el proyecto</w:t>
      </w:r>
      <w:r w:rsidR="0034494E">
        <w:rPr>
          <w:rFonts w:ascii="Cambria" w:eastAsia="Cambria" w:hAnsi="Cambria" w:cs="Cambria"/>
          <w:sz w:val="20"/>
          <w:szCs w:val="20"/>
        </w:rPr>
        <w:t>.</w:t>
      </w:r>
    </w:p>
    <w:p w14:paraId="3F3774F4" w14:textId="77777777" w:rsidR="0068005A" w:rsidRDefault="0034494E"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S</w:t>
      </w:r>
      <w:r w:rsidR="00233CA3">
        <w:rPr>
          <w:rFonts w:ascii="Cambria" w:eastAsia="Cambria" w:hAnsi="Cambria" w:cs="Cambria"/>
          <w:sz w:val="20"/>
          <w:szCs w:val="20"/>
        </w:rPr>
        <w:t xml:space="preserve">e </w:t>
      </w:r>
      <w:r w:rsidR="00C14A9B">
        <w:rPr>
          <w:rFonts w:ascii="Cambria" w:eastAsia="Cambria" w:hAnsi="Cambria" w:cs="Cambria"/>
          <w:sz w:val="20"/>
          <w:szCs w:val="20"/>
        </w:rPr>
        <w:t>buscó</w:t>
      </w:r>
      <w:r w:rsidR="00233CA3">
        <w:rPr>
          <w:rFonts w:ascii="Cambria" w:eastAsia="Cambria" w:hAnsi="Cambria" w:cs="Cambria"/>
          <w:sz w:val="20"/>
          <w:szCs w:val="20"/>
        </w:rPr>
        <w:t xml:space="preserve"> en muchos sitios web que ofrecen herramientas de hosting y lo único que </w:t>
      </w:r>
      <w:r w:rsidR="00C14A9B">
        <w:rPr>
          <w:rFonts w:ascii="Cambria" w:eastAsia="Cambria" w:hAnsi="Cambria" w:cs="Cambria"/>
          <w:sz w:val="20"/>
          <w:szCs w:val="20"/>
        </w:rPr>
        <w:t>nos servía era un servidor dedicado, este tipo</w:t>
      </w:r>
      <w:r>
        <w:rPr>
          <w:rFonts w:ascii="Cambria" w:eastAsia="Cambria" w:hAnsi="Cambria" w:cs="Cambria"/>
          <w:sz w:val="20"/>
          <w:szCs w:val="20"/>
        </w:rPr>
        <w:t xml:space="preserve"> de servidor</w:t>
      </w:r>
      <w:r w:rsidR="00C14A9B">
        <w:rPr>
          <w:rFonts w:ascii="Cambria" w:eastAsia="Cambria" w:hAnsi="Cambria" w:cs="Cambria"/>
          <w:sz w:val="20"/>
          <w:szCs w:val="20"/>
        </w:rPr>
        <w:t xml:space="preserve"> es co</w:t>
      </w:r>
      <w:r w:rsidR="00A800B8">
        <w:rPr>
          <w:rFonts w:ascii="Cambria" w:eastAsia="Cambria" w:hAnsi="Cambria" w:cs="Cambria"/>
          <w:sz w:val="20"/>
          <w:szCs w:val="20"/>
        </w:rPr>
        <w:t xml:space="preserve">nfigurable a gusto, </w:t>
      </w:r>
      <w:r>
        <w:rPr>
          <w:rFonts w:ascii="Cambria" w:eastAsia="Cambria" w:hAnsi="Cambria" w:cs="Cambria"/>
          <w:sz w:val="20"/>
          <w:szCs w:val="20"/>
        </w:rPr>
        <w:t>lo que lo hace ideal</w:t>
      </w:r>
      <w:r w:rsidR="00A800B8">
        <w:rPr>
          <w:rFonts w:ascii="Cambria" w:eastAsia="Cambria" w:hAnsi="Cambria" w:cs="Cambria"/>
          <w:sz w:val="20"/>
          <w:szCs w:val="20"/>
        </w:rPr>
        <w:t>, p</w:t>
      </w:r>
      <w:r w:rsidR="00C14A9B">
        <w:rPr>
          <w:rFonts w:ascii="Cambria" w:eastAsia="Cambria" w:hAnsi="Cambria" w:cs="Cambria"/>
          <w:sz w:val="20"/>
          <w:szCs w:val="20"/>
        </w:rPr>
        <w:t xml:space="preserve">ero </w:t>
      </w:r>
      <w:r>
        <w:rPr>
          <w:rFonts w:ascii="Cambria" w:eastAsia="Cambria" w:hAnsi="Cambria" w:cs="Cambria"/>
          <w:sz w:val="20"/>
          <w:szCs w:val="20"/>
        </w:rPr>
        <w:t>el precio es realmente alto</w:t>
      </w:r>
      <w:r w:rsidR="00C14A9B">
        <w:rPr>
          <w:rFonts w:ascii="Cambria" w:eastAsia="Cambria" w:hAnsi="Cambria" w:cs="Cambria"/>
          <w:sz w:val="20"/>
          <w:szCs w:val="20"/>
        </w:rPr>
        <w:t xml:space="preserve">, </w:t>
      </w:r>
      <w:r w:rsidR="00666EF1">
        <w:rPr>
          <w:rFonts w:ascii="Cambria" w:eastAsia="Cambria" w:hAnsi="Cambria" w:cs="Cambria"/>
          <w:sz w:val="20"/>
          <w:szCs w:val="20"/>
        </w:rPr>
        <w:t xml:space="preserve">en promedio </w:t>
      </w:r>
      <w:r w:rsidR="00C14A9B">
        <w:rPr>
          <w:rFonts w:ascii="Cambria" w:eastAsia="Cambria" w:hAnsi="Cambria" w:cs="Cambria"/>
          <w:sz w:val="20"/>
          <w:szCs w:val="20"/>
        </w:rPr>
        <w:t xml:space="preserve">se paga el doble de un servicio de hosting anual, teniendo en cuenta que </w:t>
      </w:r>
      <w:r>
        <w:rPr>
          <w:rFonts w:ascii="Cambria" w:eastAsia="Cambria" w:hAnsi="Cambria" w:cs="Cambria"/>
          <w:sz w:val="20"/>
          <w:szCs w:val="20"/>
        </w:rPr>
        <w:t xml:space="preserve">solo es por mes y que el </w:t>
      </w:r>
      <w:r w:rsidR="00C14A9B">
        <w:rPr>
          <w:rFonts w:ascii="Cambria" w:eastAsia="Cambria" w:hAnsi="Cambria" w:cs="Cambria"/>
          <w:sz w:val="20"/>
          <w:szCs w:val="20"/>
        </w:rPr>
        <w:t>servidor posee requerimientos mínimos de funcionamiento</w:t>
      </w:r>
      <w:r w:rsidR="00233CA3">
        <w:rPr>
          <w:rFonts w:ascii="Cambria" w:eastAsia="Cambria" w:hAnsi="Cambria" w:cs="Cambria"/>
          <w:sz w:val="20"/>
          <w:szCs w:val="20"/>
        </w:rPr>
        <w:t>.</w:t>
      </w:r>
      <w:r w:rsidR="00A800B8">
        <w:rPr>
          <w:rFonts w:ascii="Cambria" w:eastAsia="Cambria" w:hAnsi="Cambria" w:cs="Cambria"/>
          <w:sz w:val="20"/>
          <w:szCs w:val="20"/>
        </w:rPr>
        <w:t xml:space="preserve"> En este caso la opción</w:t>
      </w:r>
      <w:r>
        <w:rPr>
          <w:rFonts w:ascii="Cambria" w:eastAsia="Cambria" w:hAnsi="Cambria" w:cs="Cambria"/>
          <w:sz w:val="20"/>
          <w:szCs w:val="20"/>
        </w:rPr>
        <w:t xml:space="preserve"> que </w:t>
      </w:r>
      <w:r w:rsidR="00C82681">
        <w:rPr>
          <w:rFonts w:ascii="Cambria" w:eastAsia="Cambria" w:hAnsi="Cambria" w:cs="Cambria"/>
          <w:sz w:val="20"/>
          <w:szCs w:val="20"/>
        </w:rPr>
        <w:t>más</w:t>
      </w:r>
      <w:r w:rsidR="00A800B8">
        <w:rPr>
          <w:rFonts w:ascii="Cambria" w:eastAsia="Cambria" w:hAnsi="Cambria" w:cs="Cambria"/>
          <w:sz w:val="20"/>
          <w:szCs w:val="20"/>
        </w:rPr>
        <w:t xml:space="preserve"> viable </w:t>
      </w:r>
      <w:r>
        <w:rPr>
          <w:rFonts w:ascii="Cambria" w:eastAsia="Cambria" w:hAnsi="Cambria" w:cs="Cambria"/>
          <w:sz w:val="20"/>
          <w:szCs w:val="20"/>
        </w:rPr>
        <w:t>fue</w:t>
      </w:r>
      <w:r w:rsidR="00A800B8">
        <w:rPr>
          <w:rFonts w:ascii="Cambria" w:eastAsia="Cambria" w:hAnsi="Cambria" w:cs="Cambria"/>
          <w:sz w:val="20"/>
          <w:szCs w:val="20"/>
        </w:rPr>
        <w:t xml:space="preserve"> </w:t>
      </w:r>
      <w:r w:rsidR="00C82681">
        <w:rPr>
          <w:rFonts w:ascii="Cambria" w:eastAsia="Cambria" w:hAnsi="Cambria" w:cs="Cambria"/>
          <w:sz w:val="20"/>
          <w:szCs w:val="20"/>
        </w:rPr>
        <w:t>solicitar una i</w:t>
      </w:r>
      <w:r w:rsidR="00A800B8">
        <w:rPr>
          <w:rFonts w:ascii="Cambria" w:eastAsia="Cambria" w:hAnsi="Cambria" w:cs="Cambria"/>
          <w:sz w:val="20"/>
          <w:szCs w:val="20"/>
        </w:rPr>
        <w:t xml:space="preserve">p </w:t>
      </w:r>
      <w:r w:rsidR="007604C2">
        <w:rPr>
          <w:rFonts w:ascii="Cambria" w:eastAsia="Cambria" w:hAnsi="Cambria" w:cs="Cambria"/>
          <w:sz w:val="20"/>
          <w:szCs w:val="20"/>
        </w:rPr>
        <w:t>pública</w:t>
      </w:r>
      <w:r w:rsidR="00A800B8">
        <w:rPr>
          <w:rFonts w:ascii="Cambria" w:eastAsia="Cambria" w:hAnsi="Cambria" w:cs="Cambria"/>
          <w:sz w:val="20"/>
          <w:szCs w:val="20"/>
        </w:rPr>
        <w:t xml:space="preserve"> al proveedor de </w:t>
      </w:r>
      <w:r w:rsidR="00C82681">
        <w:rPr>
          <w:rFonts w:ascii="Cambria" w:eastAsia="Cambria" w:hAnsi="Cambria" w:cs="Cambria"/>
          <w:sz w:val="20"/>
          <w:szCs w:val="20"/>
        </w:rPr>
        <w:t>internet y crear un serv</w:t>
      </w:r>
      <w:r>
        <w:rPr>
          <w:rFonts w:ascii="Cambria" w:eastAsia="Cambria" w:hAnsi="Cambria" w:cs="Cambria"/>
          <w:sz w:val="20"/>
          <w:szCs w:val="20"/>
        </w:rPr>
        <w:t>idor en un computador que cumple</w:t>
      </w:r>
      <w:r w:rsidR="00C82681">
        <w:rPr>
          <w:rFonts w:ascii="Cambria" w:eastAsia="Cambria" w:hAnsi="Cambria" w:cs="Cambria"/>
          <w:sz w:val="20"/>
          <w:szCs w:val="20"/>
        </w:rPr>
        <w:t xml:space="preserve"> con los requerimientos mínimos.</w:t>
      </w:r>
    </w:p>
    <w:p w14:paraId="4D8E7C92" w14:textId="77777777" w:rsidR="00233CA3" w:rsidRDefault="00233CA3" w:rsidP="003A1E5C">
      <w:pPr>
        <w:keepNext/>
        <w:widowControl w:val="0"/>
        <w:spacing w:before="120" w:line="240" w:lineRule="auto"/>
        <w:jc w:val="left"/>
        <w:rPr>
          <w:rFonts w:ascii="Cambria" w:eastAsia="Cambria" w:hAnsi="Cambria" w:cs="Cambria"/>
          <w:sz w:val="20"/>
          <w:szCs w:val="20"/>
        </w:rPr>
      </w:pPr>
    </w:p>
    <w:p w14:paraId="6E4DD543" w14:textId="77777777"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CONCLUSIONES</w:t>
      </w:r>
    </w:p>
    <w:p w14:paraId="3AFB5E95" w14:textId="77777777" w:rsidR="00C54DC3" w:rsidRDefault="00C54DC3" w:rsidP="00C54DC3">
      <w:pPr>
        <w:keepNext/>
        <w:widowControl w:val="0"/>
        <w:spacing w:before="120" w:line="240" w:lineRule="auto"/>
        <w:contextualSpacing/>
        <w:rPr>
          <w:rFonts w:ascii="Cambria" w:eastAsia="Cambria" w:hAnsi="Cambria" w:cs="Cambria"/>
          <w:sz w:val="20"/>
          <w:szCs w:val="20"/>
        </w:rPr>
      </w:pPr>
    </w:p>
    <w:p w14:paraId="58683BB1" w14:textId="77777777" w:rsidR="00C54DC3" w:rsidRDefault="00C54DC3" w:rsidP="00C54DC3">
      <w:pPr>
        <w:keepNext/>
        <w:widowControl w:val="0"/>
        <w:spacing w:before="120" w:line="240" w:lineRule="auto"/>
        <w:contextualSpacing/>
        <w:rPr>
          <w:rFonts w:ascii="Cambria" w:eastAsia="Cambria" w:hAnsi="Cambria" w:cs="Cambria"/>
          <w:sz w:val="20"/>
          <w:szCs w:val="20"/>
        </w:rPr>
      </w:pPr>
      <w:r>
        <w:rPr>
          <w:rFonts w:ascii="Cambria" w:eastAsia="Cambria" w:hAnsi="Cambria" w:cs="Cambria"/>
          <w:sz w:val="20"/>
          <w:szCs w:val="20"/>
        </w:rPr>
        <w:t>En base a la experiencia adquirida en el proceso se concluye lo siguiente:</w:t>
      </w:r>
    </w:p>
    <w:p w14:paraId="31C6CCAB" w14:textId="77777777" w:rsidR="00123120" w:rsidRPr="004E7646" w:rsidRDefault="00C54DC3" w:rsidP="004E7646">
      <w:pPr>
        <w:pStyle w:val="ListParagraph"/>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 xml:space="preserve">El desarrollo de un software </w:t>
      </w:r>
      <w:r w:rsidR="001063EE" w:rsidRPr="004E7646">
        <w:rPr>
          <w:rFonts w:ascii="Cambria" w:eastAsia="Cambria" w:hAnsi="Cambria" w:cs="Cambria"/>
          <w:sz w:val="20"/>
          <w:szCs w:val="20"/>
        </w:rPr>
        <w:t>tiene</w:t>
      </w:r>
      <w:r w:rsidRPr="004E7646">
        <w:rPr>
          <w:rFonts w:ascii="Cambria" w:eastAsia="Cambria" w:hAnsi="Cambria" w:cs="Cambria"/>
          <w:sz w:val="20"/>
          <w:szCs w:val="20"/>
        </w:rPr>
        <w:t xml:space="preserve"> muchas fases, las cuales deben estar claras y constantemente en revisión.</w:t>
      </w:r>
    </w:p>
    <w:p w14:paraId="32A68E05" w14:textId="77777777" w:rsidR="001063EE" w:rsidRPr="004E7646" w:rsidRDefault="001063EE" w:rsidP="004E7646">
      <w:pPr>
        <w:pStyle w:val="ListParagraph"/>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 xml:space="preserve">La experiencia se convierte en una parte esencial al momento de codificar, la falta de conocimiento en los elementos o herramientas que se usan pueden provocar retrasos por el tiempo de aprendizaje e investigación que </w:t>
      </w:r>
      <w:r w:rsidR="00155187" w:rsidRPr="004E7646">
        <w:rPr>
          <w:rFonts w:ascii="Cambria" w:eastAsia="Cambria" w:hAnsi="Cambria" w:cs="Cambria"/>
          <w:sz w:val="20"/>
          <w:szCs w:val="20"/>
        </w:rPr>
        <w:t>requiera durante el proceso</w:t>
      </w:r>
      <w:r w:rsidRPr="004E7646">
        <w:rPr>
          <w:rFonts w:ascii="Cambria" w:eastAsia="Cambria" w:hAnsi="Cambria" w:cs="Cambria"/>
          <w:sz w:val="20"/>
          <w:szCs w:val="20"/>
        </w:rPr>
        <w:t>.</w:t>
      </w:r>
    </w:p>
    <w:p w14:paraId="3AA31DC0" w14:textId="77777777" w:rsidR="00155187" w:rsidRPr="004E7646" w:rsidRDefault="004E7646" w:rsidP="004E7646">
      <w:pPr>
        <w:pStyle w:val="ListParagraph"/>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Herramientas como PrimeFaces que aportan elementos muy útiles que enriquecen la aplicación pero es necesario conocer sus limitaciones.</w:t>
      </w:r>
    </w:p>
    <w:p w14:paraId="1EB9109D" w14:textId="77777777" w:rsidR="001063EE" w:rsidRDefault="001063EE">
      <w:pPr>
        <w:keepNext/>
        <w:widowControl w:val="0"/>
        <w:spacing w:before="120" w:line="240" w:lineRule="auto"/>
        <w:rPr>
          <w:rFonts w:ascii="Cambria" w:eastAsia="Cambria" w:hAnsi="Cambria" w:cs="Cambria"/>
          <w:sz w:val="20"/>
          <w:szCs w:val="20"/>
        </w:rPr>
      </w:pPr>
    </w:p>
    <w:p w14:paraId="3CBF23EA" w14:textId="77777777" w:rsidR="00123120" w:rsidRDefault="003A1E5C" w:rsidP="000618CA">
      <w:pPr>
        <w:keepNext/>
        <w:widowControl w:val="0"/>
        <w:numPr>
          <w:ilvl w:val="0"/>
          <w:numId w:val="1"/>
        </w:numPr>
        <w:spacing w:before="120" w:line="240" w:lineRule="auto"/>
        <w:ind w:left="284" w:hanging="295"/>
        <w:contextualSpacing/>
        <w:jc w:val="center"/>
        <w:rPr>
          <w:rFonts w:ascii="Cambria" w:eastAsia="Cambria" w:hAnsi="Cambria" w:cs="Cambria"/>
          <w:sz w:val="20"/>
          <w:szCs w:val="20"/>
        </w:rPr>
      </w:pPr>
      <w:r>
        <w:rPr>
          <w:rFonts w:ascii="Cambria" w:eastAsia="Cambria" w:hAnsi="Cambria" w:cs="Cambria"/>
          <w:sz w:val="20"/>
          <w:szCs w:val="20"/>
        </w:rPr>
        <w:t>TRABAJO FUTURO</w:t>
      </w:r>
    </w:p>
    <w:p w14:paraId="0BD1896C" w14:textId="77777777" w:rsidR="00123120" w:rsidRDefault="00EE0D2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Se puede considerar hacer una integración de más servicios usados por la universidad, al ser un software desarrollado en java server faces, su modularidad permite realizar cambios y agregar funcionalidades que lo conviertan en un software </w:t>
      </w:r>
      <w:r w:rsidR="004E6AA6">
        <w:rPr>
          <w:rFonts w:ascii="Cambria" w:eastAsia="Cambria" w:hAnsi="Cambria" w:cs="Cambria"/>
          <w:sz w:val="20"/>
          <w:szCs w:val="20"/>
        </w:rPr>
        <w:t>más</w:t>
      </w:r>
      <w:r>
        <w:rPr>
          <w:rFonts w:ascii="Cambria" w:eastAsia="Cambria" w:hAnsi="Cambria" w:cs="Cambria"/>
          <w:sz w:val="20"/>
          <w:szCs w:val="20"/>
        </w:rPr>
        <w:t xml:space="preserve"> completo.</w:t>
      </w:r>
    </w:p>
    <w:p w14:paraId="0091BDAB" w14:textId="77777777" w:rsidR="0034494E" w:rsidRDefault="0034494E">
      <w:pPr>
        <w:keepNext/>
        <w:widowControl w:val="0"/>
        <w:spacing w:before="120" w:line="240" w:lineRule="auto"/>
        <w:rPr>
          <w:rFonts w:ascii="Cambria" w:eastAsia="Cambria" w:hAnsi="Cambria" w:cs="Cambria"/>
          <w:sz w:val="20"/>
          <w:szCs w:val="20"/>
        </w:rPr>
      </w:pPr>
    </w:p>
    <w:p w14:paraId="7225FCE5" w14:textId="77777777" w:rsidR="00123120" w:rsidRDefault="003A1E5C" w:rsidP="0034494E">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t>REFERENCIAS</w:t>
      </w:r>
    </w:p>
    <w:p w14:paraId="3663CABD" w14:textId="77777777" w:rsidR="00EE7654" w:rsidRPr="002B5DD4" w:rsidRDefault="00D1680F"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Pr>
          <w:rFonts w:ascii="Cambria" w:eastAsia="Cambria" w:hAnsi="Cambria" w:cs="Cambria"/>
          <w:sz w:val="20"/>
          <w:szCs w:val="20"/>
        </w:rPr>
        <w:fldChar w:fldCharType="begin" w:fldLock="1"/>
      </w:r>
      <w:r>
        <w:rPr>
          <w:rFonts w:ascii="Cambria" w:eastAsia="Cambria" w:hAnsi="Cambria" w:cs="Cambria"/>
          <w:sz w:val="20"/>
          <w:szCs w:val="20"/>
        </w:rPr>
        <w:instrText xml:space="preserve">ADDIN Mendeley Bibliography CSL_BIBLIOGRAPHY </w:instrText>
      </w:r>
      <w:r>
        <w:rPr>
          <w:rFonts w:ascii="Cambria" w:eastAsia="Cambria" w:hAnsi="Cambria" w:cs="Cambria"/>
          <w:sz w:val="20"/>
          <w:szCs w:val="20"/>
        </w:rPr>
        <w:fldChar w:fldCharType="separate"/>
      </w:r>
      <w:r w:rsidR="00EE7654" w:rsidRPr="00EE7654">
        <w:rPr>
          <w:rFonts w:ascii="Cambria" w:hAnsi="Cambria" w:cs="Times New Roman"/>
          <w:noProof/>
          <w:sz w:val="20"/>
        </w:rPr>
        <w:t>[1]</w:t>
      </w:r>
      <w:r w:rsidR="00EE7654" w:rsidRPr="00EE7654">
        <w:rPr>
          <w:rFonts w:ascii="Cambria" w:hAnsi="Cambria" w:cs="Times New Roman"/>
          <w:noProof/>
          <w:sz w:val="20"/>
        </w:rPr>
        <w:tab/>
        <w:t xml:space="preserve">IBM Knowledge Center, “Modelado de procesos de negocio con BPMN.” </w:t>
      </w:r>
      <w:r w:rsidR="00EE7654" w:rsidRPr="002B5DD4">
        <w:rPr>
          <w:rFonts w:ascii="Cambria" w:hAnsi="Cambria" w:cs="Times New Roman"/>
          <w:noProof/>
          <w:sz w:val="20"/>
          <w:lang w:val="en-US"/>
        </w:rPr>
        <w:t>[Online]. Available: https://www.ibm.com/support/knowledgecenter/es/SS6RBX_11.4.2/com.ibm.sa.bpr.doc/topics/c_Intro_mdlng_BPMN.html. [Accessed: 06-Jul-2017].</w:t>
      </w:r>
    </w:p>
    <w:p w14:paraId="2D65891B"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EE7654">
        <w:rPr>
          <w:rFonts w:ascii="Cambria" w:hAnsi="Cambria" w:cs="Times New Roman"/>
          <w:noProof/>
          <w:sz w:val="20"/>
        </w:rPr>
        <w:t>[2]</w:t>
      </w:r>
      <w:r w:rsidRPr="00EE7654">
        <w:rPr>
          <w:rFonts w:ascii="Cambria" w:hAnsi="Cambria" w:cs="Times New Roman"/>
          <w:noProof/>
          <w:sz w:val="20"/>
        </w:rPr>
        <w:tab/>
        <w:t xml:space="preserve">M. Blázquez Ochando, “Fundamentos y Diseño de Bases de Datos: Modelo entidad-relación ER,” 2014. </w:t>
      </w:r>
      <w:r w:rsidRPr="002B5DD4">
        <w:rPr>
          <w:rFonts w:ascii="Cambria" w:hAnsi="Cambria" w:cs="Times New Roman"/>
          <w:noProof/>
          <w:sz w:val="20"/>
          <w:lang w:val="en-US"/>
        </w:rPr>
        <w:t>[Online]. Available: http://ccdoc-basesdedatos.blogspot.com.co/2013/02/modelo-entidad-relacion-er.html. [Accessed: 06-Jul-2017].</w:t>
      </w:r>
    </w:p>
    <w:p w14:paraId="2B499F7C" w14:textId="77777777"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[3]</w:t>
      </w:r>
      <w:r w:rsidRPr="00EE7654">
        <w:rPr>
          <w:rFonts w:ascii="Cambria" w:hAnsi="Cambria" w:cs="Times New Roman"/>
          <w:noProof/>
          <w:sz w:val="20"/>
        </w:rPr>
        <w:tab/>
        <w:t>F. Berzal, G. Booch, J. Rumbaugh, and I. Jacobson, “UML: El Lenguaje Unificado de Modelado.”</w:t>
      </w:r>
    </w:p>
    <w:p w14:paraId="4278273F" w14:textId="77777777"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[4]</w:t>
      </w:r>
      <w:r w:rsidRPr="00EE7654">
        <w:rPr>
          <w:rFonts w:ascii="Cambria" w:hAnsi="Cambria" w:cs="Times New Roman"/>
          <w:noProof/>
          <w:sz w:val="20"/>
        </w:rPr>
        <w:tab/>
        <w:t>K. E. Kendall, “Analisis y Diseno de Sistemas.”</w:t>
      </w:r>
    </w:p>
    <w:p w14:paraId="16867581"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[5]</w:t>
      </w:r>
      <w:r w:rsidRPr="002B5DD4">
        <w:rPr>
          <w:rFonts w:ascii="Cambria" w:hAnsi="Cambria" w:cs="Times New Roman"/>
          <w:noProof/>
          <w:sz w:val="20"/>
          <w:lang w:val="en-US"/>
        </w:rPr>
        <w:tab/>
        <w:t>“PostgreSQL: About.” [Online]. Available: https://www.postgresql.org/about/. [Accessed: 12-Nov-2017].</w:t>
      </w:r>
    </w:p>
    <w:p w14:paraId="3F5692A1"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[6]</w:t>
      </w:r>
      <w:r w:rsidRPr="002B5DD4">
        <w:rPr>
          <w:rFonts w:ascii="Cambria" w:hAnsi="Cambria" w:cs="Times New Roman"/>
          <w:noProof/>
          <w:sz w:val="20"/>
          <w:lang w:val="en-US"/>
        </w:rPr>
        <w:tab/>
        <w:t>A. Perez Garcia, “JSF - Java Server Faces,” 2006. [Online]. Available: https://desarrolloweb.com/articulos/2380.php. [Accessed: 02-Jul-2017].</w:t>
      </w:r>
    </w:p>
    <w:p w14:paraId="7744103D"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EE7654">
        <w:rPr>
          <w:rFonts w:ascii="Cambria" w:hAnsi="Cambria" w:cs="Times New Roman"/>
          <w:noProof/>
          <w:sz w:val="20"/>
        </w:rPr>
        <w:t>[7]</w:t>
      </w:r>
      <w:r w:rsidRPr="00EE7654">
        <w:rPr>
          <w:rFonts w:ascii="Cambria" w:hAnsi="Cambria" w:cs="Times New Roman"/>
          <w:noProof/>
          <w:sz w:val="20"/>
        </w:rPr>
        <w:tab/>
        <w:t xml:space="preserve">E. Viñé Lerma, “Introducción a Primefaces | adictosaltrabajo,” 2010. </w:t>
      </w:r>
      <w:r w:rsidRPr="002B5DD4">
        <w:rPr>
          <w:rFonts w:ascii="Cambria" w:hAnsi="Cambria" w:cs="Times New Roman"/>
          <w:noProof/>
          <w:sz w:val="20"/>
          <w:lang w:val="en-US"/>
        </w:rPr>
        <w:t>[Online]. Available: https://www.adictosaltrabajo.com/tutoriales/introduccion-primefaces/. [Accessed: 12-Nov-2017].</w:t>
      </w:r>
    </w:p>
    <w:p w14:paraId="092FE7A1"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[8]</w:t>
      </w:r>
      <w:r w:rsidRPr="002B5DD4">
        <w:rPr>
          <w:rFonts w:ascii="Cambria" w:hAnsi="Cambria" w:cs="Times New Roman"/>
          <w:noProof/>
          <w:sz w:val="20"/>
          <w:lang w:val="en-US"/>
        </w:rPr>
        <w:tab/>
        <w:t>“Using jQuery UI ThemeRoller,” 2015. [Online]. Available: https://learn.jquery.com/jquery-ui/themeroller/. [Accessed: 12-Nov-2017].</w:t>
      </w:r>
    </w:p>
    <w:p w14:paraId="0DD5BB85"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[9]</w:t>
      </w:r>
      <w:r w:rsidRPr="002B5DD4">
        <w:rPr>
          <w:rFonts w:ascii="Cambria" w:hAnsi="Cambria" w:cs="Times New Roman"/>
          <w:noProof/>
          <w:sz w:val="20"/>
          <w:lang w:val="en-US"/>
        </w:rPr>
        <w:tab/>
        <w:t>“GlassFish Server.” [Online]. Available: http://www.oracle.com/technetwork/middleware/glassfish/overview/index.html. [Accessed: 12-Nov-2017].</w:t>
      </w:r>
    </w:p>
    <w:p w14:paraId="5B87A15A"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[10]</w:t>
      </w:r>
      <w:r w:rsidRPr="002B5DD4">
        <w:rPr>
          <w:rFonts w:ascii="Cambria" w:hAnsi="Cambria" w:cs="Times New Roman"/>
          <w:noProof/>
          <w:sz w:val="20"/>
          <w:lang w:val="en-US"/>
        </w:rPr>
        <w:tab/>
        <w:t>“iText.” [Online]. Available: https://itextpdf.com/. [Accessed: 12-Nov-</w:t>
      </w:r>
      <w:r w:rsidRPr="002B5DD4">
        <w:rPr>
          <w:rFonts w:ascii="Cambria" w:hAnsi="Cambria" w:cs="Times New Roman"/>
          <w:noProof/>
          <w:sz w:val="20"/>
          <w:lang w:val="en-US"/>
        </w:rPr>
        <w:lastRenderedPageBreak/>
        <w:t>2017].</w:t>
      </w:r>
    </w:p>
    <w:p w14:paraId="7D45D0D5" w14:textId="77777777" w:rsidR="00EE7654" w:rsidRPr="00EE7654" w:rsidRDefault="00EE7654" w:rsidP="004E7646">
      <w:pPr>
        <w:widowControl w:val="0"/>
        <w:autoSpaceDE w:val="0"/>
        <w:autoSpaceDN w:val="0"/>
        <w:adjustRightInd w:val="0"/>
        <w:spacing w:before="120" w:line="240" w:lineRule="auto"/>
        <w:ind w:left="142" w:hanging="142"/>
        <w:rPr>
          <w:rFonts w:ascii="Cambria" w:hAnsi="Cambria"/>
          <w:noProof/>
          <w:sz w:val="20"/>
        </w:rPr>
      </w:pPr>
      <w:r w:rsidRPr="002B5DD4">
        <w:rPr>
          <w:rFonts w:ascii="Cambria" w:hAnsi="Cambria" w:cs="Times New Roman"/>
          <w:noProof/>
          <w:sz w:val="20"/>
          <w:lang w:val="en-US"/>
        </w:rPr>
        <w:t>[11]</w:t>
      </w:r>
      <w:r w:rsidRPr="002B5DD4">
        <w:rPr>
          <w:rFonts w:ascii="Cambria" w:hAnsi="Cambria" w:cs="Times New Roman"/>
          <w:noProof/>
          <w:sz w:val="20"/>
          <w:lang w:val="en-US"/>
        </w:rPr>
        <w:tab/>
        <w:t xml:space="preserve">“The Flying Saucer User’s Guide.” [Online]. Available: </w:t>
      </w:r>
      <w:r w:rsidRPr="002B5DD4">
        <w:rPr>
          <w:rFonts w:ascii="Cambria" w:hAnsi="Cambria" w:cs="Times New Roman"/>
          <w:noProof/>
          <w:sz w:val="20"/>
          <w:lang w:val="en-US"/>
        </w:rPr>
        <w:t xml:space="preserve">https://flyingsaucerproject.github.io/flyingsaucer/r8/guide/users-guide-R8.html#xil_3. </w:t>
      </w:r>
      <w:r w:rsidRPr="00EE7654">
        <w:rPr>
          <w:rFonts w:ascii="Cambria" w:hAnsi="Cambria" w:cs="Times New Roman"/>
          <w:noProof/>
          <w:sz w:val="20"/>
        </w:rPr>
        <w:t>[Accessed: 12-Nov-2017].</w:t>
      </w:r>
    </w:p>
    <w:p w14:paraId="7A698518" w14:textId="77777777" w:rsidR="00D419E7" w:rsidRPr="004E7646" w:rsidRDefault="00D1680F" w:rsidP="004E7646">
      <w:pPr>
        <w:widowControl w:val="0"/>
        <w:autoSpaceDE w:val="0"/>
        <w:autoSpaceDN w:val="0"/>
        <w:adjustRightInd w:val="0"/>
        <w:spacing w:before="120" w:line="240" w:lineRule="auto"/>
        <w:ind w:left="640" w:hanging="640"/>
        <w:rPr>
          <w:rFonts w:ascii="Cambria" w:eastAsia="Cambria" w:hAnsi="Cambria" w:cs="Cambria"/>
          <w:sz w:val="20"/>
          <w:szCs w:val="20"/>
          <w:shd w:val="clear" w:color="auto" w:fill="F4CCCC"/>
        </w:rPr>
        <w:sectPr w:rsidR="00D419E7" w:rsidRPr="004E7646" w:rsidSect="00D419E7">
          <w:type w:val="continuous"/>
          <w:pgSz w:w="11909" w:h="16834"/>
          <w:pgMar w:top="1440" w:right="1440" w:bottom="1440" w:left="1440" w:header="0" w:footer="720" w:gutter="0"/>
          <w:pgNumType w:start="1"/>
          <w:cols w:num="2" w:space="720"/>
        </w:sectPr>
      </w:pPr>
      <w:r>
        <w:rPr>
          <w:rFonts w:ascii="Cambria" w:eastAsia="Cambria" w:hAnsi="Cambria" w:cs="Cambria"/>
          <w:sz w:val="20"/>
          <w:szCs w:val="20"/>
        </w:rPr>
        <w:fldChar w:fldCharType="end"/>
      </w:r>
    </w:p>
    <w:p w14:paraId="3D23E487" w14:textId="77777777" w:rsidR="00123120" w:rsidRDefault="00123120" w:rsidP="004E7646">
      <w:pPr>
        <w:widowControl w:val="0"/>
        <w:spacing w:before="120" w:after="120" w:line="240" w:lineRule="auto"/>
        <w:rPr>
          <w:rFonts w:ascii="Cambria" w:eastAsia="Cambria" w:hAnsi="Cambria" w:cs="Cambria"/>
          <w:sz w:val="20"/>
          <w:szCs w:val="20"/>
        </w:rPr>
      </w:pPr>
    </w:p>
    <w:p w14:paraId="2502DDCB" w14:textId="77777777" w:rsidR="00123120" w:rsidRDefault="00123120">
      <w:pPr>
        <w:widowControl w:val="0"/>
        <w:spacing w:line="480" w:lineRule="auto"/>
        <w:ind w:left="600" w:hanging="600"/>
        <w:jc w:val="left"/>
        <w:rPr>
          <w:rFonts w:ascii="Times New Roman" w:eastAsia="Times New Roman" w:hAnsi="Times New Roman" w:cs="Times New Roman"/>
          <w:sz w:val="20"/>
          <w:szCs w:val="20"/>
        </w:rPr>
      </w:pPr>
    </w:p>
    <w:sectPr w:rsidR="00123120" w:rsidSect="00D419E7">
      <w:type w:val="continuous"/>
      <w:pgSz w:w="11909" w:h="16834"/>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lkin" w:date="2017-11-12T16:49:00Z" w:initials="e">
    <w:p w14:paraId="531D4A52" w14:textId="77777777" w:rsidR="00BA2757" w:rsidRDefault="00BA2757">
      <w:pPr>
        <w:pStyle w:val="CommentText"/>
      </w:pPr>
      <w:r>
        <w:rPr>
          <w:rStyle w:val="CommentReference"/>
        </w:rPr>
        <w:annotationRef/>
      </w:r>
      <w:r>
        <w:t>Agregar grafica</w:t>
      </w:r>
    </w:p>
  </w:comment>
  <w:comment w:id="1" w:author="elkin" w:date="2017-11-12T15:30:00Z" w:initials="e">
    <w:p w14:paraId="25B9022F" w14:textId="77777777" w:rsidR="00654B12" w:rsidRDefault="00654B12">
      <w:pPr>
        <w:pStyle w:val="CommentText"/>
      </w:pPr>
      <w:r>
        <w:rPr>
          <w:rStyle w:val="CommentReference"/>
        </w:rPr>
        <w:annotationRef/>
      </w:r>
      <w:r>
        <w:t xml:space="preserve">Agregar explicación de cada sección y una imagen pequeña </w:t>
      </w:r>
    </w:p>
  </w:comment>
  <w:comment w:id="2" w:author="elkin" w:date="2017-11-12T15:31:00Z" w:initials="e">
    <w:p w14:paraId="4595891C" w14:textId="77777777" w:rsidR="00654B12" w:rsidRDefault="00654B12">
      <w:pPr>
        <w:pStyle w:val="CommentText"/>
      </w:pPr>
      <w:r>
        <w:rPr>
          <w:rStyle w:val="CommentReference"/>
        </w:rPr>
        <w:annotationRef/>
      </w:r>
      <w:r>
        <w:t>Agregar explicación de cada sección y una imagen pequeña</w:t>
      </w:r>
    </w:p>
  </w:comment>
  <w:comment w:id="3" w:author="elkin" w:date="2017-11-12T15:31:00Z" w:initials="e">
    <w:p w14:paraId="14B9CE51" w14:textId="77777777" w:rsidR="00654B12" w:rsidRDefault="00654B12">
      <w:pPr>
        <w:pStyle w:val="CommentText"/>
      </w:pPr>
      <w:r>
        <w:rPr>
          <w:rStyle w:val="CommentReference"/>
        </w:rPr>
        <w:annotationRef/>
      </w:r>
      <w:r>
        <w:t>Complementar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1D4A52" w15:done="0"/>
  <w15:commentEx w15:paraId="25B9022F" w15:done="0"/>
  <w15:commentEx w15:paraId="4595891C" w15:done="0"/>
  <w15:commentEx w15:paraId="14B9CE5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2540C0"/>
    <w:multiLevelType w:val="hybridMultilevel"/>
    <w:tmpl w:val="975654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58D69A8"/>
    <w:multiLevelType w:val="multilevel"/>
    <w:tmpl w:val="305CB0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4908031C"/>
    <w:multiLevelType w:val="hybridMultilevel"/>
    <w:tmpl w:val="E2AC5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123120"/>
    <w:rsid w:val="000618CA"/>
    <w:rsid w:val="00071BC7"/>
    <w:rsid w:val="00075308"/>
    <w:rsid w:val="000E6056"/>
    <w:rsid w:val="001063EE"/>
    <w:rsid w:val="00123120"/>
    <w:rsid w:val="00150FBF"/>
    <w:rsid w:val="00155187"/>
    <w:rsid w:val="001912F4"/>
    <w:rsid w:val="00194EAE"/>
    <w:rsid w:val="00233CA3"/>
    <w:rsid w:val="002B5DD4"/>
    <w:rsid w:val="003000D3"/>
    <w:rsid w:val="0034494E"/>
    <w:rsid w:val="003A1E5C"/>
    <w:rsid w:val="003E7148"/>
    <w:rsid w:val="00462693"/>
    <w:rsid w:val="0047507D"/>
    <w:rsid w:val="0049752E"/>
    <w:rsid w:val="004A40A6"/>
    <w:rsid w:val="004E6AA6"/>
    <w:rsid w:val="004E7646"/>
    <w:rsid w:val="00572F38"/>
    <w:rsid w:val="005865A9"/>
    <w:rsid w:val="005901B6"/>
    <w:rsid w:val="005C232B"/>
    <w:rsid w:val="00611235"/>
    <w:rsid w:val="00654B12"/>
    <w:rsid w:val="00666EF1"/>
    <w:rsid w:val="0068005A"/>
    <w:rsid w:val="006A79CE"/>
    <w:rsid w:val="00701863"/>
    <w:rsid w:val="00722BD3"/>
    <w:rsid w:val="00733E58"/>
    <w:rsid w:val="007604C2"/>
    <w:rsid w:val="00766A91"/>
    <w:rsid w:val="007B06C9"/>
    <w:rsid w:val="007F0C70"/>
    <w:rsid w:val="00843E40"/>
    <w:rsid w:val="00862515"/>
    <w:rsid w:val="00875AC6"/>
    <w:rsid w:val="0088343D"/>
    <w:rsid w:val="008A7A99"/>
    <w:rsid w:val="009216BB"/>
    <w:rsid w:val="00A12B63"/>
    <w:rsid w:val="00A16071"/>
    <w:rsid w:val="00A800B8"/>
    <w:rsid w:val="00A93891"/>
    <w:rsid w:val="00AA34DC"/>
    <w:rsid w:val="00B7079A"/>
    <w:rsid w:val="00BA2757"/>
    <w:rsid w:val="00BD1A34"/>
    <w:rsid w:val="00C07804"/>
    <w:rsid w:val="00C14A9B"/>
    <w:rsid w:val="00C367A2"/>
    <w:rsid w:val="00C41C16"/>
    <w:rsid w:val="00C47DA5"/>
    <w:rsid w:val="00C54DC3"/>
    <w:rsid w:val="00C82681"/>
    <w:rsid w:val="00C95B34"/>
    <w:rsid w:val="00D1680F"/>
    <w:rsid w:val="00D419E7"/>
    <w:rsid w:val="00DB77E6"/>
    <w:rsid w:val="00DE5DDB"/>
    <w:rsid w:val="00DF2EE7"/>
    <w:rsid w:val="00E12682"/>
    <w:rsid w:val="00EB223F"/>
    <w:rsid w:val="00EC1791"/>
    <w:rsid w:val="00EE0D2C"/>
    <w:rsid w:val="00EE7654"/>
    <w:rsid w:val="00F415BB"/>
    <w:rsid w:val="00F9593B"/>
    <w:rsid w:val="00FA4A4D"/>
    <w:rsid w:val="00FD5B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6615C"/>
  <w15:docId w15:val="{7DCCD44F-FD6A-4182-8B9C-21BAD3DD1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b/>
    </w:rPr>
  </w:style>
  <w:style w:type="paragraph" w:styleId="Heading2">
    <w:name w:val="heading 2"/>
    <w:basedOn w:val="Normal"/>
    <w:next w:val="Normal"/>
    <w:pPr>
      <w:keepNext/>
      <w:keepLines/>
      <w:spacing w:before="360" w:after="120"/>
      <w:contextualSpacing/>
      <w:outlineLvl w:val="1"/>
    </w:pPr>
    <w:rPr>
      <w:b/>
    </w:rPr>
  </w:style>
  <w:style w:type="paragraph" w:styleId="Heading3">
    <w:name w:val="heading 3"/>
    <w:basedOn w:val="Normal"/>
    <w:next w:val="Normal"/>
    <w:pPr>
      <w:keepNext/>
      <w:keepLines/>
      <w:spacing w:before="320" w:after="80"/>
      <w:contextualSpacing/>
      <w:outlineLvl w:val="2"/>
    </w:pPr>
    <w:rPr>
      <w:b/>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A1E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E5C"/>
    <w:rPr>
      <w:rFonts w:ascii="Tahoma" w:hAnsi="Tahoma" w:cs="Tahoma"/>
      <w:sz w:val="16"/>
      <w:szCs w:val="16"/>
    </w:rPr>
  </w:style>
  <w:style w:type="paragraph" w:styleId="ListParagraph">
    <w:name w:val="List Paragraph"/>
    <w:basedOn w:val="Normal"/>
    <w:uiPriority w:val="34"/>
    <w:qFormat/>
    <w:rsid w:val="00EB223F"/>
    <w:pPr>
      <w:ind w:left="720"/>
      <w:contextualSpacing/>
    </w:pPr>
  </w:style>
  <w:style w:type="paragraph" w:styleId="CommentSubject">
    <w:name w:val="annotation subject"/>
    <w:basedOn w:val="CommentText"/>
    <w:next w:val="CommentText"/>
    <w:link w:val="CommentSubjectChar"/>
    <w:uiPriority w:val="99"/>
    <w:semiHidden/>
    <w:unhideWhenUsed/>
    <w:rsid w:val="00654B12"/>
    <w:rPr>
      <w:b/>
      <w:bCs/>
    </w:rPr>
  </w:style>
  <w:style w:type="character" w:customStyle="1" w:styleId="CommentSubjectChar">
    <w:name w:val="Comment Subject Char"/>
    <w:basedOn w:val="CommentTextChar"/>
    <w:link w:val="CommentSubject"/>
    <w:uiPriority w:val="99"/>
    <w:semiHidden/>
    <w:rsid w:val="00654B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24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andy645jh@gmail.com" TargetMode="External"/><Relationship Id="rId12" Type="http://schemas.openxmlformats.org/officeDocument/2006/relationships/comments" Target="comments.xml"/><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mailto:andy645jh@gmail.com" TargetMode="External"/><Relationship Id="rId11" Type="http://schemas.microsoft.com/office/2007/relationships/hdphoto" Target="media/hdphoto1.wdp"/><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462915A-7BC4-40F2-B28D-55FB35420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1</Pages>
  <Words>4667</Words>
  <Characters>25674</Characters>
  <Application>Microsoft Office Word</Application>
  <DocSecurity>0</DocSecurity>
  <Lines>213</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29</cp:revision>
  <dcterms:created xsi:type="dcterms:W3CDTF">2017-07-03T01:57:00Z</dcterms:created>
  <dcterms:modified xsi:type="dcterms:W3CDTF">2017-11-13T23:20:00Z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40f4ba79-d349-3a85-b43e-cf581bb1c2d5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