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DRONE INCIDENT ANALYSIS REPORT</w:t>
      </w:r>
    </w:p>
    <w:p>
      <w:r>
        <w:t>Generated On: 21-05-2026 16:06</w:t>
      </w:r>
    </w:p>
    <w:p>
      <w:pPr>
        <w:pStyle w:val="Heading1"/>
      </w:pPr>
      <w:r>
        <w:t>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Incident Date</w:t>
            </w:r>
          </w:p>
        </w:tc>
        <w:tc>
          <w:tcPr>
            <w:tcW w:type="dxa" w:w="4320"/>
          </w:tcPr>
          <w:p>
            <w:r>
              <w:t>2026-05-27</w:t>
            </w:r>
          </w:p>
        </w:tc>
      </w:tr>
      <w:tr>
        <w:tc>
          <w:tcPr>
            <w:tcW w:type="dxa" w:w="4320"/>
          </w:tcPr>
          <w:p>
            <w:r>
              <w:t>Reported By</w:t>
            </w:r>
          </w:p>
        </w:tc>
        <w:tc>
          <w:tcPr>
            <w:tcW w:type="dxa" w:w="4320"/>
          </w:tcPr>
          <w:p>
            <w:r>
              <w:t xml:space="preserve">Aniket </w:t>
            </w:r>
          </w:p>
        </w:tc>
      </w:tr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log_261_2026-4-22-11-11-44.bin</w:t>
            </w:r>
          </w:p>
        </w:tc>
      </w:tr>
      <w:tr>
        <w:tc>
          <w:tcPr>
            <w:tcW w:type="dxa" w:w="4320"/>
          </w:tcPr>
          <w:p>
            <w:r>
              <w:t>Health Status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</w:tbl>
    <w:p>
      <w:pPr>
        <w:pStyle w:val="Heading1"/>
      </w:pPr>
      <w:r>
        <w:t>Critical Alerts</w:t>
      </w:r>
    </w:p>
    <w:p>
      <w:pPr>
        <w:pStyle w:val="ListBullet"/>
      </w:pPr>
      <w:r>
        <w:rPr>
          <w:b/>
        </w:rPr>
        <w:t>CRITICAL VIBRATION DETECTED</w:t>
      </w:r>
    </w:p>
    <w:p>
      <w:pPr>
        <w:pStyle w:val="Heading1"/>
      </w:pPr>
      <w:r>
        <w:t>1.0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Duration (Min)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30.67%</w:t>
            </w:r>
          </w:p>
        </w:tc>
      </w:tr>
      <w:tr>
        <w:tc>
          <w:tcPr>
            <w:tcW w:type="dxa" w:w="1728"/>
          </w:tcPr>
          <w:p>
            <w:r>
              <w:t>GPS Altitude</w:t>
            </w:r>
          </w:p>
        </w:tc>
        <w:tc>
          <w:tcPr>
            <w:tcW w:type="dxa" w:w="1728"/>
          </w:tcPr>
          <w:p>
            <w:r>
              <w:t>-17.0</w:t>
            </w:r>
          </w:p>
        </w:tc>
        <w:tc>
          <w:tcPr>
            <w:tcW w:type="dxa" w:w="1728"/>
          </w:tcPr>
          <w:p>
            <w:r>
              <w:t>2676.28</w:t>
            </w:r>
          </w:p>
        </w:tc>
        <w:tc>
          <w:tcPr>
            <w:tcW w:type="dxa" w:w="1728"/>
          </w:tcPr>
          <w:p>
            <w:r>
              <w:t>760.6</w:t>
            </w:r>
          </w:p>
        </w:tc>
        <w:tc>
          <w:tcPr>
            <w:tcW w:type="dxa" w:w="1728"/>
          </w:tcPr>
          <w:p>
            <w:r>
              <w:t>1421.21%</w:t>
            </w:r>
          </w:p>
        </w:tc>
      </w:tr>
    </w:tbl>
    <w:p>
      <w:pPr>
        <w:pStyle w:val="Heading1"/>
      </w:pPr>
      <w:r>
        <w:t>2.0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116.67%</w:t>
            </w:r>
          </w:p>
        </w:tc>
      </w:tr>
      <w:tr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15.24</w:t>
            </w:r>
          </w:p>
        </w:tc>
        <w:tc>
          <w:tcPr>
            <w:tcW w:type="dxa" w:w="1728"/>
          </w:tcPr>
          <w:p>
            <w:r>
              <w:t>4.45</w:t>
            </w:r>
          </w:p>
        </w:tc>
        <w:tc>
          <w:tcPr>
            <w:tcW w:type="dxa" w:w="1728"/>
          </w:tcPr>
          <w:p>
            <w:r>
              <w:t>-77.76%</w:t>
            </w:r>
          </w:p>
        </w:tc>
      </w:tr>
    </w:tbl>
    <w:p>
      <w:pPr>
        <w:pStyle w:val="Heading1"/>
      </w:pPr>
      <w:r>
        <w:t>3.0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</w:t>
            </w:r>
          </w:p>
        </w:tc>
        <w:tc>
          <w:tcPr>
            <w:tcW w:type="dxa" w:w="1728"/>
          </w:tcPr>
          <w:p>
            <w:r>
              <w:t>-17.38</w:t>
            </w:r>
          </w:p>
        </w:tc>
        <w:tc>
          <w:tcPr>
            <w:tcW w:type="dxa" w:w="1728"/>
          </w:tcPr>
          <w:p>
            <w:r>
              <w:t>3.75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Gyro Y</w:t>
            </w:r>
          </w:p>
        </w:tc>
        <w:tc>
          <w:tcPr>
            <w:tcW w:type="dxa" w:w="1728"/>
          </w:tcPr>
          <w:p>
            <w:r>
              <w:t>-6.07</w:t>
            </w:r>
          </w:p>
        </w:tc>
        <w:tc>
          <w:tcPr>
            <w:tcW w:type="dxa" w:w="1728"/>
          </w:tcPr>
          <w:p>
            <w:r>
              <w:t>5.82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Gyro Z</w:t>
            </w:r>
          </w:p>
        </w:tc>
        <w:tc>
          <w:tcPr>
            <w:tcW w:type="dxa" w:w="1728"/>
          </w:tcPr>
          <w:p>
            <w:r>
              <w:t>-1.83</w:t>
            </w:r>
          </w:p>
        </w:tc>
        <w:tc>
          <w:tcPr>
            <w:tcW w:type="dxa" w:w="1728"/>
          </w:tcPr>
          <w:p>
            <w:r>
              <w:t>22.48</w:t>
            </w:r>
          </w:p>
        </w:tc>
        <w:tc>
          <w:tcPr>
            <w:tcW w:type="dxa" w:w="1728"/>
          </w:tcPr>
          <w:p>
            <w:r>
              <w:t>-0.02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