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46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4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637A56"/>
          <w:sz w:val="18"/>
        </w:rPr>
        <w:t>cedarclaylife.com</w:t>
      </w:r>
    </w:p>
    <w:p>
      <w:pPr>
        <w:jc w:val="center"/>
        <w:pBdr>
          <w:bottom w:val="single" w:sz="6" w:space="1" w:color="B86A50"/>
        </w:pBdr>
      </w:pPr>
    </w:p>
    <w:p>
      <w:pPr>
        <w:spacing w:after="120"/>
        <w:jc w:val="center"/>
      </w:pPr>
      <w:r>
        <w:rPr>
          <w:rFonts w:ascii="Georgia" w:hAnsi="Georgia" w:eastAsia="Georgia"/>
          <w:b/>
          <w:i w:val="0"/>
          <w:color w:val="7A5538"/>
          <w:sz w:val="32"/>
        </w:rPr>
        <w:t>FARMER'S MARKET PRICES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E8DC"/>
          </w:tcPr>
          <w:p>
            <w:r>
              <w:rPr>
                <w:rFonts w:ascii="Georgia" w:hAnsi="Georgia" w:eastAsia="Georgia"/>
                <w:b/>
                <w:i w:val="0"/>
                <w:color w:val="7A5538"/>
                <w:sz w:val="20"/>
              </w:rPr>
              <w:t>Product</w:t>
            </w:r>
          </w:p>
        </w:tc>
        <w:tc>
          <w:tcPr>
            <w:tcW w:type="dxa" w:w="4320"/>
            <w:shd w:fill="F0E8DC"/>
          </w:tcPr>
          <w:p>
            <w:r>
              <w:rPr>
                <w:rFonts w:ascii="Georgia" w:hAnsi="Georgia" w:eastAsia="Georgia"/>
                <w:b/>
                <w:i w:val="0"/>
                <w:color w:val="7A5538"/>
                <w:sz w:val="20"/>
              </w:rPr>
              <w:t>Price</w:t>
            </w:r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Elderberry syrup kits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Elderberry syrup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Vanilla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Vanilla sugar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Eggs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Laundry Soap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Fire starters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Pink Himalayan Detox Bath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Bath Soak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Foot / Armpit Mask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Foot soak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Tallow Lotion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Sugar Scrub (Peppermint)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Lily of the Valley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Comfrey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Motherwort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Daylilies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rFonts w:ascii="Georgia" w:hAnsi="Georgia" w:eastAsia="Georgia"/>
                <w:b w:val="0"/>
                <w:i w:val="0"/>
                <w:color w:val="2E2219"/>
                <w:sz w:val="20"/>
              </w:rPr>
              <w:t>Iris</w:t>
            </w:r>
          </w:p>
        </w:tc>
        <w:tc>
          <w:tcPr>
            <w:tcW w:type="dxa" w:w="4320"/>
          </w:tcPr>
          <w:p>
            <w:r/>
          </w:p>
        </w:tc>
      </w:tr>
    </w:tbl>
    <w:p/>
    <w:p/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Samantha Bergstrom</w:t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(920) 538-6638</w:t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W4187 Blackhawk Ave, Redgranite, WI 54970</w:t>
      </w:r>
    </w:p>
    <w:p>
      <w:pPr>
        <w:jc w:val="center"/>
      </w:pPr>
      <w:r>
        <w:rPr>
          <w:rFonts w:ascii="Georgia" w:hAnsi="Georgia" w:eastAsia="Georgia"/>
          <w:b w:val="0"/>
          <w:i w:val="0"/>
          <w:color w:val="966B45"/>
          <w:sz w:val="16"/>
        </w:rPr>
        <w:t>cedarclaylife.com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