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left"/>
      </w:pPr>
      <w:r>
        <w:rPr>
          <w:rFonts w:ascii="Arial" w:cs="Arial" w:eastAsia="Arial" w:hAnsi="Arial"/>
          <w:b/>
          <w:bCs/>
          <w:sz w:val="40"/>
          <w:szCs w:val="40"/>
        </w:rPr>
        <w:t xml:space="preserve">CT-DP Graph I/O Layer</w:t>
      </w:r>
    </w:p>
    <w:p>
      <w:pPr>
        <w:spacing w:after="60"/>
        <w:jc w:val="left"/>
      </w:pPr>
      <w:r>
        <w:rPr>
          <w:rFonts w:ascii="Arial" w:cs="Arial" w:eastAsia="Arial" w:hAnsi="Arial"/>
          <w:color w:val="555555"/>
          <w:sz w:val="30"/>
          <w:szCs w:val="30"/>
        </w:rPr>
        <w:t xml:space="preserve">Design Document</w:t>
      </w:r>
    </w:p>
    <w:p>
      <w:pPr>
        <w:spacing w:after="300"/>
      </w:pPr>
      <w:r>
        <w:rPr>
          <w:color w:val="777777"/>
          <w:sz w:val="20"/>
          <w:szCs w:val="20"/>
        </w:rPr>
        <w:t xml:space="preserve">Andrew Drakeford  ·  1 March 2026  ·  CT-DP v0.7.2</w:t>
      </w:r>
    </w:p>
    <w:p>
      <w:pPr>
        <w:pBdr>
          <w:bottom w:val="single" w:color="2E75B6" w:sz="6" w:space="1"/>
        </w:pBdr>
        <w:spacing w:after="300"/>
      </w:pPr>
    </w:p>
    <w:p>
      <w:pPr>
        <w:pStyle w:val="Heading1"/>
      </w:pPr>
      <w:r>
        <w:t xml:space="preserve">1. Scope</w:t>
      </w:r>
    </w:p>
    <w:p>
      <w:pPr>
        <w:spacing w:after="120"/>
      </w:pPr>
      <w:r>
        <w:t xml:space="preserve">This document specifies the I/O layer for the CT-DP graph library. It covers data ingestion into constant evaluation, runtime graph serialisation, visualisation output, and the calibration data pipeline that connects runtime measurements to compile-time cost models. The design builds on the completed graph traits retrofit (Steps 1–17) and the capacity policy architecture.</w:t>
      </w:r>
    </w:p>
    <w:p>
      <w:pPr>
        <w:spacing w:after="120"/>
      </w:pPr>
      <w:r>
        <w:t xml:space="preserve">The I/O layer addresses a fundamental requirement: external information—graph topology, kernel profiles, hardware parameters, cost coefficients, constraints—must be available during constant evaluation. None of this information is intrinsically compile-time. It comes from measurements, configuration files, hardware detection, profiling, and domain knowledge. Because CT-DP’s value proposition is compile-time optimisation, data must arrive before runtime.</w:t>
      </w:r>
    </w:p>
    <w:p>
      <w:pPr>
        <w:pStyle w:val="Heading1"/>
      </w:pPr>
      <w:r>
        <w:t xml:space="preserve">2. The Data Ingestion Problem</w:t>
      </w:r>
    </w:p>
    <w:p>
      <w:pPr>
        <w:spacing w:after="120"/>
      </w:pPr>
      <w:r>
        <w:t xml:space="preserve">C++ constant evaluation is sandboxed. There is no constexpr file I/O, no constexpr network access, no constexpr environment variable query. The constant evaluator operates on data that is already present in the translation unit. This creates a tension: CT-DP needs real-world measurements and configuration to make good optimisation decisions, but the language forbids acquiring that data at compile time.</w:t>
      </w:r>
    </w:p>
    <w:p>
      <w:pPr>
        <w:spacing w:after="120"/>
      </w:pPr>
      <w:r>
        <w:t xml:space="preserve">The solution space forms a spectrum from zero-tooling approaches that work within C++20 today, through light build-system integration, to full calibration pipelines. The design selects the appropriate tier for each use case and ensures that every tier shares the same text format and parsing infrastructure.</w:t>
      </w:r>
    </w:p>
    <w:p>
      <w:pPr>
        <w:pStyle w:val="Heading1"/>
      </w:pPr>
      <w:r>
        <w:t xml:space="preserve">3. Unified Text Format</w:t>
      </w:r>
    </w:p>
    <w:p>
      <w:pPr>
        <w:pStyle w:val="Heading2"/>
      </w:pPr>
      <w:r>
        <w:t xml:space="preserve">3.1 Design Principle: One Format, Two Parsers</w:t>
      </w:r>
    </w:p>
    <w:p>
      <w:pPr>
        <w:spacing w:after="120"/>
      </w:pPr>
      <w:r>
        <w:t xml:space="preserve">A single human-readable adjacency-list format is shared between the constexpr parser and the runtime reader. The constexpr parser validates format correctness at compile time: if the constexpr parser accepts a string, the runtime reader is guaranteed to accept it. This makes the constexpr parser the single source of truth for format validation.</w:t>
      </w:r>
    </w:p>
    <w:p>
      <w:pPr>
        <w:pStyle w:val="Heading2"/>
      </w:pPr>
      <w:r>
        <w:t xml:space="preserve">3.2 Graph Format Specification</w:t>
      </w:r>
    </w:p>
    <w:p>
      <w:pPr>
        <w:spacing w:after="120"/>
      </w:pPr>
      <w:r>
        <w:t xml:space="preserve">The format is line-oriented, designed for trivial constexpr parsing without any standard library string functions.</w:t>
      </w:r>
    </w:p>
    <w:p>
      <w:pPr>
        <w:shd w:fill="F5F5F5" w:val="clear"/>
        <w:spacing w:before="0" w:after="0"/>
        <w:ind w:left="360"/>
      </w:pPr>
      <w:r>
        <w:rPr>
          <w:rFonts w:ascii="Courier New" w:cs="Courier New" w:eastAsia="Courier New" w:hAnsi="Courier New"/>
          <w:sz w:val="17"/>
          <w:szCs w:val="17"/>
        </w:rPr>
        <w:t xml:space="preserve"># This is a comment</w:t>
      </w:r>
    </w:p>
    <w:p>
      <w:pPr>
        <w:shd w:fill="F5F5F5" w:val="clear"/>
        <w:spacing w:before="0" w:after="0"/>
        <w:ind w:left="360"/>
      </w:pPr>
      <w:r>
        <w:rPr>
          <w:rFonts w:ascii="Courier New" w:cs="Courier New" w:eastAsia="Courier New" w:hAnsi="Courier New"/>
          <w:sz w:val="17"/>
          <w:szCs w:val="17"/>
        </w:rPr>
        <w:t xml:space="preserve">nodes 5</w:t>
      </w:r>
    </w:p>
    <w:p>
      <w:pPr>
        <w:shd w:fill="F5F5F5" w:val="clear"/>
        <w:spacing w:before="0" w:after="0"/>
        <w:ind w:left="360"/>
      </w:pPr>
      <w:r>
        <w:rPr>
          <w:rFonts w:ascii="Courier New" w:cs="Courier New" w:eastAsia="Courier New" w:hAnsi="Courier New"/>
          <w:sz w:val="17"/>
          <w:szCs w:val="17"/>
        </w:rPr>
        <w:t xml:space="preserve">edge 0 1</w:t>
      </w:r>
    </w:p>
    <w:p>
      <w:pPr>
        <w:shd w:fill="F5F5F5" w:val="clear"/>
        <w:spacing w:before="0" w:after="0"/>
        <w:ind w:left="360"/>
      </w:pPr>
      <w:r>
        <w:rPr>
          <w:rFonts w:ascii="Courier New" w:cs="Courier New" w:eastAsia="Courier New" w:hAnsi="Courier New"/>
          <w:sz w:val="17"/>
          <w:szCs w:val="17"/>
        </w:rPr>
        <w:t xml:space="preserve">edge 0 2 4.5    # optional weight (double)</w:t>
      </w:r>
    </w:p>
    <w:p>
      <w:pPr>
        <w:shd w:fill="F5F5F5" w:val="clear"/>
        <w:spacing w:before="0" w:after="0"/>
        <w:ind w:left="360"/>
      </w:pPr>
      <w:r>
        <w:rPr>
          <w:rFonts w:ascii="Courier New" w:cs="Courier New" w:eastAsia="Courier New" w:hAnsi="Courier New"/>
          <w:sz w:val="17"/>
          <w:szCs w:val="17"/>
        </w:rPr>
        <w:t xml:space="preserve">edge 1 3</w:t>
      </w:r>
    </w:p>
    <w:p>
      <w:pPr>
        <w:shd w:fill="F5F5F5" w:val="clear"/>
        <w:spacing w:before="0" w:after="0"/>
        <w:ind w:left="360"/>
      </w:pPr>
      <w:r>
        <w:rPr>
          <w:rFonts w:ascii="Courier New" w:cs="Courier New" w:eastAsia="Courier New" w:hAnsi="Courier New"/>
          <w:sz w:val="17"/>
          <w:szCs w:val="17"/>
        </w:rPr>
        <w:t xml:space="preserve">edge 3 4 2.0</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Blank lines are ignored</w:t>
      </w:r>
    </w:p>
    <w:p>
      <w:pPr>
        <w:spacing w:after="120"/>
      </w:pPr>
      <w:r>
        <w:rPr>
          <w:b/>
          <w:bCs/>
        </w:rPr>
        <w:t xml:space="preserve">Grammar rules: </w:t>
      </w:r>
      <w:r>
        <w:t xml:space="preserve">Lines beginning with </w:t>
      </w:r>
      <w:r>
        <w:rPr>
          <w:rFonts w:ascii="Courier New" w:cs="Courier New" w:eastAsia="Courier New" w:hAnsi="Courier New"/>
          <w:sz w:val="18"/>
          <w:szCs w:val="18"/>
        </w:rPr>
        <w:t xml:space="preserve">#</w:t>
      </w:r>
      <w:r>
        <w:t xml:space="preserve"> are comments, discarded by the parser. Blank lines (empty or whitespace-only) are ignored. The </w:t>
      </w:r>
      <w:r>
        <w:rPr>
          <w:rFonts w:ascii="Courier New" w:cs="Courier New" w:eastAsia="Courier New" w:hAnsi="Courier New"/>
          <w:sz w:val="18"/>
          <w:szCs w:val="18"/>
        </w:rPr>
        <w:t xml:space="preserve">nodes N</w:t>
      </w:r>
      <w:r>
        <w:t xml:space="preserve"> directive declares the node count and must appear before any edge declarations. Each </w:t>
      </w:r>
      <w:r>
        <w:rPr>
          <w:rFonts w:ascii="Courier New" w:cs="Courier New" w:eastAsia="Courier New" w:hAnsi="Courier New"/>
          <w:sz w:val="18"/>
          <w:szCs w:val="18"/>
        </w:rPr>
        <w:t xml:space="preserve">edge u v</w:t>
      </w:r>
      <w:r>
        <w:t xml:space="preserve"> or </w:t>
      </w:r>
      <w:r>
        <w:rPr>
          <w:rFonts w:ascii="Courier New" w:cs="Courier New" w:eastAsia="Courier New" w:hAnsi="Courier New"/>
          <w:sz w:val="18"/>
          <w:szCs w:val="18"/>
        </w:rPr>
        <w:t xml:space="preserve">edge u v w</w:t>
      </w:r>
      <w:r>
        <w:t xml:space="preserve"> line declares a directed edge from node </w:t>
      </w:r>
      <w:r>
        <w:rPr>
          <w:rFonts w:ascii="Courier New" w:cs="Courier New" w:eastAsia="Courier New" w:hAnsi="Courier New"/>
          <w:sz w:val="18"/>
          <w:szCs w:val="18"/>
        </w:rPr>
        <w:t xml:space="preserve">u</w:t>
      </w:r>
      <w:r>
        <w:t xml:space="preserve"> to node </w:t>
      </w:r>
      <w:r>
        <w:rPr>
          <w:rFonts w:ascii="Courier New" w:cs="Courier New" w:eastAsia="Courier New" w:hAnsi="Courier New"/>
          <w:sz w:val="18"/>
          <w:szCs w:val="18"/>
        </w:rPr>
        <w:t xml:space="preserve">v</w:t>
      </w:r>
      <w:r>
        <w:t xml:space="preserve"> with optional weight </w:t>
      </w:r>
      <w:r>
        <w:rPr>
          <w:rFonts w:ascii="Courier New" w:cs="Courier New" w:eastAsia="Courier New" w:hAnsi="Courier New"/>
          <w:sz w:val="18"/>
          <w:szCs w:val="18"/>
        </w:rPr>
        <w:t xml:space="preserve">w</w:t>
      </w:r>
      <w:r>
        <w:t xml:space="preserve"> (defaults to 1.0 if omitted). Node indices are zero-based unsigned integers. Inline comments after data fields are permitted.</w:t>
      </w:r>
    </w:p>
    <w:p>
      <w:pPr>
        <w:pStyle w:val="Heading2"/>
      </w:pPr>
      <w:r>
        <w:t xml:space="preserve">3.3 Extended Sections (Calibration)</w:t>
      </w:r>
    </w:p>
    <w:p>
      <w:pPr>
        <w:spacing w:after="120"/>
      </w:pPr>
      <w:r>
        <w:t xml:space="preserve">The format extends with bracketed section headers for calibration data ingestion. These sections are optional and ignored by the basic graph parser.</w:t>
      </w:r>
    </w:p>
    <w:p>
      <w:pPr>
        <w:shd w:fill="F5F5F5" w:val="clear"/>
        <w:spacing w:before="0" w:after="0"/>
        <w:ind w:left="360"/>
      </w:pPr>
      <w:r>
        <w:rPr>
          <w:rFonts w:ascii="Courier New" w:cs="Courier New" w:eastAsia="Courier New" w:hAnsi="Courier New"/>
          <w:sz w:val="17"/>
          <w:szCs w:val="17"/>
        </w:rPr>
        <w:t xml:space="preserve">[hardware]</w:t>
      </w:r>
    </w:p>
    <w:p>
      <w:pPr>
        <w:shd w:fill="F5F5F5" w:val="clear"/>
        <w:spacing w:before="0" w:after="0"/>
        <w:ind w:left="360"/>
      </w:pPr>
      <w:r>
        <w:rPr>
          <w:rFonts w:ascii="Courier New" w:cs="Courier New" w:eastAsia="Courier New" w:hAnsi="Courier New"/>
          <w:sz w:val="17"/>
          <w:szCs w:val="17"/>
        </w:rPr>
        <w:t xml:space="preserve">name skylake_xeon_8280</w:t>
      </w:r>
    </w:p>
    <w:p>
      <w:pPr>
        <w:shd w:fill="F5F5F5" w:val="clear"/>
        <w:spacing w:before="0" w:after="0"/>
        <w:ind w:left="360"/>
      </w:pPr>
      <w:r>
        <w:rPr>
          <w:rFonts w:ascii="Courier New" w:cs="Courier New" w:eastAsia="Courier New" w:hAnsi="Courier New"/>
          <w:sz w:val="17"/>
          <w:szCs w:val="17"/>
        </w:rPr>
        <w:t xml:space="preserve">l1_bytes 32768</w:t>
      </w:r>
    </w:p>
    <w:p>
      <w:pPr>
        <w:shd w:fill="F5F5F5" w:val="clear"/>
        <w:spacing w:before="0" w:after="0"/>
        <w:ind w:left="360"/>
      </w:pPr>
      <w:r>
        <w:rPr>
          <w:rFonts w:ascii="Courier New" w:cs="Courier New" w:eastAsia="Courier New" w:hAnsi="Courier New"/>
          <w:sz w:val="17"/>
          <w:szCs w:val="17"/>
        </w:rPr>
        <w:t xml:space="preserve">l2_bytes 1048576</w:t>
      </w:r>
    </w:p>
    <w:p>
      <w:pPr>
        <w:shd w:fill="F5F5F5" w:val="clear"/>
        <w:spacing w:before="0" w:after="0"/>
        <w:ind w:left="360"/>
      </w:pPr>
      <w:r>
        <w:rPr>
          <w:rFonts w:ascii="Courier New" w:cs="Courier New" w:eastAsia="Courier New" w:hAnsi="Courier New"/>
          <w:sz w:val="17"/>
          <w:szCs w:val="17"/>
        </w:rPr>
        <w:t xml:space="preserve">cacheline 64</w:t>
      </w:r>
    </w:p>
    <w:p>
      <w:pPr>
        <w:shd w:fill="F5F5F5" w:val="clear"/>
        <w:spacing w:before="0" w:after="0"/>
        <w:ind w:left="360"/>
      </w:pPr>
      <w:r>
        <w:rPr>
          <w:rFonts w:ascii="Courier New" w:cs="Courier New" w:eastAsia="Courier New" w:hAnsi="Courier New"/>
          <w:sz w:val="17"/>
          <w:szCs w:val="17"/>
        </w:rPr>
        <w:t xml:space="preserve">simd_width 64</w:t>
      </w:r>
    </w:p>
    <w:p>
      <w:pPr>
        <w:shd w:fill="F5F5F5" w:val="clear"/>
        <w:spacing w:before="0" w:after="0"/>
        <w:ind w:left="360"/>
      </w:pPr>
      <w:r>
        <w:rPr>
          <w:rFonts w:ascii="Courier New" w:cs="Courier New" w:eastAsia="Courier New" w:hAnsi="Courier New"/>
          <w:sz w:val="17"/>
          <w:szCs w:val="17"/>
        </w:rPr>
        <w:t xml:space="preserve">cores 28</w:t>
      </w:r>
    </w:p>
    <w:p>
      <w:pPr>
        <w:shd w:fill="F5F5F5" w:val="clear"/>
        <w:spacing w:before="0" w:after="0"/>
        <w:ind w:left="360"/>
      </w:pPr>
      <w:r>
        <w:rPr>
          <w:rFonts w:ascii="Courier New" w:cs="Courier New" w:eastAsia="Courier New" w:hAnsi="Courier New"/>
          <w:sz w:val="17"/>
          <w:szCs w:val="17"/>
        </w:rPr>
        <w:t xml:space="preserve">mem_bandwidth_gbps 115.2</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[costs]</w:t>
      </w:r>
    </w:p>
    <w:p>
      <w:pPr>
        <w:shd w:fill="F5F5F5" w:val="clear"/>
        <w:spacing w:before="0" w:after="0"/>
        <w:ind w:left="360"/>
      </w:pPr>
      <w:r>
        <w:rPr>
          <w:rFonts w:ascii="Courier New" w:cs="Courier New" w:eastAsia="Courier New" w:hAnsi="Courier New"/>
          <w:sz w:val="17"/>
          <w:szCs w:val="17"/>
        </w:rPr>
        <w:t xml:space="preserve"># kernel_tag  flops_weight  memory_weight  launch_overhead  r_squared</w:t>
      </w:r>
    </w:p>
    <w:p>
      <w:pPr>
        <w:shd w:fill="F5F5F5" w:val="clear"/>
        <w:spacing w:before="0" w:after="0"/>
        <w:ind w:left="360"/>
      </w:pPr>
      <w:r>
        <w:rPr>
          <w:rFonts w:ascii="Courier New" w:cs="Courier New" w:eastAsia="Courier New" w:hAnsi="Courier New"/>
          <w:sz w:val="17"/>
          <w:szCs w:val="17"/>
        </w:rPr>
        <w:t xml:space="preserve">elementwise    1.0           2.31           0.00042          0.97</w:t>
      </w:r>
    </w:p>
    <w:p>
      <w:pPr>
        <w:shd w:fill="F5F5F5" w:val="clear"/>
        <w:spacing w:before="0" w:after="0"/>
        <w:ind w:left="360"/>
      </w:pPr>
      <w:r>
        <w:rPr>
          <w:rFonts w:ascii="Courier New" w:cs="Courier New" w:eastAsia="Courier New" w:hAnsi="Courier New"/>
          <w:sz w:val="17"/>
          <w:szCs w:val="17"/>
        </w:rPr>
        <w:t xml:space="preserve">reduction      1.0           3.17           0.00085          0.94</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[tile_costs]</w:t>
      </w:r>
    </w:p>
    <w:p>
      <w:pPr>
        <w:shd w:fill="F5F5F5" w:val="clear"/>
        <w:spacing w:before="0" w:after="0"/>
        <w:ind w:left="360"/>
      </w:pPr>
      <w:r>
        <w:rPr>
          <w:rFonts w:ascii="Courier New" w:cs="Courier New" w:eastAsia="Courier New" w:hAnsi="Courier New"/>
          <w:sz w:val="17"/>
          <w:szCs w:val="17"/>
        </w:rPr>
        <w:t xml:space="preserve"># tm  tn  tk  measured_ns  predicted_ns</w:t>
      </w:r>
    </w:p>
    <w:p>
      <w:pPr>
        <w:shd w:fill="F5F5F5" w:val="clear"/>
        <w:spacing w:before="0" w:after="0"/>
        <w:ind w:left="360"/>
      </w:pPr>
      <w:r>
        <w:rPr>
          <w:rFonts w:ascii="Courier New" w:cs="Courier New" w:eastAsia="Courier New" w:hAnsi="Courier New"/>
          <w:sz w:val="17"/>
          <w:szCs w:val="17"/>
        </w:rPr>
        <w:t xml:space="preserve">4     4   4   12.3         11.8</w:t>
      </w:r>
    </w:p>
    <w:p>
      <w:pPr>
        <w:shd w:fill="F5F5F5" w:val="clear"/>
        <w:spacing w:before="0" w:after="0"/>
        <w:ind w:left="360"/>
      </w:pPr>
      <w:r>
        <w:rPr>
          <w:rFonts w:ascii="Courier New" w:cs="Courier New" w:eastAsia="Courier New" w:hAnsi="Courier New"/>
          <w:sz w:val="17"/>
          <w:szCs w:val="17"/>
        </w:rPr>
        <w:t xml:space="preserve">8     8   8   9.1          9.4</w:t>
      </w:r>
    </w:p>
    <w:p>
      <w:pPr>
        <w:spacing w:after="120"/>
      </w:pPr>
      <w:r>
        <w:t xml:space="preserve">The </w:t>
      </w:r>
      <w:r>
        <w:rPr>
          <w:rFonts w:ascii="Courier New" w:cs="Courier New" w:eastAsia="Courier New" w:hAnsi="Courier New"/>
          <w:sz w:val="18"/>
          <w:szCs w:val="18"/>
        </w:rPr>
        <w:t xml:space="preserve">[hardware]</w:t>
      </w:r>
      <w:r>
        <w:t xml:space="preserve"> and </w:t>
      </w:r>
      <w:r>
        <w:rPr>
          <w:rFonts w:ascii="Courier New" w:cs="Courier New" w:eastAsia="Courier New" w:hAnsi="Courier New"/>
          <w:sz w:val="18"/>
          <w:szCs w:val="18"/>
        </w:rPr>
        <w:t xml:space="preserve">[costs]</w:t>
      </w:r>
      <w:r>
        <w:t xml:space="preserve"> sections are embedded and parsed at compile time. The </w:t>
      </w:r>
      <w:r>
        <w:rPr>
          <w:rFonts w:ascii="Courier New" w:cs="Courier New" w:eastAsia="Courier New" w:hAnsi="Courier New"/>
          <w:sz w:val="18"/>
          <w:szCs w:val="18"/>
        </w:rPr>
        <w:t xml:space="preserve">[tile_costs]</w:t>
      </w:r>
      <w:r>
        <w:t xml:space="preserve"> section contains raw calibration samples, persisted for reproducibility but not needed in the constexpr path.</w:t>
      </w:r>
    </w:p>
    <w:p>
      <w:r>
        <w:br w:type="page"/>
      </w:r>
    </w:p>
    <w:p>
      <w:pPr>
        <w:pStyle w:val="Heading1"/>
      </w:pPr>
      <w:r>
        <w:t xml:space="preserve">4. Architecture Overview</w:t>
      </w:r>
    </w:p>
    <w:p>
      <w:pPr>
        <w:pStyle w:val="Heading2"/>
      </w:pPr>
      <w:r>
        <w:t xml:space="preserve">4.1 Header Layout</w:t>
      </w:r>
    </w:p>
    <w:p>
      <w:pPr>
        <w:spacing w:after="120"/>
      </w:pPr>
      <w:r>
        <w:t xml:space="preserve">All I/O functionality resides in a single header, </w:t>
      </w:r>
      <w:r>
        <w:rPr>
          <w:rFonts w:ascii="Courier New" w:cs="Courier New" w:eastAsia="Courier New" w:hAnsi="Courier New"/>
          <w:sz w:val="18"/>
          <w:szCs w:val="18"/>
        </w:rPr>
        <w:t xml:space="preserve">include/ctdp/graph/graph_io.h</w:t>
      </w:r>
      <w:r>
        <w:t xml:space="preserve">, within namespace </w:t>
      </w:r>
      <w:r>
        <w:rPr>
          <w:rFonts w:ascii="Courier New" w:cs="Courier New" w:eastAsia="Courier New" w:hAnsi="Courier New"/>
          <w:sz w:val="18"/>
          <w:szCs w:val="18"/>
        </w:rPr>
        <w:t xml:space="preserve">ctdp::graph::io</w:t>
      </w:r>
      <w:r>
        <w:t xml:space="preserve">. This keeps the API surface compact and discoverable. The header is self-contained: it includes the graph types and traits it needs but introduces no new dependencies beyond the existing library.</w:t>
      </w:r>
    </w:p>
    <w:p>
      <w:pPr>
        <w:pStyle w:val="Heading2"/>
      </w:pPr>
      <w:r>
        <w:t xml:space="preserve">4.2 Function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Function</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Signature</w:t>
            </w:r>
          </w:p>
        </w:tc>
        <w:tc>
          <w:tcPr>
            <w:tcW w:type="dxa" w:w="32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parse_directed&lt;Cap&gt;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(string_view) → 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Compile-time directed graph from 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parse_symmetric&lt;Cap&gt;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(string_view) → 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Compile-time symmetric graph from 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read_directed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(istream&amp;) → runtime_graph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directed graph from stream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read_directed&lt;Cap&gt;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(istream&amp;, Cap) → runtime_graph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with explicit capacity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read_symmetric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(istream&amp;) → runtime_graph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symmetric graph from stream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read_symmetric&lt;Cap&gt;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(istream&amp;, Cap) → runtime_graph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with explicit capacity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write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(ostream&amp;, G const&amp;) → void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Serialise graph to text format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write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(ostream&amp;, G const&amp;, WeightFn) → void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Serialise with edge weights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write_dot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(ostream&amp;, G const&amp;) → void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Graphviz DOT output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write_dot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(ostream&amp;, G const&amp;, WeightFn) → void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DOT output with weight labels</w:t>
            </w:r>
          </w:p>
        </w:tc>
      </w:tr>
    </w:tbl>
    <w:p>
      <w:pPr>
        <w:pStyle w:val="Heading2"/>
      </w:pPr>
      <w:r>
        <w:t xml:space="preserve">4.3 Capacity Policy Integration</w:t>
      </w:r>
    </w:p>
    <w:p>
      <w:pPr>
        <w:spacing w:after="120"/>
      </w:pPr>
      <w:r>
        <w:t xml:space="preserve">The parse functions are templated on a capacity policy (</w:t>
      </w:r>
      <w:r>
        <w:rPr>
          <w:rFonts w:ascii="Courier New" w:cs="Courier New" w:eastAsia="Courier New" w:hAnsi="Courier New"/>
          <w:sz w:val="18"/>
          <w:szCs w:val="18"/>
        </w:rPr>
        <w:t xml:space="preserve">Cap</w:t>
      </w:r>
      <w:r>
        <w:t xml:space="preserve">), defaulting to </w:t>
      </w:r>
      <w:r>
        <w:rPr>
          <w:rFonts w:ascii="Courier New" w:cs="Courier New" w:eastAsia="Courier New" w:hAnsi="Courier New"/>
          <w:sz w:val="18"/>
          <w:szCs w:val="18"/>
        </w:rPr>
        <w:t xml:space="preserve">cap::medium</w:t>
      </w:r>
      <w:r>
        <w:t xml:space="preserve">. This integrates directly with the capacity policy architecture: users write </w:t>
      </w:r>
      <w:r>
        <w:rPr>
          <w:rFonts w:ascii="Courier New" w:cs="Courier New" w:eastAsia="Courier New" w:hAnsi="Courier New"/>
          <w:sz w:val="18"/>
          <w:szCs w:val="18"/>
        </w:rPr>
        <w:t xml:space="preserve">io::parse_directed&lt;cap::large&gt;(text)</w:t>
      </w:r>
      <w:r>
        <w:t xml:space="preserve"> and the returned graph type carries the capacity from the policy. Runtime readers accept an optional policy tag object for explicit capacity control, falling back to generous defaults (</w:t>
      </w:r>
      <w:r>
        <w:rPr>
          <w:rFonts w:ascii="Courier New" w:cs="Courier New" w:eastAsia="Courier New" w:hAnsi="Courier New"/>
          <w:sz w:val="18"/>
          <w:szCs w:val="18"/>
        </w:rPr>
        <w:t xml:space="preserve">cap::large</w:t>
      </w:r>
      <w:r>
        <w:t xml:space="preserve">) when unspecified.</w:t>
      </w:r>
    </w:p>
    <w:p>
      <w:pPr>
        <w:pStyle w:val="Heading1"/>
      </w:pPr>
      <w:r>
        <w:t xml:space="preserve">5. Constexpr Parser</w:t>
      </w:r>
    </w:p>
    <w:p>
      <w:pPr>
        <w:pStyle w:val="Heading2"/>
      </w:pPr>
      <w:r>
        <w:t xml:space="preserve">5.1 Design Constraints</w:t>
      </w:r>
    </w:p>
    <w:p>
      <w:pPr>
        <w:spacing w:after="120"/>
      </w:pPr>
      <w:r>
        <w:t xml:space="preserve">The constexpr parser operates under significant restrictions. There is no std::stoi, no std::from_chars (not constexpr in C++20), no std::istringstream, and no locale-dependent functions. All parsing must be implemented character-by-character using only operations that are constexpr-evaluable.</w:t>
      </w:r>
    </w:p>
    <w:p>
      <w:pPr>
        <w:spacing w:after="120"/>
      </w:pPr>
      <w:r>
        <w:t xml:space="preserve">The parser works on </w:t>
      </w:r>
      <w:r>
        <w:rPr>
          <w:rFonts w:ascii="Courier New" w:cs="Courier New" w:eastAsia="Courier New" w:hAnsi="Courier New"/>
          <w:sz w:val="18"/>
          <w:szCs w:val="18"/>
        </w:rPr>
        <w:t xml:space="preserve">std::string_view</w:t>
      </w:r>
      <w:r>
        <w:t xml:space="preserve">, which is fully constexpr in C++20. It walks the input character by character, maintaining a position index. Integer parsing accumulates digit-by-digit via </w:t>
      </w:r>
      <w:r>
        <w:rPr>
          <w:rFonts w:ascii="Courier New" w:cs="Courier New" w:eastAsia="Courier New" w:hAnsi="Courier New"/>
          <w:sz w:val="18"/>
          <w:szCs w:val="18"/>
        </w:rPr>
        <w:t xml:space="preserve">n = n * 10 + (ch - '0')</w:t>
      </w:r>
      <w:r>
        <w:t xml:space="preserve">. Floating-point parsing handles sign, integer part, decimal point, and fractional digits, computing the result as </w:t>
      </w:r>
      <w:r>
        <w:rPr>
          <w:rFonts w:ascii="Courier New" w:cs="Courier New" w:eastAsia="Courier New" w:hAnsi="Courier New"/>
          <w:sz w:val="18"/>
          <w:szCs w:val="18"/>
        </w:rPr>
        <w:t xml:space="preserve">integer_part + fractional_part / pow10</w:t>
      </w:r>
      <w:r>
        <w:t xml:space="preserve"> using constexpr arithmetic. No scientific notation is supported in this initial version.</w:t>
      </w:r>
    </w:p>
    <w:p>
      <w:pPr>
        <w:pStyle w:val="Heading2"/>
      </w:pPr>
      <w:r>
        <w:t xml:space="preserve">5.2 Parser Pipeline</w:t>
      </w:r>
    </w:p>
    <w:p>
      <w:pPr>
        <w:shd w:fill="F5F5F5" w:val="clear"/>
        <w:spacing w:before="0" w:after="0"/>
        <w:ind w:left="360"/>
      </w:pPr>
      <w:r>
        <w:rPr>
          <w:rFonts w:ascii="Courier New" w:cs="Courier New" w:eastAsia="Courier New" w:hAnsi="Courier New"/>
          <w:sz w:val="17"/>
          <w:szCs w:val="17"/>
        </w:rPr>
        <w:t xml:space="preserve">template&lt;typename Cap = cap::medium&gt;</w:t>
      </w:r>
    </w:p>
    <w:p>
      <w:pPr>
        <w:shd w:fill="F5F5F5" w:val="clear"/>
        <w:spacing w:before="0" w:after="0"/>
        <w:ind w:left="360"/>
      </w:pPr>
      <w:r>
        <w:rPr>
          <w:rFonts w:ascii="Courier New" w:cs="Courier New" w:eastAsia="Courier New" w:hAnsi="Courier New"/>
          <w:sz w:val="17"/>
          <w:szCs w:val="17"/>
        </w:rPr>
        <w:t xml:space="preserve">constexpr auto parse_directed(std::string_view text)</w:t>
      </w:r>
    </w:p>
    <w:p>
      <w:pPr>
        <w:shd w:fill="F5F5F5" w:val="clear"/>
        <w:spacing w:before="0" w:after="0"/>
        <w:ind w:left="360"/>
      </w:pPr>
      <w:r>
        <w:rPr>
          <w:rFonts w:ascii="Courier New" w:cs="Courier New" w:eastAsia="Courier New" w:hAnsi="Courier New"/>
          <w:sz w:val="17"/>
          <w:szCs w:val="17"/>
        </w:rPr>
        <w:t xml:space="preserve">    -&gt; constexpr_graph&lt;Cap::max_v, Cap::max_e&gt;</w:t>
      </w:r>
    </w:p>
    <w:p>
      <w:pPr>
        <w:shd w:fill="F5F5F5" w:val="clear"/>
        <w:spacing w:before="0" w:after="0"/>
        <w:ind w:left="360"/>
      </w:pPr>
      <w:r>
        <w:rPr>
          <w:rFonts w:ascii="Courier New" w:cs="Courier New" w:eastAsia="Courier New" w:hAnsi="Courier New"/>
          <w:sz w:val="17"/>
          <w:szCs w:val="17"/>
        </w:rPr>
        <w:t xml:space="preserve">{</w:t>
      </w:r>
    </w:p>
    <w:p>
      <w:pPr>
        <w:shd w:fill="F5F5F5" w:val="clear"/>
        <w:spacing w:before="0" w:after="0"/>
        <w:ind w:left="360"/>
      </w:pPr>
      <w:r>
        <w:rPr>
          <w:rFonts w:ascii="Courier New" w:cs="Courier New" w:eastAsia="Courier New" w:hAnsi="Courier New"/>
          <w:sz w:val="17"/>
          <w:szCs w:val="17"/>
        </w:rPr>
        <w:t xml:space="preserve">    // Phase 1: scan for 'nodes N' directive</w:t>
      </w:r>
    </w:p>
    <w:p>
      <w:pPr>
        <w:shd w:fill="F5F5F5" w:val="clear"/>
        <w:spacing w:before="0" w:after="0"/>
        <w:ind w:left="360"/>
      </w:pPr>
      <w:r>
        <w:rPr>
          <w:rFonts w:ascii="Courier New" w:cs="Courier New" w:eastAsia="Courier New" w:hAnsi="Courier New"/>
          <w:sz w:val="17"/>
          <w:szCs w:val="17"/>
        </w:rPr>
        <w:t xml:space="preserve">    auto [node_count, pos] = parse_nodes_directive(text);</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 Phase 2: construct builder</w:t>
      </w:r>
    </w:p>
    <w:p>
      <w:pPr>
        <w:shd w:fill="F5F5F5" w:val="clear"/>
        <w:spacing w:before="0" w:after="0"/>
        <w:ind w:left="360"/>
      </w:pPr>
      <w:r>
        <w:rPr>
          <w:rFonts w:ascii="Courier New" w:cs="Courier New" w:eastAsia="Courier New" w:hAnsi="Courier New"/>
          <w:sz w:val="17"/>
          <w:szCs w:val="17"/>
        </w:rPr>
        <w:t xml:space="preserve">    graph_builder&lt;Cap::max_v, Cap::max_e&gt; builder;</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 Phase 3: parse edge lines</w:t>
      </w:r>
    </w:p>
    <w:p>
      <w:pPr>
        <w:shd w:fill="F5F5F5" w:val="clear"/>
        <w:spacing w:before="0" w:after="0"/>
        <w:ind w:left="360"/>
      </w:pPr>
      <w:r>
        <w:rPr>
          <w:rFonts w:ascii="Courier New" w:cs="Courier New" w:eastAsia="Courier New" w:hAnsi="Courier New"/>
          <w:sz w:val="17"/>
          <w:szCs w:val="17"/>
        </w:rPr>
        <w:t xml:space="preserve">    while (pos &lt; text.size()) {</w:t>
      </w:r>
    </w:p>
    <w:p>
      <w:pPr>
        <w:shd w:fill="F5F5F5" w:val="clear"/>
        <w:spacing w:before="0" w:after="0"/>
        <w:ind w:left="360"/>
      </w:pPr>
      <w:r>
        <w:rPr>
          <w:rFonts w:ascii="Courier New" w:cs="Courier New" w:eastAsia="Courier New" w:hAnsi="Courier New"/>
          <w:sz w:val="17"/>
          <w:szCs w:val="17"/>
        </w:rPr>
        <w:t xml:space="preserve">        auto line = next_line(text, pos);</w:t>
      </w:r>
    </w:p>
    <w:p>
      <w:pPr>
        <w:shd w:fill="F5F5F5" w:val="clear"/>
        <w:spacing w:before="0" w:after="0"/>
        <w:ind w:left="360"/>
      </w:pPr>
      <w:r>
        <w:rPr>
          <w:rFonts w:ascii="Courier New" w:cs="Courier New" w:eastAsia="Courier New" w:hAnsi="Courier New"/>
          <w:sz w:val="17"/>
          <w:szCs w:val="17"/>
        </w:rPr>
        <w:t xml:space="preserve">        if (is_blank(line) || is_comment(line)) continue;</w:t>
      </w:r>
    </w:p>
    <w:p>
      <w:pPr>
        <w:shd w:fill="F5F5F5" w:val="clear"/>
        <w:spacing w:before="0" w:after="0"/>
        <w:ind w:left="360"/>
      </w:pPr>
      <w:r>
        <w:rPr>
          <w:rFonts w:ascii="Courier New" w:cs="Courier New" w:eastAsia="Courier New" w:hAnsi="Courier New"/>
          <w:sz w:val="17"/>
          <w:szCs w:val="17"/>
        </w:rPr>
        <w:t xml:space="preserve">        auto [src, tgt, weight] = parse_edge_line(line);</w:t>
      </w:r>
    </w:p>
    <w:p>
      <w:pPr>
        <w:shd w:fill="F5F5F5" w:val="clear"/>
        <w:spacing w:before="0" w:after="0"/>
        <w:ind w:left="360"/>
      </w:pPr>
      <w:r>
        <w:rPr>
          <w:rFonts w:ascii="Courier New" w:cs="Courier New" w:eastAsia="Courier New" w:hAnsi="Courier New"/>
          <w:sz w:val="17"/>
          <w:szCs w:val="17"/>
        </w:rPr>
        <w:t xml:space="preserve">        builder.add_edge(node_id{src}, node_id{tgt});</w:t>
      </w:r>
    </w:p>
    <w:p>
      <w:pPr>
        <w:shd w:fill="F5F5F5" w:val="clear"/>
        <w:spacing w:before="0" w:after="0"/>
        <w:ind w:left="360"/>
      </w:pPr>
      <w:r>
        <w:rPr>
          <w:rFonts w:ascii="Courier New" w:cs="Courier New" w:eastAsia="Courier New" w:hAnsi="Courier New"/>
          <w:sz w:val="17"/>
          <w:szCs w:val="17"/>
        </w:rPr>
        <w:t xml:space="preserve">    }</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 Phase 4: finalise (sort, dedup, compute token)</w:t>
      </w:r>
    </w:p>
    <w:p>
      <w:pPr>
        <w:shd w:fill="F5F5F5" w:val="clear"/>
        <w:spacing w:before="0" w:after="0"/>
        <w:ind w:left="360"/>
      </w:pPr>
      <w:r>
        <w:rPr>
          <w:rFonts w:ascii="Courier New" w:cs="Courier New" w:eastAsia="Courier New" w:hAnsi="Courier New"/>
          <w:sz w:val="17"/>
          <w:szCs w:val="17"/>
        </w:rPr>
        <w:t xml:space="preserve">    return builder.finalise(node_count);</w:t>
      </w:r>
    </w:p>
    <w:p>
      <w:pPr>
        <w:shd w:fill="F5F5F5" w:val="clear"/>
        <w:spacing w:before="0" w:after="0"/>
        <w:ind w:left="360"/>
      </w:pPr>
      <w:r>
        <w:rPr>
          <w:rFonts w:ascii="Courier New" w:cs="Courier New" w:eastAsia="Courier New" w:hAnsi="Courier New"/>
          <w:sz w:val="17"/>
          <w:szCs w:val="17"/>
        </w:rPr>
        <w:t xml:space="preserve">}</w:t>
      </w:r>
    </w:p>
    <w:p>
      <w:pPr>
        <w:pStyle w:val="Heading2"/>
      </w:pPr>
      <w:r>
        <w:t xml:space="preserve">5.3 Error Handling</w:t>
      </w:r>
    </w:p>
    <w:p>
      <w:pPr>
        <w:spacing w:after="120"/>
      </w:pPr>
      <w:r>
        <w:t xml:space="preserve">Errors during constexpr evaluation produce compile-time diagnostics. The parser uses </w:t>
      </w:r>
      <w:r>
        <w:rPr>
          <w:rFonts w:ascii="Courier New" w:cs="Courier New" w:eastAsia="Courier New" w:hAnsi="Courier New"/>
          <w:sz w:val="18"/>
          <w:szCs w:val="18"/>
        </w:rPr>
        <w:t xml:space="preserve">throw</w:t>
      </w:r>
      <w:r>
        <w:t xml:space="preserve"> statements with descriptive messages. In a constexpr context, a throw expression that would be executed makes the evaluation non-constant, and the compiler reports the throw as the reason for failure. This gives clear diagnostics: “constexpr evaluation failed: missing nodes directive”, “node index exceeds capacity”, “malformed edge line”. At runtime, these become actual exceptions (</w:t>
      </w:r>
      <w:r>
        <w:rPr>
          <w:rFonts w:ascii="Courier New" w:cs="Courier New" w:eastAsia="Courier New" w:hAnsi="Courier New"/>
          <w:sz w:val="18"/>
          <w:szCs w:val="18"/>
        </w:rPr>
        <w:t xml:space="preserve">std::runtime_error</w:t>
      </w:r>
      <w:r>
        <w:t xml:space="preserve">).</w:t>
      </w:r>
    </w:p>
    <w:p>
      <w:pPr>
        <w:spacing w:after="120"/>
      </w:pPr>
      <w:r>
        <w:t xml:space="preserve">Error conditions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Condition</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Diagnostic</w:t>
            </w:r>
          </w:p>
        </w:tc>
        <w:tc>
          <w:tcPr>
            <w:tcW w:type="dxa" w:w="28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Severity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Missing nodes directive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"expected 'nodes N' before edges"</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Node index out of range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"node index &gt;= node_count"</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Capacity overflow (nodes)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"node_count exceeds Cap::max_v"</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Capacity overflow (edges)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"edge count exceeds Cap::max_e"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Malformed edge 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"expected 'edge u v [w]'"</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Non-numeric token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"expected integer"</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Duplicate nodes directive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"duplicate nodes directive"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Negative weight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"edge weight must be non-negative"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Fatal</w:t>
            </w:r>
          </w:p>
        </w:tc>
      </w:tr>
    </w:tbl>
    <w:p>
      <w:pPr>
        <w:pStyle w:val="Heading2"/>
      </w:pPr>
      <w:r>
        <w:t xml:space="preserve">5.4 Symmetric Graph Parsing</w:t>
      </w:r>
    </w:p>
    <w:p>
      <w:pPr>
        <w:spacing w:after="120"/>
      </w:pPr>
      <w:r>
        <w:rPr>
          <w:rFonts w:ascii="Courier New" w:cs="Courier New" w:eastAsia="Courier New" w:hAnsi="Courier New"/>
          <w:sz w:val="18"/>
          <w:szCs w:val="18"/>
        </w:rPr>
        <w:t xml:space="preserve">parse_symmetric&lt;Cap&gt;(text)</w:t>
      </w:r>
      <w:r>
        <w:t xml:space="preserve"> reads the same text format but constructs a </w:t>
      </w:r>
      <w:r>
        <w:rPr>
          <w:rFonts w:ascii="Courier New" w:cs="Courier New" w:eastAsia="Courier New" w:hAnsi="Courier New"/>
          <w:sz w:val="18"/>
          <w:szCs w:val="18"/>
        </w:rPr>
        <w:t xml:space="preserve">symmetric_graph</w:t>
      </w:r>
      <w:r>
        <w:t xml:space="preserve">. Each declared </w:t>
      </w:r>
      <w:r>
        <w:rPr>
          <w:rFonts w:ascii="Courier New" w:cs="Courier New" w:eastAsia="Courier New" w:hAnsi="Courier New"/>
          <w:sz w:val="18"/>
          <w:szCs w:val="18"/>
        </w:rPr>
        <w:t xml:space="preserve">edge u v</w:t>
      </w:r>
      <w:r>
        <w:t xml:space="preserve"> results in both directions being stored. The capacity policy’s </w:t>
      </w:r>
      <w:r>
        <w:rPr>
          <w:rFonts w:ascii="Courier New" w:cs="Courier New" w:eastAsia="Courier New" w:hAnsi="Courier New"/>
          <w:sz w:val="18"/>
          <w:szCs w:val="18"/>
        </w:rPr>
        <w:t xml:space="preserve">max_e</w:t>
      </w:r>
      <w:r>
        <w:t xml:space="preserve"> must account for this doubling. The parser verifies that the doubled edge count does not exceed capacity.</w:t>
      </w:r>
    </w:p>
    <w:p>
      <w:pPr>
        <w:pStyle w:val="Heading2"/>
      </w:pPr>
      <w:r>
        <w:t xml:space="preserve">5.5 Usage with String Literals and #embed</w:t>
      </w:r>
    </w:p>
    <w:p>
      <w:pPr>
        <w:spacing w:after="120"/>
      </w:pPr>
      <w:r>
        <w:t xml:space="preserve">Today (C++20), graphs are embedded as string literals:</w:t>
      </w:r>
    </w:p>
    <w:p>
      <w:pPr>
        <w:shd w:fill="F5F5F5" w:val="clear"/>
        <w:spacing w:before="0" w:after="0"/>
        <w:ind w:left="360"/>
      </w:pPr>
      <w:r>
        <w:rPr>
          <w:rFonts w:ascii="Courier New" w:cs="Courier New" w:eastAsia="Courier New" w:hAnsi="Courier New"/>
          <w:sz w:val="17"/>
          <w:szCs w:val="17"/>
        </w:rPr>
        <w:t xml:space="preserve">inline constexpr std::string_view diamond_text = R"(</w:t>
      </w:r>
    </w:p>
    <w:p>
      <w:pPr>
        <w:shd w:fill="F5F5F5" w:val="clear"/>
        <w:spacing w:before="0" w:after="0"/>
        <w:ind w:left="360"/>
      </w:pPr>
      <w:r>
        <w:rPr>
          <w:rFonts w:ascii="Courier New" w:cs="Courier New" w:eastAsia="Courier New" w:hAnsi="Courier New"/>
          <w:sz w:val="17"/>
          <w:szCs w:val="17"/>
        </w:rPr>
        <w:t xml:space="preserve">nodes 4</w:t>
      </w:r>
    </w:p>
    <w:p>
      <w:pPr>
        <w:shd w:fill="F5F5F5" w:val="clear"/>
        <w:spacing w:before="0" w:after="0"/>
        <w:ind w:left="360"/>
      </w:pPr>
      <w:r>
        <w:rPr>
          <w:rFonts w:ascii="Courier New" w:cs="Courier New" w:eastAsia="Courier New" w:hAnsi="Courier New"/>
          <w:sz w:val="17"/>
          <w:szCs w:val="17"/>
        </w:rPr>
        <w:t xml:space="preserve">edge 0 1 1.0</w:t>
      </w:r>
    </w:p>
    <w:p>
      <w:pPr>
        <w:shd w:fill="F5F5F5" w:val="clear"/>
        <w:spacing w:before="0" w:after="0"/>
        <w:ind w:left="360"/>
      </w:pPr>
      <w:r>
        <w:rPr>
          <w:rFonts w:ascii="Courier New" w:cs="Courier New" w:eastAsia="Courier New" w:hAnsi="Courier New"/>
          <w:sz w:val="17"/>
          <w:szCs w:val="17"/>
        </w:rPr>
        <w:t xml:space="preserve">edge 0 2 3.0</w:t>
      </w:r>
    </w:p>
    <w:p>
      <w:pPr>
        <w:shd w:fill="F5F5F5" w:val="clear"/>
        <w:spacing w:before="0" w:after="0"/>
        <w:ind w:left="360"/>
      </w:pPr>
      <w:r>
        <w:rPr>
          <w:rFonts w:ascii="Courier New" w:cs="Courier New" w:eastAsia="Courier New" w:hAnsi="Courier New"/>
          <w:sz w:val="17"/>
          <w:szCs w:val="17"/>
        </w:rPr>
        <w:t xml:space="preserve">edge 1 3 4.0</w:t>
      </w:r>
    </w:p>
    <w:p>
      <w:pPr>
        <w:shd w:fill="F5F5F5" w:val="clear"/>
        <w:spacing w:before="0" w:after="0"/>
        <w:ind w:left="360"/>
      </w:pPr>
      <w:r>
        <w:rPr>
          <w:rFonts w:ascii="Courier New" w:cs="Courier New" w:eastAsia="Courier New" w:hAnsi="Courier New"/>
          <w:sz w:val="17"/>
          <w:szCs w:val="17"/>
        </w:rPr>
        <w:t xml:space="preserve">edge 2 3 1.0</w:t>
      </w:r>
    </w:p>
    <w:p>
      <w:pPr>
        <w:shd w:fill="F5F5F5" w:val="clear"/>
        <w:spacing w:before="0" w:after="0"/>
        <w:ind w:left="360"/>
      </w:pPr>
      <w:r>
        <w:rPr>
          <w:rFonts w:ascii="Courier New" w:cs="Courier New" w:eastAsia="Courier New" w:hAnsi="Courier New"/>
          <w:sz w:val="17"/>
          <w:szCs w:val="17"/>
        </w:rPr>
        <w:t xml:space="preserve">)";</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constexpr auto diamond = io::parse_directed&lt;cap::small&gt;(diamond_text);</w:t>
      </w:r>
    </w:p>
    <w:p>
      <w:pPr>
        <w:shd w:fill="F5F5F5" w:val="clear"/>
        <w:spacing w:before="0" w:after="0"/>
        <w:ind w:left="360"/>
      </w:pPr>
      <w:r>
        <w:rPr>
          <w:rFonts w:ascii="Courier New" w:cs="Courier New" w:eastAsia="Courier New" w:hAnsi="Courier New"/>
          <w:sz w:val="17"/>
          <w:szCs w:val="17"/>
        </w:rPr>
        <w:t xml:space="preserve">static_assert(diamond.node_count() == 4);</w:t>
      </w:r>
    </w:p>
    <w:p>
      <w:pPr>
        <w:shd w:fill="F5F5F5" w:val="clear"/>
        <w:spacing w:before="0" w:after="0"/>
        <w:ind w:left="360"/>
      </w:pPr>
      <w:r>
        <w:rPr>
          <w:rFonts w:ascii="Courier New" w:cs="Courier New" w:eastAsia="Courier New" w:hAnsi="Courier New"/>
          <w:sz w:val="17"/>
          <w:szCs w:val="17"/>
        </w:rPr>
        <w:t xml:space="preserve">static_assert(diamond.edge_count() == 4);</w:t>
      </w:r>
    </w:p>
    <w:p>
      <w:pPr>
        <w:spacing w:after="120"/>
      </w:pPr>
      <w:r>
        <w:t xml:space="preserve">With C++26 #embed (P1967, already implemented in GCC 14+ and Clang 19+):</w:t>
      </w:r>
    </w:p>
    <w:p>
      <w:pPr>
        <w:shd w:fill="F5F5F5" w:val="clear"/>
        <w:spacing w:before="0" w:after="0"/>
        <w:ind w:left="360"/>
      </w:pPr>
      <w:r>
        <w:rPr>
          <w:rFonts w:ascii="Courier New" w:cs="Courier New" w:eastAsia="Courier New" w:hAnsi="Courier New"/>
          <w:sz w:val="17"/>
          <w:szCs w:val="17"/>
        </w:rPr>
        <w:t xml:space="preserve">constexpr char graph_data[] = {</w:t>
      </w:r>
    </w:p>
    <w:p>
      <w:pPr>
        <w:shd w:fill="F5F5F5" w:val="clear"/>
        <w:spacing w:before="0" w:after="0"/>
        <w:ind w:left="360"/>
      </w:pPr>
      <w:r>
        <w:rPr>
          <w:rFonts w:ascii="Courier New" w:cs="Courier New" w:eastAsia="Courier New" w:hAnsi="Courier New"/>
          <w:sz w:val="17"/>
          <w:szCs w:val="17"/>
        </w:rPr>
        <w:t xml:space="preserve">    #embed "graphs/pipeline.txt"</w:t>
      </w:r>
    </w:p>
    <w:p>
      <w:pPr>
        <w:shd w:fill="F5F5F5" w:val="clear"/>
        <w:spacing w:before="0" w:after="0"/>
        <w:ind w:left="360"/>
      </w:pPr>
      <w:r>
        <w:rPr>
          <w:rFonts w:ascii="Courier New" w:cs="Courier New" w:eastAsia="Courier New" w:hAnsi="Courier New"/>
          <w:sz w:val="17"/>
          <w:szCs w:val="17"/>
        </w:rPr>
        <w:t xml:space="preserve">    , '\0'  // null terminator</w:t>
      </w:r>
    </w:p>
    <w:p>
      <w:pPr>
        <w:shd w:fill="F5F5F5" w:val="clear"/>
        <w:spacing w:before="0" w:after="0"/>
        <w:ind w:left="360"/>
      </w:pPr>
      <w:r>
        <w:rPr>
          <w:rFonts w:ascii="Courier New" w:cs="Courier New" w:eastAsia="Courier New" w:hAnsi="Courier New"/>
          <w:sz w:val="17"/>
          <w:szCs w:val="17"/>
        </w:rPr>
        <w:t xml:space="preserve">};</w:t>
      </w:r>
    </w:p>
    <w:p>
      <w:pPr>
        <w:shd w:fill="F5F5F5" w:val="clear"/>
        <w:spacing w:before="0" w:after="0"/>
        <w:ind w:left="360"/>
      </w:pPr>
      <w:r>
        <w:rPr>
          <w:rFonts w:ascii="Courier New" w:cs="Courier New" w:eastAsia="Courier New" w:hAnsi="Courier New"/>
          <w:sz w:val="17"/>
          <w:szCs w:val="17"/>
        </w:rPr>
        <w:t xml:space="preserve">constexpr auto pipeline = io::parse_directed&lt;cap::medium&gt;(</w:t>
      </w:r>
    </w:p>
    <w:p>
      <w:pPr>
        <w:shd w:fill="F5F5F5" w:val="clear"/>
        <w:spacing w:before="0" w:after="0"/>
        <w:ind w:left="360"/>
      </w:pPr>
      <w:r>
        <w:rPr>
          <w:rFonts w:ascii="Courier New" w:cs="Courier New" w:eastAsia="Courier New" w:hAnsi="Courier New"/>
          <w:sz w:val="17"/>
          <w:szCs w:val="17"/>
        </w:rPr>
        <w:t xml:space="preserve">    std::string_view{graph_data, sizeof(graph_data) - 1}</w:t>
      </w:r>
    </w:p>
    <w:p>
      <w:pPr>
        <w:shd w:fill="F5F5F5" w:val="clear"/>
        <w:spacing w:before="0" w:after="0"/>
        <w:ind w:left="360"/>
      </w:pPr>
      <w:r>
        <w:rPr>
          <w:rFonts w:ascii="Courier New" w:cs="Courier New" w:eastAsia="Courier New" w:hAnsi="Courier New"/>
          <w:sz w:val="17"/>
          <w:szCs w:val="17"/>
        </w:rPr>
        <w:t xml:space="preserve">);</w:t>
      </w:r>
    </w:p>
    <w:p>
      <w:pPr>
        <w:spacing w:after="120"/>
      </w:pPr>
      <w:r>
        <w:t xml:space="preserve">The parser is identical in both cases. #embed eliminates the need for build-system workarounds to get file contents into the translation unit, but the parsing infrastructure is permanent regardless of language evolution.</w:t>
      </w:r>
    </w:p>
    <w:p>
      <w:r>
        <w:br w:type="page"/>
      </w:r>
    </w:p>
    <w:p>
      <w:pPr>
        <w:pStyle w:val="Heading1"/>
      </w:pPr>
      <w:r>
        <w:t xml:space="preserve">6. Runtime I/O</w:t>
      </w:r>
    </w:p>
    <w:p>
      <w:pPr>
        <w:pStyle w:val="Heading2"/>
      </w:pPr>
      <w:r>
        <w:t xml:space="preserve">6.1 Stream-Based Reading</w:t>
      </w:r>
    </w:p>
    <w:p>
      <w:pPr>
        <w:spacing w:after="120"/>
      </w:pPr>
      <w:r>
        <w:t xml:space="preserve">Runtime readers accept </w:t>
      </w:r>
      <w:r>
        <w:rPr>
          <w:rFonts w:ascii="Courier New" w:cs="Courier New" w:eastAsia="Courier New" w:hAnsi="Courier New"/>
          <w:sz w:val="18"/>
          <w:szCs w:val="18"/>
        </w:rPr>
        <w:t xml:space="preserve">std::istream&amp;</w:t>
      </w:r>
      <w:r>
        <w:t xml:space="preserve"> and produce </w:t>
      </w:r>
      <w:r>
        <w:rPr>
          <w:rFonts w:ascii="Courier New" w:cs="Courier New" w:eastAsia="Courier New" w:hAnsi="Courier New"/>
          <w:sz w:val="18"/>
          <w:szCs w:val="18"/>
        </w:rPr>
        <w:t xml:space="preserve">runtime_graph</w:t>
      </w:r>
      <w:r>
        <w:t xml:space="preserve"> instances. They parse the same text format as the constexpr parser. The default overloads use generous capacity (</w:t>
      </w:r>
      <w:r>
        <w:rPr>
          <w:rFonts w:ascii="Courier New" w:cs="Courier New" w:eastAsia="Courier New" w:hAnsi="Courier New"/>
          <w:sz w:val="18"/>
          <w:szCs w:val="18"/>
        </w:rPr>
        <w:t xml:space="preserve">cap::large</w:t>
      </w:r>
      <w:r>
        <w:t xml:space="preserve">: max_v=256, max_e=1024) to avoid surprising capacity failures when reading unknown inputs. Explicit-capacity overloads accept a policy tag object for controlled allocation.</w:t>
      </w:r>
    </w:p>
    <w:p>
      <w:pPr>
        <w:shd w:fill="F5F5F5" w:val="clear"/>
        <w:spacing w:before="0" w:after="0"/>
        <w:ind w:left="360"/>
      </w:pPr>
      <w:r>
        <w:rPr>
          <w:rFonts w:ascii="Courier New" w:cs="Courier New" w:eastAsia="Courier New" w:hAnsi="Courier New"/>
          <w:sz w:val="17"/>
          <w:szCs w:val="17"/>
        </w:rPr>
        <w:t xml:space="preserve">// Default capacity (generous for unknown inputs)</w:t>
      </w:r>
    </w:p>
    <w:p>
      <w:pPr>
        <w:shd w:fill="F5F5F5" w:val="clear"/>
        <w:spacing w:before="0" w:after="0"/>
        <w:ind w:left="360"/>
      </w:pPr>
      <w:r>
        <w:rPr>
          <w:rFonts w:ascii="Courier New" w:cs="Courier New" w:eastAsia="Courier New" w:hAnsi="Courier New"/>
          <w:sz w:val="17"/>
          <w:szCs w:val="17"/>
        </w:rPr>
        <w:t xml:space="preserve">auto g = io::read_directed(input_stream);</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Explicit capacity via tag object</w:t>
      </w:r>
    </w:p>
    <w:p>
      <w:pPr>
        <w:shd w:fill="F5F5F5" w:val="clear"/>
        <w:spacing w:before="0" w:after="0"/>
        <w:ind w:left="360"/>
      </w:pPr>
      <w:r>
        <w:rPr>
          <w:rFonts w:ascii="Courier New" w:cs="Courier New" w:eastAsia="Courier New" w:hAnsi="Courier New"/>
          <w:sz w:val="17"/>
          <w:szCs w:val="17"/>
        </w:rPr>
        <w:t xml:space="preserve">auto g = io::read_directed(input_stream, cap::small{});</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Symmetric variant</w:t>
      </w:r>
    </w:p>
    <w:p>
      <w:pPr>
        <w:shd w:fill="F5F5F5" w:val="clear"/>
        <w:spacing w:before="0" w:after="0"/>
        <w:ind w:left="360"/>
      </w:pPr>
      <w:r>
        <w:rPr>
          <w:rFonts w:ascii="Courier New" w:cs="Courier New" w:eastAsia="Courier New" w:hAnsi="Courier New"/>
          <w:sz w:val="17"/>
          <w:szCs w:val="17"/>
        </w:rPr>
        <w:t xml:space="preserve">auto g = io::read_symmetric(input_stream);</w:t>
      </w:r>
    </w:p>
    <w:p>
      <w:pPr>
        <w:pStyle w:val="Heading2"/>
      </w:pPr>
      <w:r>
        <w:t xml:space="preserve">6.2 Stream-Based Writing</w:t>
      </w:r>
    </w:p>
    <w:p>
      <w:pPr>
        <w:spacing w:after="120"/>
      </w:pPr>
      <w:r>
        <w:t xml:space="preserve">The </w:t>
      </w:r>
      <w:r>
        <w:rPr>
          <w:rFonts w:ascii="Courier New" w:cs="Courier New" w:eastAsia="Courier New" w:hAnsi="Courier New"/>
          <w:sz w:val="18"/>
          <w:szCs w:val="18"/>
        </w:rPr>
        <w:t xml:space="preserve">write</w:t>
      </w:r>
      <w:r>
        <w:t xml:space="preserve"> function is templated on any type satisfying </w:t>
      </w:r>
      <w:r>
        <w:rPr>
          <w:rFonts w:ascii="Courier New" w:cs="Courier New" w:eastAsia="Courier New" w:hAnsi="Courier New"/>
          <w:sz w:val="18"/>
          <w:szCs w:val="18"/>
        </w:rPr>
        <w:t xml:space="preserve">graph_queryable</w:t>
      </w:r>
      <w:r>
        <w:t xml:space="preserve">. It emits the canonical text format. An optional </w:t>
      </w:r>
      <w:r>
        <w:rPr>
          <w:rFonts w:ascii="Courier New" w:cs="Courier New" w:eastAsia="Courier New" w:hAnsi="Courier New"/>
          <w:sz w:val="18"/>
          <w:szCs w:val="18"/>
        </w:rPr>
        <w:t xml:space="preserve">WeightFn</w:t>
      </w:r>
      <w:r>
        <w:t xml:space="preserve"> callable extracts edge weights for output.</w:t>
      </w:r>
    </w:p>
    <w:p>
      <w:pPr>
        <w:shd w:fill="F5F5F5" w:val="clear"/>
        <w:spacing w:before="0" w:after="0"/>
        <w:ind w:left="360"/>
      </w:pPr>
      <w:r>
        <w:rPr>
          <w:rFonts w:ascii="Courier New" w:cs="Courier New" w:eastAsia="Courier New" w:hAnsi="Courier New"/>
          <w:sz w:val="17"/>
          <w:szCs w:val="17"/>
        </w:rPr>
        <w:t xml:space="preserve">// Unweighted output</w:t>
      </w:r>
    </w:p>
    <w:p>
      <w:pPr>
        <w:shd w:fill="F5F5F5" w:val="clear"/>
        <w:spacing w:before="0" w:after="0"/>
        <w:ind w:left="360"/>
      </w:pPr>
      <w:r>
        <w:rPr>
          <w:rFonts w:ascii="Courier New" w:cs="Courier New" w:eastAsia="Courier New" w:hAnsi="Courier New"/>
          <w:sz w:val="17"/>
          <w:szCs w:val="17"/>
        </w:rPr>
        <w:t xml:space="preserve">io::write(std::cout, g);</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Weighted output</w:t>
      </w:r>
    </w:p>
    <w:p>
      <w:pPr>
        <w:shd w:fill="F5F5F5" w:val="clear"/>
        <w:spacing w:before="0" w:after="0"/>
        <w:ind w:left="360"/>
      </w:pPr>
      <w:r>
        <w:rPr>
          <w:rFonts w:ascii="Courier New" w:cs="Courier New" w:eastAsia="Courier New" w:hAnsi="Courier New"/>
          <w:sz w:val="17"/>
          <w:szCs w:val="17"/>
        </w:rPr>
        <w:t xml:space="preserve">io::write(std::cout, g, [&amp;](auto e) { return weights[e]; });</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Round-trip: write then read back</w:t>
      </w:r>
    </w:p>
    <w:p>
      <w:pPr>
        <w:shd w:fill="F5F5F5" w:val="clear"/>
        <w:spacing w:before="0" w:after="0"/>
        <w:ind w:left="360"/>
      </w:pPr>
      <w:r>
        <w:rPr>
          <w:rFonts w:ascii="Courier New" w:cs="Courier New" w:eastAsia="Courier New" w:hAnsi="Courier New"/>
          <w:sz w:val="17"/>
          <w:szCs w:val="17"/>
        </w:rPr>
        <w:t xml:space="preserve">std::stringstream ss;</w:t>
      </w:r>
    </w:p>
    <w:p>
      <w:pPr>
        <w:shd w:fill="F5F5F5" w:val="clear"/>
        <w:spacing w:before="0" w:after="0"/>
        <w:ind w:left="360"/>
      </w:pPr>
      <w:r>
        <w:rPr>
          <w:rFonts w:ascii="Courier New" w:cs="Courier New" w:eastAsia="Courier New" w:hAnsi="Courier New"/>
          <w:sz w:val="17"/>
          <w:szCs w:val="17"/>
        </w:rPr>
        <w:t xml:space="preserve">io::write(ss, constexpr_g);</w:t>
      </w:r>
    </w:p>
    <w:p>
      <w:pPr>
        <w:shd w:fill="F5F5F5" w:val="clear"/>
        <w:spacing w:before="0" w:after="0"/>
        <w:ind w:left="360"/>
      </w:pPr>
      <w:r>
        <w:rPr>
          <w:rFonts w:ascii="Courier New" w:cs="Courier New" w:eastAsia="Courier New" w:hAnsi="Courier New"/>
          <w:sz w:val="17"/>
          <w:szCs w:val="17"/>
        </w:rPr>
        <w:t xml:space="preserve">auto rt_g = io::read_directed(ss);</w:t>
      </w:r>
    </w:p>
    <w:p>
      <w:pPr>
        <w:spacing w:after="120"/>
      </w:pPr>
      <w:r>
        <w:t xml:space="preserve">The round-trip property is a key design invariant: for any graph g, reading the output of write(g) produces a graph with identical topology and weights. This is verified in the test suite.</w:t>
      </w:r>
    </w:p>
    <w:p>
      <w:pPr>
        <w:pStyle w:val="Heading2"/>
      </w:pPr>
      <w:r>
        <w:t xml:space="preserve">6.3 Concept Constraints</w:t>
      </w:r>
    </w:p>
    <w:p>
      <w:pPr>
        <w:shd w:fill="F5F5F5" w:val="clear"/>
        <w:spacing w:before="0" w:after="0"/>
        <w:ind w:left="360"/>
      </w:pPr>
      <w:r>
        <w:rPr>
          <w:rFonts w:ascii="Courier New" w:cs="Courier New" w:eastAsia="Courier New" w:hAnsi="Courier New"/>
          <w:sz w:val="17"/>
          <w:szCs w:val="17"/>
        </w:rPr>
        <w:t xml:space="preserve">// write requires only graph_queryable (reads topology)</w:t>
      </w:r>
    </w:p>
    <w:p>
      <w:pPr>
        <w:shd w:fill="F5F5F5" w:val="clear"/>
        <w:spacing w:before="0" w:after="0"/>
        <w:ind w:left="360"/>
      </w:pPr>
      <w:r>
        <w:rPr>
          <w:rFonts w:ascii="Courier New" w:cs="Courier New" w:eastAsia="Courier New" w:hAnsi="Courier New"/>
          <w:sz w:val="17"/>
          <w:szCs w:val="17"/>
        </w:rPr>
        <w:t xml:space="preserve">template&lt;graph_queryable G&gt;</w:t>
      </w:r>
    </w:p>
    <w:p>
      <w:pPr>
        <w:shd w:fill="F5F5F5" w:val="clear"/>
        <w:spacing w:before="0" w:after="0"/>
        <w:ind w:left="360"/>
      </w:pPr>
      <w:r>
        <w:rPr>
          <w:rFonts w:ascii="Courier New" w:cs="Courier New" w:eastAsia="Courier New" w:hAnsi="Courier New"/>
          <w:sz w:val="17"/>
          <w:szCs w:val="17"/>
        </w:rPr>
        <w:t xml:space="preserve">void write(std::ostream&amp; os, G const&amp; g);</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write with weights requires adjacency_queryable</w:t>
      </w:r>
    </w:p>
    <w:p>
      <w:pPr>
        <w:shd w:fill="F5F5F5" w:val="clear"/>
        <w:spacing w:before="0" w:after="0"/>
        <w:ind w:left="360"/>
      </w:pPr>
      <w:r>
        <w:rPr>
          <w:rFonts w:ascii="Courier New" w:cs="Courier New" w:eastAsia="Courier New" w:hAnsi="Courier New"/>
          <w:sz w:val="17"/>
          <w:szCs w:val="17"/>
        </w:rPr>
        <w:t xml:space="preserve">// (needs edge iteration for weight extraction)</w:t>
      </w:r>
    </w:p>
    <w:p>
      <w:pPr>
        <w:shd w:fill="F5F5F5" w:val="clear"/>
        <w:spacing w:before="0" w:after="0"/>
        <w:ind w:left="360"/>
      </w:pPr>
      <w:r>
        <w:rPr>
          <w:rFonts w:ascii="Courier New" w:cs="Courier New" w:eastAsia="Courier New" w:hAnsi="Courier New"/>
          <w:sz w:val="17"/>
          <w:szCs w:val="17"/>
        </w:rPr>
        <w:t xml:space="preserve">template&lt;adjacency_queryable G, typename WeightFn&gt;</w:t>
      </w:r>
    </w:p>
    <w:p>
      <w:pPr>
        <w:shd w:fill="F5F5F5" w:val="clear"/>
        <w:spacing w:before="0" w:after="0"/>
        <w:ind w:left="360"/>
      </w:pPr>
      <w:r>
        <w:rPr>
          <w:rFonts w:ascii="Courier New" w:cs="Courier New" w:eastAsia="Courier New" w:hAnsi="Courier New"/>
          <w:sz w:val="17"/>
          <w:szCs w:val="17"/>
        </w:rPr>
        <w:t xml:space="preserve">void write(std::ostream&amp; os, G const&amp; g, WeightFn wfn);</w:t>
      </w:r>
    </w:p>
    <w:p>
      <w:pPr>
        <w:pStyle w:val="Heading1"/>
      </w:pPr>
      <w:r>
        <w:t xml:space="preserve">7. DOT Writer</w:t>
      </w:r>
    </w:p>
    <w:p>
      <w:pPr>
        <w:spacing w:after="120"/>
      </w:pPr>
      <w:r>
        <w:t xml:space="preserve">The DOT writer produces Graphviz DOT format for visualisation and debugging. It detects graph directionality through the concept hierarchy and emits the appropriate DOT keywords.</w:t>
      </w:r>
    </w:p>
    <w:p>
      <w:pPr>
        <w:shd w:fill="F5F5F5" w:val="clear"/>
        <w:spacing w:before="0" w:after="0"/>
        <w:ind w:left="360"/>
      </w:pPr>
      <w:r>
        <w:rPr>
          <w:rFonts w:ascii="Courier New" w:cs="Courier New" w:eastAsia="Courier New" w:hAnsi="Courier New"/>
          <w:sz w:val="17"/>
          <w:szCs w:val="17"/>
        </w:rPr>
        <w:t xml:space="preserve">// Directed graph -&gt; 'digraph { ... }' with '-&gt;' edges</w:t>
      </w:r>
    </w:p>
    <w:p>
      <w:pPr>
        <w:shd w:fill="F5F5F5" w:val="clear"/>
        <w:spacing w:before="0" w:after="0"/>
        <w:ind w:left="360"/>
      </w:pPr>
      <w:r>
        <w:rPr>
          <w:rFonts w:ascii="Courier New" w:cs="Courier New" w:eastAsia="Courier New" w:hAnsi="Courier New"/>
          <w:sz w:val="17"/>
          <w:szCs w:val="17"/>
        </w:rPr>
        <w:t xml:space="preserve">io::write_dot(std::cout, directed_g);</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Symmetric graph -&gt; 'graph { ... }' with '--' edges</w:t>
      </w:r>
    </w:p>
    <w:p>
      <w:pPr>
        <w:shd w:fill="F5F5F5" w:val="clear"/>
        <w:spacing w:before="0" w:after="0"/>
        <w:ind w:left="360"/>
      </w:pPr>
      <w:r>
        <w:rPr>
          <w:rFonts w:ascii="Courier New" w:cs="Courier New" w:eastAsia="Courier New" w:hAnsi="Courier New"/>
          <w:sz w:val="17"/>
          <w:szCs w:val="17"/>
        </w:rPr>
        <w:t xml:space="preserve">// Emits each edge once (u &lt; v deduplication)</w:t>
      </w:r>
    </w:p>
    <w:p>
      <w:pPr>
        <w:shd w:fill="F5F5F5" w:val="clear"/>
        <w:spacing w:before="0" w:after="0"/>
        <w:ind w:left="360"/>
      </w:pPr>
      <w:r>
        <w:rPr>
          <w:rFonts w:ascii="Courier New" w:cs="Courier New" w:eastAsia="Courier New" w:hAnsi="Courier New"/>
          <w:sz w:val="17"/>
          <w:szCs w:val="17"/>
        </w:rPr>
        <w:t xml:space="preserve">io::write_dot(std::cout, symmetric_g);</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With edge weight labels</w:t>
      </w:r>
    </w:p>
    <w:p>
      <w:pPr>
        <w:shd w:fill="F5F5F5" w:val="clear"/>
        <w:spacing w:before="0" w:after="0"/>
        <w:ind w:left="360"/>
      </w:pPr>
      <w:r>
        <w:rPr>
          <w:rFonts w:ascii="Courier New" w:cs="Courier New" w:eastAsia="Courier New" w:hAnsi="Courier New"/>
          <w:sz w:val="17"/>
          <w:szCs w:val="17"/>
        </w:rPr>
        <w:t xml:space="preserve">io::write_dot(std::cout, g, [&amp;](auto e) { return weights[e]; });</w:t>
      </w:r>
    </w:p>
    <w:p>
      <w:pPr>
        <w:spacing w:after="120"/>
      </w:pPr>
      <w:r>
        <w:t xml:space="preserve">Example output for a weighted directed graph:</w:t>
      </w:r>
    </w:p>
    <w:p>
      <w:pPr>
        <w:shd w:fill="F5F5F5" w:val="clear"/>
        <w:spacing w:before="0" w:after="0"/>
        <w:ind w:left="360"/>
      </w:pPr>
      <w:r>
        <w:rPr>
          <w:rFonts w:ascii="Courier New" w:cs="Courier New" w:eastAsia="Courier New" w:hAnsi="Courier New"/>
          <w:sz w:val="17"/>
          <w:szCs w:val="17"/>
        </w:rPr>
        <w:t xml:space="preserve">digraph {</w:t>
      </w:r>
    </w:p>
    <w:p>
      <w:pPr>
        <w:shd w:fill="F5F5F5" w:val="clear"/>
        <w:spacing w:before="0" w:after="0"/>
        <w:ind w:left="360"/>
      </w:pPr>
      <w:r>
        <w:rPr>
          <w:rFonts w:ascii="Courier New" w:cs="Courier New" w:eastAsia="Courier New" w:hAnsi="Courier New"/>
          <w:sz w:val="17"/>
          <w:szCs w:val="17"/>
        </w:rPr>
        <w:t xml:space="preserve">  0 -&gt; 1 [label="1.0"];</w:t>
      </w:r>
    </w:p>
    <w:p>
      <w:pPr>
        <w:shd w:fill="F5F5F5" w:val="clear"/>
        <w:spacing w:before="0" w:after="0"/>
        <w:ind w:left="360"/>
      </w:pPr>
      <w:r>
        <w:rPr>
          <w:rFonts w:ascii="Courier New" w:cs="Courier New" w:eastAsia="Courier New" w:hAnsi="Courier New"/>
          <w:sz w:val="17"/>
          <w:szCs w:val="17"/>
        </w:rPr>
        <w:t xml:space="preserve">  0 -&gt; 2 [label="3.0"];</w:t>
      </w:r>
    </w:p>
    <w:p>
      <w:pPr>
        <w:shd w:fill="F5F5F5" w:val="clear"/>
        <w:spacing w:before="0" w:after="0"/>
        <w:ind w:left="360"/>
      </w:pPr>
      <w:r>
        <w:rPr>
          <w:rFonts w:ascii="Courier New" w:cs="Courier New" w:eastAsia="Courier New" w:hAnsi="Courier New"/>
          <w:sz w:val="17"/>
          <w:szCs w:val="17"/>
        </w:rPr>
        <w:t xml:space="preserve">  1 -&gt; 3 [label="4.0"];</w:t>
      </w:r>
    </w:p>
    <w:p>
      <w:pPr>
        <w:shd w:fill="F5F5F5" w:val="clear"/>
        <w:spacing w:before="0" w:after="0"/>
        <w:ind w:left="360"/>
      </w:pPr>
      <w:r>
        <w:rPr>
          <w:rFonts w:ascii="Courier New" w:cs="Courier New" w:eastAsia="Courier New" w:hAnsi="Courier New"/>
          <w:sz w:val="17"/>
          <w:szCs w:val="17"/>
        </w:rPr>
        <w:t xml:space="preserve">  2 -&gt; 3 [label="1.0"];</w:t>
      </w:r>
    </w:p>
    <w:p>
      <w:pPr>
        <w:shd w:fill="F5F5F5" w:val="clear"/>
        <w:spacing w:before="0" w:after="0"/>
        <w:ind w:left="360"/>
      </w:pPr>
      <w:r>
        <w:rPr>
          <w:rFonts w:ascii="Courier New" w:cs="Courier New" w:eastAsia="Courier New" w:hAnsi="Courier New"/>
          <w:sz w:val="17"/>
          <w:szCs w:val="17"/>
        </w:rPr>
        <w:t xml:space="preserve">}</w:t>
      </w:r>
    </w:p>
    <w:p>
      <w:pPr>
        <w:spacing w:after="120"/>
      </w:pPr>
      <w:r>
        <w:t xml:space="preserve">For symmetric graphs, the writer uses canonical edge ordering (</w:t>
      </w:r>
      <w:r>
        <w:rPr>
          <w:rFonts w:ascii="Courier New" w:cs="Courier New" w:eastAsia="Courier New" w:hAnsi="Courier New"/>
          <w:sz w:val="18"/>
          <w:szCs w:val="18"/>
        </w:rPr>
        <w:t xml:space="preserve">u &lt; v</w:t>
      </w:r>
      <w:r>
        <w:t xml:space="preserve">) to emit each edge exactly once, consistent with the Stoer–Wagner verifier’s summation convention. The </w:t>
      </w:r>
      <w:r>
        <w:rPr>
          <w:rFonts w:ascii="Courier New" w:cs="Courier New" w:eastAsia="Courier New" w:hAnsi="Courier New"/>
          <w:sz w:val="18"/>
          <w:szCs w:val="18"/>
        </w:rPr>
        <w:t xml:space="preserve">symmetric_graph_queryable</w:t>
      </w:r>
      <w:r>
        <w:t xml:space="preserve"> concept is tested via </w:t>
      </w:r>
      <w:r>
        <w:rPr>
          <w:rFonts w:ascii="Courier New" w:cs="Courier New" w:eastAsia="Courier New" w:hAnsi="Courier New"/>
          <w:sz w:val="18"/>
          <w:szCs w:val="18"/>
        </w:rPr>
        <w:t xml:space="preserve">if constexpr</w:t>
      </w:r>
      <w:r>
        <w:t xml:space="preserve"> to select the undirected DOT syntax.</w:t>
      </w:r>
    </w:p>
    <w:p>
      <w:r>
        <w:br w:type="page"/>
      </w:r>
    </w:p>
    <w:p>
      <w:pPr>
        <w:pStyle w:val="Heading1"/>
      </w:pPr>
      <w:r>
        <w:t xml:space="preserve">8. Data Ingestion Spectrum</w:t>
      </w:r>
    </w:p>
    <w:p>
      <w:pPr>
        <w:spacing w:after="120"/>
      </w:pPr>
      <w:r>
        <w:t xml:space="preserve">The I/O layer supports a graduated set of ingestion strategies, from zero-tooling approaches that work with C++20 today through to full calibration pipelines. Each tier shares the text format and parser infrastructure.</w:t>
      </w:r>
    </w:p>
    <w:p>
      <w:pPr>
        <w:pStyle w:val="Heading2"/>
      </w:pPr>
      <w:r>
        <w:t xml:space="preserve">8.1 Zero-Tooling Tier (C++20)</w:t>
      </w:r>
    </w:p>
    <w:p>
      <w:pPr>
        <w:spacing w:after="120"/>
      </w:pPr>
      <w:r>
        <w:t xml:space="preserve">Requires no build system changes or external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Technique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Mechanism</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Scale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data headers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inline constexpr structs in .h files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Tens of parameters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String literals + parser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 with parse_directed&lt;Cap&gt;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Up to ~100 edges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Factory registries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consteval builder functions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Up to ~50 named graphs</w:t>
            </w:r>
          </w:p>
        </w:tc>
      </w:tr>
    </w:tbl>
    <w:p>
      <w:pPr>
        <w:spacing w:after="120"/>
      </w:pPr>
      <w:r>
        <w:t xml:space="preserve">This tier is sufficient for CT-DP’s primary domain: computation graphs with tens of nodes representing kernel operations in a fusion pipeline.</w:t>
      </w:r>
    </w:p>
    <w:p>
      <w:pPr>
        <w:pStyle w:val="Heading2"/>
      </w:pPr>
      <w:r>
        <w:t xml:space="preserve">8.2 Light-Tooling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Technique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Mechanism</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Scale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cat-to-header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CMake: cat file.txt into R"()" wrapper</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Any file size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 (C++26)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Preprocessor directive embeds file bytes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Any file size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Python header gen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Script emitting constexpr .h from data</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Structured data</w:t>
            </w:r>
          </w:p>
        </w:tc>
      </w:tr>
    </w:tbl>
    <w:p>
      <w:pPr>
        <w:spacing w:after="120"/>
      </w:pPr>
      <w:r>
        <w:rPr>
          <w:rFonts w:ascii="Courier New" w:cs="Courier New" w:eastAsia="Courier New" w:hAnsi="Courier New"/>
          <w:sz w:val="18"/>
          <w:szCs w:val="18"/>
        </w:rPr>
        <w:t xml:space="preserve">#embed</w:t>
      </w:r>
      <w:r>
        <w:t xml:space="preserve"> (P1967, accepted for C++26) eliminates the “get file contents into compilation” problem entirely. Combined with the constexpr parser, it provides complete compile-time data ingestion with no build-system tricks. The cat-to-header approach is the C++20 equivalent and is replaced directly by </w:t>
      </w:r>
      <w:r>
        <w:rPr>
          <w:rFonts w:ascii="Courier New" w:cs="Courier New" w:eastAsia="Courier New" w:hAnsi="Courier New"/>
          <w:sz w:val="18"/>
          <w:szCs w:val="18"/>
        </w:rPr>
        <w:t xml:space="preserve">#embed</w:t>
      </w:r>
      <w:r>
        <w:t xml:space="preserve"> when available.</w:t>
      </w:r>
    </w:p>
    <w:p>
      <w:pPr>
        <w:pStyle w:val="Heading2"/>
      </w:pPr>
      <w:r>
        <w:t xml:space="preserve">8.3 Medium-Tooling Tier</w:t>
      </w:r>
    </w:p>
    <w:p>
      <w:pPr>
        <w:spacing w:after="120"/>
      </w:pPr>
      <w:r>
        <w:t xml:space="preserve">A </w:t>
      </w:r>
      <w:r>
        <w:rPr>
          <w:rFonts w:ascii="Courier New" w:cs="Courier New" w:eastAsia="Courier New" w:hAnsi="Courier New"/>
          <w:sz w:val="18"/>
          <w:szCs w:val="18"/>
        </w:rPr>
        <w:t xml:space="preserve">ctdp-gen</w:t>
      </w:r>
      <w:r>
        <w:t xml:space="preserve"> CLI tool reading various formats (adjacency list, DOT, JSON, GraphML) and emitting either a constexpr header or a runtime data file. This enables interoperability with external graph tools without requiring the CT-DP text format as the authoring format.</w:t>
      </w:r>
    </w:p>
    <w:p>
      <w:pPr>
        <w:pStyle w:val="Heading2"/>
      </w:pPr>
      <w:r>
        <w:t xml:space="preserve">8.4 Full-Tooling Tier (Calibration Pipeline)</w:t>
      </w:r>
    </w:p>
    <w:p>
      <w:pPr>
        <w:spacing w:after="120"/>
      </w:pPr>
      <w:r>
        <w:t xml:space="preserve">Build-system plugins running hardware detection, calibration benchmarks, and cost-model training as build steps, producing constexpr headers consumed by the production build. See Section 9 for the full calibration design.</w:t>
      </w:r>
    </w:p>
    <w:p>
      <w:r>
        <w:br w:type="page"/>
      </w:r>
    </w:p>
    <w:p>
      <w:pPr>
        <w:pStyle w:val="Heading1"/>
      </w:pPr>
      <w:r>
        <w:t xml:space="preserve">9. Calibration Pipeline</w:t>
      </w:r>
    </w:p>
    <w:p>
      <w:pPr>
        <w:pStyle w:val="Heading2"/>
      </w:pPr>
      <w:r>
        <w:t xml:space="preserve">9.1 Two-Phase Architecture</w:t>
      </w:r>
    </w:p>
    <w:p>
      <w:pPr>
        <w:spacing w:after="120"/>
      </w:pPr>
      <w:r>
        <w:t xml:space="preserve">The calibration pipeline bridges runtime measurement and compile-time optimisation in two phases. Phase 1 (runtime): a calibration harness executes micro-benchmarks on the target hardware, measuring actual throughput, latency, and cache behaviour, and produces a calibration dataset of (configuration, measured_cost) pairs. Phase 2 (compile-time): calibration data is embedded into the next build, the cost model uses real measurements, the DP engine searches the configuration space using actual hardware costs, and the optimal plan is baked into the binary.</w:t>
      </w:r>
    </w:p>
    <w:p>
      <w:pPr>
        <w:pStyle w:val="Heading2"/>
      </w:pPr>
      <w:r>
        <w:t xml:space="preserve">9.2 Persisted Data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Level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Content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Size</w:t>
            </w:r>
          </w:p>
        </w:tc>
        <w:tc>
          <w:tcPr>
            <w:tcW w:type="dxa" w:w="2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Disposition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Raw measurements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Individual timing samples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Thousands of rows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File only; never embedded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Fitted coefficients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Regression 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Dozens of doubles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Embedded for constexpr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Hardware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Structural parameters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~10 key-value pairs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Embedded; informs model structure</w:t>
            </w:r>
          </w:p>
        </w:tc>
      </w:tr>
    </w:tbl>
    <w:p>
      <w:pPr>
        <w:pStyle w:val="Heading2"/>
      </w:pPr>
      <w:r>
        <w:t xml:space="preserve">9.3 Calibration File Organisation</w:t>
      </w:r>
    </w:p>
    <w:p>
      <w:pPr>
        <w:shd w:fill="F5F5F5" w:val="clear"/>
        <w:spacing w:before="0" w:after="0"/>
        <w:ind w:left="360"/>
      </w:pPr>
      <w:r>
        <w:rPr>
          <w:rFonts w:ascii="Courier New" w:cs="Courier New" w:eastAsia="Courier New" w:hAnsi="Courier New"/>
          <w:sz w:val="17"/>
          <w:szCs w:val="17"/>
        </w:rPr>
        <w:t xml:space="preserve">calibration/</w:t>
      </w:r>
    </w:p>
    <w:p>
      <w:pPr>
        <w:shd w:fill="F5F5F5" w:val="clear"/>
        <w:spacing w:before="0" w:after="0"/>
        <w:ind w:left="360"/>
      </w:pPr>
      <w:r>
        <w:rPr>
          <w:rFonts w:ascii="Courier New" w:cs="Courier New" w:eastAsia="Courier New" w:hAnsi="Courier New"/>
          <w:sz w:val="17"/>
          <w:szCs w:val="17"/>
        </w:rPr>
        <w:t xml:space="preserve">    skylake_xeon_8280.cal</w:t>
      </w:r>
    </w:p>
    <w:p>
      <w:pPr>
        <w:shd w:fill="F5F5F5" w:val="clear"/>
        <w:spacing w:before="0" w:after="0"/>
        <w:ind w:left="360"/>
      </w:pPr>
      <w:r>
        <w:rPr>
          <w:rFonts w:ascii="Courier New" w:cs="Courier New" w:eastAsia="Courier New" w:hAnsi="Courier New"/>
          <w:sz w:val="17"/>
          <w:szCs w:val="17"/>
        </w:rPr>
        <w:t xml:space="preserve">    ampere_a100.cal</w:t>
      </w:r>
    </w:p>
    <w:p>
      <w:pPr>
        <w:shd w:fill="F5F5F5" w:val="clear"/>
        <w:spacing w:before="0" w:after="0"/>
        <w:ind w:left="360"/>
      </w:pPr>
      <w:r>
        <w:rPr>
          <w:rFonts w:ascii="Courier New" w:cs="Courier New" w:eastAsia="Courier New" w:hAnsi="Courier New"/>
          <w:sz w:val="17"/>
          <w:szCs w:val="17"/>
        </w:rPr>
        <w:t xml:space="preserve">    icelake_xeon_8380.cal</w:t>
      </w:r>
    </w:p>
    <w:p>
      <w:pPr>
        <w:spacing w:after="120"/>
      </w:pPr>
      <w:r>
        <w:t xml:space="preserve">The build selects one file via CMake: </w:t>
      </w:r>
      <w:r>
        <w:rPr>
          <w:rFonts w:ascii="Courier New" w:cs="Courier New" w:eastAsia="Courier New" w:hAnsi="Courier New"/>
          <w:sz w:val="18"/>
          <w:szCs w:val="18"/>
        </w:rPr>
        <w:t xml:space="preserve">set(CTDP_TARGET "skylake_xeon_8280")</w:t>
      </w:r>
      <w:r>
        <w:t xml:space="preserve">. The file is embedded via cat-to-header (today) or </w:t>
      </w:r>
      <w:r>
        <w:rPr>
          <w:rFonts w:ascii="Courier New" w:cs="Courier New" w:eastAsia="Courier New" w:hAnsi="Courier New"/>
          <w:sz w:val="18"/>
          <w:szCs w:val="18"/>
        </w:rPr>
        <w:t xml:space="preserve">#embed</w:t>
      </w:r>
      <w:r>
        <w:t xml:space="preserve"> (C++26). Calibration files are versioned alongside code for reproducible builds.</w:t>
      </w:r>
    </w:p>
    <w:p>
      <w:pPr>
        <w:pStyle w:val="Heading2"/>
      </w:pPr>
      <w:r>
        <w:t xml:space="preserve">9.4 Plan Instantiation: Why Runtime Parameterisation is Wrong</w:t>
      </w:r>
    </w:p>
    <w:p>
      <w:pPr>
        <w:spacing w:after="120"/>
      </w:pPr>
      <w:r>
        <w:t xml:space="preserve">A critical design insight: measuring runtime-parameterised kernels (tile size as a runtime parameter) produces misleading costs. When the compiler knows the tile size at compile time, it unrolls loops exactly, eliminates branches, constant-folds stride arithmetic, and vectorises with known alignment. A runtime parameter prevents all of these optimisations. The performance gap can be 10× or more, and the relative ordering between configurations can change. Measuring the wrong thing gives the wrong answer.</w:t>
      </w:r>
    </w:p>
    <w:p>
      <w:pPr>
        <w:spacing w:after="120"/>
      </w:pPr>
      <w:r>
        <w:t xml:space="preserve">The correct approach is compile-time enumeration: instantiate every candidate plan as a separate template specialisation and benchmark the actual optimised code.</w:t>
      </w:r>
    </w:p>
    <w:p>
      <w:pPr>
        <w:shd w:fill="F5F5F5" w:val="clear"/>
        <w:spacing w:before="0" w:after="0"/>
        <w:ind w:left="360"/>
      </w:pPr>
      <w:r>
        <w:rPr>
          <w:rFonts w:ascii="Courier New" w:cs="Courier New" w:eastAsia="Courier New" w:hAnsi="Courier New"/>
          <w:sz w:val="17"/>
          <w:szCs w:val="17"/>
        </w:rPr>
        <w:t xml:space="preserve">template&lt;int TileM, int TileN, int TileK, bool UseFMA&gt;</w:t>
      </w:r>
    </w:p>
    <w:p>
      <w:pPr>
        <w:shd w:fill="F5F5F5" w:val="clear"/>
        <w:spacing w:before="0" w:after="0"/>
        <w:ind w:left="360"/>
      </w:pPr>
      <w:r>
        <w:rPr>
          <w:rFonts w:ascii="Courier New" w:cs="Courier New" w:eastAsia="Courier New" w:hAnsi="Courier New"/>
          <w:sz w:val="17"/>
          <w:szCs w:val="17"/>
        </w:rPr>
        <w:t xml:space="preserve">void gemm_kernel(float const* A, float const* B, float* C,</w:t>
      </w:r>
    </w:p>
    <w:p>
      <w:pPr>
        <w:shd w:fill="F5F5F5" w:val="clear"/>
        <w:spacing w:before="0" w:after="0"/>
        <w:ind w:left="360"/>
      </w:pPr>
      <w:r>
        <w:rPr>
          <w:rFonts w:ascii="Courier New" w:cs="Courier New" w:eastAsia="Courier New" w:hAnsi="Courier New"/>
          <w:sz w:val="17"/>
          <w:szCs w:val="17"/>
        </w:rPr>
        <w:t xml:space="preserve">                 int M, int N, int K);</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constexpr std::array candidates = {</w:t>
      </w:r>
    </w:p>
    <w:p>
      <w:pPr>
        <w:shd w:fill="F5F5F5" w:val="clear"/>
        <w:spacing w:before="0" w:after="0"/>
        <w:ind w:left="360"/>
      </w:pPr>
      <w:r>
        <w:rPr>
          <w:rFonts w:ascii="Courier New" w:cs="Courier New" w:eastAsia="Courier New" w:hAnsi="Courier New"/>
          <w:sz w:val="17"/>
          <w:szCs w:val="17"/>
        </w:rPr>
        <w:t xml:space="preserve">    plan_entry{&amp;gemm_kernel&lt;4,4,4,false&gt;, 4,4,4, false},</w:t>
      </w:r>
    </w:p>
    <w:p>
      <w:pPr>
        <w:shd w:fill="F5F5F5" w:val="clear"/>
        <w:spacing w:before="0" w:after="0"/>
        <w:ind w:left="360"/>
      </w:pPr>
      <w:r>
        <w:rPr>
          <w:rFonts w:ascii="Courier New" w:cs="Courier New" w:eastAsia="Courier New" w:hAnsi="Courier New"/>
          <w:sz w:val="17"/>
          <w:szCs w:val="17"/>
        </w:rPr>
        <w:t xml:space="preserve">    plan_entry{&amp;gemm_kernel&lt;8,8,8,true&gt;,  8,8,8, true },</w:t>
      </w:r>
    </w:p>
    <w:p>
      <w:pPr>
        <w:shd w:fill="F5F5F5" w:val="clear"/>
        <w:spacing w:before="0" w:after="0"/>
        <w:ind w:left="360"/>
      </w:pPr>
      <w:r>
        <w:rPr>
          <w:rFonts w:ascii="Courier New" w:cs="Courier New" w:eastAsia="Courier New" w:hAnsi="Courier New"/>
          <w:sz w:val="17"/>
          <w:szCs w:val="17"/>
        </w:rPr>
        <w:t xml:space="preserve">    // ... every configuration to measure</w:t>
      </w:r>
    </w:p>
    <w:p>
      <w:pPr>
        <w:shd w:fill="F5F5F5" w:val="clear"/>
        <w:spacing w:before="0" w:after="0"/>
        <w:ind w:left="360"/>
      </w:pPr>
      <w:r>
        <w:rPr>
          <w:rFonts w:ascii="Courier New" w:cs="Courier New" w:eastAsia="Courier New" w:hAnsi="Courier New"/>
          <w:sz w:val="17"/>
          <w:szCs w:val="17"/>
        </w:rPr>
        <w:t xml:space="preserve">};</w:t>
      </w:r>
    </w:p>
    <w:p>
      <w:pPr>
        <w:pStyle w:val="Heading2"/>
      </w:pPr>
      <w:r>
        <w:t xml:space="preserve">9.5 Multi-Stage Calibration</w:t>
      </w:r>
    </w:p>
    <w:p>
      <w:pPr>
        <w:spacing w:after="120"/>
      </w:pPr>
      <w:r>
        <w:t xml:space="preserve">To avoid combinatorial explosion in template instantiations, calibration proceeds in stages. Each stage produces a .cal file; each subsequent stage’s DP search uses the previous stage’s file as its cost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426"/>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Stage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Purpose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Instantiations</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Model Output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1: Coarse sweep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Wide coverage via Latin hypercube sampling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20–30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Linear model with interactions; identifies promising regions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2: Focused refinement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Dense sampling in promising region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20–30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Quadratic response surface or small MLP; accurate near optimum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3: Fine polishing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Direct measurement of top candidates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5–10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Verification; model-vs-measurement agreement check</w:t>
            </w:r>
          </w:p>
        </w:tc>
      </w:tr>
    </w:tbl>
    <w:p>
      <w:pPr>
        <w:spacing w:after="120"/>
      </w:pPr>
      <w:r>
        <w:t xml:space="preserve">Total across all stages: 60–70 template instantiations, with accuracy near the optimum comparable to measuring hundreds of configurations. This is Bayesian optimisation in spirit: posterior belief about the cost surface, updated by measurements, guides where to measure next.</w:t>
      </w:r>
    </w:p>
    <w:p>
      <w:pPr>
        <w:pStyle w:val="Heading2"/>
      </w:pPr>
      <w:r>
        <w:t xml:space="preserve">9.6 Stage Pipeline</w:t>
      </w:r>
    </w:p>
    <w:p>
      <w:pPr>
        <w:shd w:fill="F5F5F5" w:val="clear"/>
        <w:spacing w:before="0" w:after="0"/>
        <w:ind w:left="360"/>
      </w:pPr>
      <w:r>
        <w:rPr>
          <w:rFonts w:ascii="Courier New" w:cs="Courier New" w:eastAsia="Courier New" w:hAnsi="Courier New"/>
          <w:sz w:val="17"/>
          <w:szCs w:val="17"/>
        </w:rPr>
        <w:t xml:space="preserve">cmake --build . --target calibrate_stage1</w:t>
      </w:r>
    </w:p>
    <w:p>
      <w:pPr>
        <w:shd w:fill="F5F5F5" w:val="clear"/>
        <w:spacing w:before="0" w:after="0"/>
        <w:ind w:left="360"/>
      </w:pPr>
      <w:r>
        <w:rPr>
          <w:rFonts w:ascii="Courier New" w:cs="Courier New" w:eastAsia="Courier New" w:hAnsi="Courier New"/>
          <w:sz w:val="17"/>
          <w:szCs w:val="17"/>
        </w:rPr>
        <w:t xml:space="preserve">./calibrate_stage1 &gt; calibration/stage1.cal</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cmake --build . --target calibrate_stage2   # embeds stage1.cal</w:t>
      </w:r>
    </w:p>
    <w:p>
      <w:pPr>
        <w:shd w:fill="F5F5F5" w:val="clear"/>
        <w:spacing w:before="0" w:after="0"/>
        <w:ind w:left="360"/>
      </w:pPr>
      <w:r>
        <w:rPr>
          <w:rFonts w:ascii="Courier New" w:cs="Courier New" w:eastAsia="Courier New" w:hAnsi="Courier New"/>
          <w:sz w:val="17"/>
          <w:szCs w:val="17"/>
        </w:rPr>
        <w:t xml:space="preserve">./calibrate_stage2 &gt; calibration/stage2.cal</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cmake --build . --target calibrate_stage3   # embeds stage2.cal</w:t>
      </w:r>
    </w:p>
    <w:p>
      <w:pPr>
        <w:shd w:fill="F5F5F5" w:val="clear"/>
        <w:spacing w:before="0" w:after="0"/>
        <w:ind w:left="360"/>
      </w:pPr>
      <w:r>
        <w:rPr>
          <w:rFonts w:ascii="Courier New" w:cs="Courier New" w:eastAsia="Courier New" w:hAnsi="Courier New"/>
          <w:sz w:val="17"/>
          <w:szCs w:val="17"/>
        </w:rPr>
        <w:t xml:space="preserve">./calibrate_stage3 &gt; calibration/final.cal</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cmake --build . --target production          # embeds final.cal</w:t>
      </w:r>
    </w:p>
    <w:p>
      <w:pPr>
        <w:spacing w:after="120"/>
      </w:pPr>
      <w:r>
        <w:t xml:space="preserve">Each stage is a separate binary. Sample points are chosen at compile time by the DP engine using the previous stage’s cost model. The compile-time sample selection uses constexpr Latin hypercube sampling, and each selected point is instantiated as a real template specialisation for measurement.</w:t>
      </w:r>
    </w:p>
    <w:p>
      <w:pPr>
        <w:pStyle w:val="Heading2"/>
      </w:pPr>
      <w:r>
        <w:t xml:space="preserve">9.7 Constexpr Sample Selection</w:t>
      </w:r>
    </w:p>
    <w:p>
      <w:pPr>
        <w:shd w:fill="F5F5F5" w:val="clear"/>
        <w:spacing w:before="0" w:after="0"/>
        <w:ind w:left="360"/>
      </w:pPr>
      <w:r>
        <w:rPr>
          <w:rFonts w:ascii="Courier New" w:cs="Courier New" w:eastAsia="Courier New" w:hAnsi="Courier New"/>
          <w:sz w:val="17"/>
          <w:szCs w:val="17"/>
        </w:rPr>
        <w:t xml:space="preserve">// Compile time: select measurement points</w:t>
      </w:r>
    </w:p>
    <w:p>
      <w:pPr>
        <w:shd w:fill="F5F5F5" w:val="clear"/>
        <w:spacing w:before="0" w:after="0"/>
        <w:ind w:left="360"/>
      </w:pPr>
      <w:r>
        <w:rPr>
          <w:rFonts w:ascii="Courier New" w:cs="Courier New" w:eastAsia="Courier New" w:hAnsi="Courier New"/>
          <w:sz w:val="17"/>
          <w:szCs w:val="17"/>
        </w:rPr>
        <w:t xml:space="preserve">constexpr auto space = build_tile_space&lt;TM_vals, TN_vals, TK_vals&gt;();</w:t>
      </w:r>
    </w:p>
    <w:p>
      <w:pPr>
        <w:shd w:fill="F5F5F5" w:val="clear"/>
        <w:spacing w:before="0" w:after="0"/>
        <w:ind w:left="360"/>
      </w:pPr>
      <w:r>
        <w:rPr>
          <w:rFonts w:ascii="Courier New" w:cs="Courier New" w:eastAsia="Courier New" w:hAnsi="Courier New"/>
          <w:sz w:val="17"/>
          <w:szCs w:val="17"/>
        </w:rPr>
        <w:t xml:space="preserve">constexpr auto sample_points = latin_hypercube_sample&lt;30&gt;(space, seed);</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Compile time: instantiate each sample point as real kernel</w:t>
      </w:r>
    </w:p>
    <w:p>
      <w:pPr>
        <w:shd w:fill="F5F5F5" w:val="clear"/>
        <w:spacing w:before="0" w:after="0"/>
        <w:ind w:left="360"/>
      </w:pPr>
      <w:r>
        <w:rPr>
          <w:rFonts w:ascii="Courier New" w:cs="Courier New" w:eastAsia="Courier New" w:hAnsi="Courier New"/>
          <w:sz w:val="17"/>
          <w:szCs w:val="17"/>
        </w:rPr>
        <w:t xml:space="preserve">template&lt;std::size_t... Is&gt;</w:t>
      </w:r>
    </w:p>
    <w:p>
      <w:pPr>
        <w:shd w:fill="F5F5F5" w:val="clear"/>
        <w:spacing w:before="0" w:after="0"/>
        <w:ind w:left="360"/>
      </w:pPr>
      <w:r>
        <w:rPr>
          <w:rFonts w:ascii="Courier New" w:cs="Courier New" w:eastAsia="Courier New" w:hAnsi="Courier New"/>
          <w:sz w:val="17"/>
          <w:szCs w:val="17"/>
        </w:rPr>
        <w:t xml:space="preserve">auto make_benchmarks(std::index_sequence&lt;Is...&gt;) {</w:t>
      </w:r>
    </w:p>
    <w:p>
      <w:pPr>
        <w:shd w:fill="F5F5F5" w:val="clear"/>
        <w:spacing w:before="0" w:after="0"/>
        <w:ind w:left="360"/>
      </w:pPr>
      <w:r>
        <w:rPr>
          <w:rFonts w:ascii="Courier New" w:cs="Courier New" w:eastAsia="Courier New" w:hAnsi="Courier New"/>
          <w:sz w:val="17"/>
          <w:szCs w:val="17"/>
        </w:rPr>
        <w:t xml:space="preserve">    return std::array&lt;benchmark_entry, sizeof...(Is)&gt;{</w:t>
      </w:r>
    </w:p>
    <w:p>
      <w:pPr>
        <w:shd w:fill="F5F5F5" w:val="clear"/>
        <w:spacing w:before="0" w:after="0"/>
        <w:ind w:left="360"/>
      </w:pPr>
      <w:r>
        <w:rPr>
          <w:rFonts w:ascii="Courier New" w:cs="Courier New" w:eastAsia="Courier New" w:hAnsi="Courier New"/>
          <w:sz w:val="17"/>
          <w:szCs w:val="17"/>
        </w:rPr>
        <w:t xml:space="preserve">        benchmark_entry{</w:t>
      </w:r>
    </w:p>
    <w:p>
      <w:pPr>
        <w:shd w:fill="F5F5F5" w:val="clear"/>
        <w:spacing w:before="0" w:after="0"/>
        <w:ind w:left="360"/>
      </w:pPr>
      <w:r>
        <w:rPr>
          <w:rFonts w:ascii="Courier New" w:cs="Courier New" w:eastAsia="Courier New" w:hAnsi="Courier New"/>
          <w:sz w:val="17"/>
          <w:szCs w:val="17"/>
        </w:rPr>
        <w:t xml:space="preserve">            &amp;kernel&lt;sample_points[Is].tm, sample_points[Is].tn,</w:t>
      </w:r>
    </w:p>
    <w:p>
      <w:pPr>
        <w:shd w:fill="F5F5F5" w:val="clear"/>
        <w:spacing w:before="0" w:after="0"/>
        <w:ind w:left="360"/>
      </w:pPr>
      <w:r>
        <w:rPr>
          <w:rFonts w:ascii="Courier New" w:cs="Courier New" w:eastAsia="Courier New" w:hAnsi="Courier New"/>
          <w:sz w:val="17"/>
          <w:szCs w:val="17"/>
        </w:rPr>
        <w:t xml:space="preserve">                    sample_points[Is].tk&gt;,</w:t>
      </w:r>
    </w:p>
    <w:p>
      <w:pPr>
        <w:shd w:fill="F5F5F5" w:val="clear"/>
        <w:spacing w:before="0" w:after="0"/>
        <w:ind w:left="360"/>
      </w:pPr>
      <w:r>
        <w:rPr>
          <w:rFonts w:ascii="Courier New" w:cs="Courier New" w:eastAsia="Courier New" w:hAnsi="Courier New"/>
          <w:sz w:val="17"/>
          <w:szCs w:val="17"/>
        </w:rPr>
        <w:t xml:space="preserve">            sample_points[Is]</w:t>
      </w:r>
    </w:p>
    <w:p>
      <w:pPr>
        <w:shd w:fill="F5F5F5" w:val="clear"/>
        <w:spacing w:before="0" w:after="0"/>
        <w:ind w:left="360"/>
      </w:pPr>
      <w:r>
        <w:rPr>
          <w:rFonts w:ascii="Courier New" w:cs="Courier New" w:eastAsia="Courier New" w:hAnsi="Courier New"/>
          <w:sz w:val="17"/>
          <w:szCs w:val="17"/>
        </w:rPr>
        <w:t xml:space="preserve">        }...</w:t>
      </w:r>
    </w:p>
    <w:p>
      <w:pPr>
        <w:shd w:fill="F5F5F5" w:val="clear"/>
        <w:spacing w:before="0" w:after="0"/>
        <w:ind w:left="360"/>
      </w:pPr>
      <w:r>
        <w:rPr>
          <w:rFonts w:ascii="Courier New" w:cs="Courier New" w:eastAsia="Courier New" w:hAnsi="Courier New"/>
          <w:sz w:val="17"/>
          <w:szCs w:val="17"/>
        </w:rPr>
        <w:t xml:space="preserve">    };</w:t>
      </w:r>
    </w:p>
    <w:p>
      <w:pPr>
        <w:shd w:fill="F5F5F5" w:val="clear"/>
        <w:spacing w:before="0" w:after="0"/>
        <w:ind w:left="360"/>
      </w:pPr>
      <w:r>
        <w:rPr>
          <w:rFonts w:ascii="Courier New" w:cs="Courier New" w:eastAsia="Courier New" w:hAnsi="Courier New"/>
          <w:sz w:val="17"/>
          <w:szCs w:val="17"/>
        </w:rPr>
        <w:t xml:space="preserve">}</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Runtime: measure real compiled kernels</w:t>
      </w:r>
    </w:p>
    <w:p>
      <w:pPr>
        <w:shd w:fill="F5F5F5" w:val="clear"/>
        <w:spacing w:before="0" w:after="0"/>
        <w:ind w:left="360"/>
      </w:pPr>
      <w:r>
        <w:rPr>
          <w:rFonts w:ascii="Courier New" w:cs="Courier New" w:eastAsia="Courier New" w:hAnsi="Courier New"/>
          <w:sz w:val="17"/>
          <w:szCs w:val="17"/>
        </w:rPr>
        <w:t xml:space="preserve">int main() {</w:t>
      </w:r>
    </w:p>
    <w:p>
      <w:pPr>
        <w:shd w:fill="F5F5F5" w:val="clear"/>
        <w:spacing w:before="0" w:after="0"/>
        <w:ind w:left="360"/>
      </w:pPr>
      <w:r>
        <w:rPr>
          <w:rFonts w:ascii="Courier New" w:cs="Courier New" w:eastAsia="Courier New" w:hAnsi="Courier New"/>
          <w:sz w:val="17"/>
          <w:szCs w:val="17"/>
        </w:rPr>
        <w:t xml:space="preserve">    auto benchmarks = make_benchmarks(</w:t>
      </w:r>
    </w:p>
    <w:p>
      <w:pPr>
        <w:shd w:fill="F5F5F5" w:val="clear"/>
        <w:spacing w:before="0" w:after="0"/>
        <w:ind w:left="360"/>
      </w:pPr>
      <w:r>
        <w:rPr>
          <w:rFonts w:ascii="Courier New" w:cs="Courier New" w:eastAsia="Courier New" w:hAnsi="Courier New"/>
          <w:sz w:val="17"/>
          <w:szCs w:val="17"/>
        </w:rPr>
        <w:t xml:space="preserve">        std::make_index_sequence&lt;sample_points.size()&gt;{});</w:t>
      </w:r>
    </w:p>
    <w:p>
      <w:pPr>
        <w:shd w:fill="F5F5F5" w:val="clear"/>
        <w:spacing w:before="0" w:after="0"/>
        <w:ind w:left="360"/>
      </w:pPr>
      <w:r>
        <w:rPr>
          <w:rFonts w:ascii="Courier New" w:cs="Courier New" w:eastAsia="Courier New" w:hAnsi="Courier New"/>
          <w:sz w:val="17"/>
          <w:szCs w:val="17"/>
        </w:rPr>
        <w:t xml:space="preserve">    for (auto&amp; [fn, config] : benchmarks) {</w:t>
      </w:r>
    </w:p>
    <w:p>
      <w:pPr>
        <w:shd w:fill="F5F5F5" w:val="clear"/>
        <w:spacing w:before="0" w:after="0"/>
        <w:ind w:left="360"/>
      </w:pPr>
      <w:r>
        <w:rPr>
          <w:rFonts w:ascii="Courier New" w:cs="Courier New" w:eastAsia="Courier New" w:hAnsi="Courier New"/>
          <w:sz w:val="17"/>
          <w:szCs w:val="17"/>
        </w:rPr>
        <w:t xml:space="preserve">        auto cost = measure(fn, input_data);</w:t>
      </w:r>
    </w:p>
    <w:p>
      <w:pPr>
        <w:shd w:fill="F5F5F5" w:val="clear"/>
        <w:spacing w:before="0" w:after="0"/>
        <w:ind w:left="360"/>
      </w:pPr>
      <w:r>
        <w:rPr>
          <w:rFonts w:ascii="Courier New" w:cs="Courier New" w:eastAsia="Courier New" w:hAnsi="Courier New"/>
          <w:sz w:val="17"/>
          <w:szCs w:val="17"/>
        </w:rPr>
        <w:t xml:space="preserve">        emit(config, cost);</w:t>
      </w:r>
    </w:p>
    <w:p>
      <w:pPr>
        <w:shd w:fill="F5F5F5" w:val="clear"/>
        <w:spacing w:before="0" w:after="0"/>
        <w:ind w:left="360"/>
      </w:pPr>
      <w:r>
        <w:rPr>
          <w:rFonts w:ascii="Courier New" w:cs="Courier New" w:eastAsia="Courier New" w:hAnsi="Courier New"/>
          <w:sz w:val="17"/>
          <w:szCs w:val="17"/>
        </w:rPr>
        <w:t xml:space="preserve">    }</w:t>
      </w:r>
    </w:p>
    <w:p>
      <w:pPr>
        <w:shd w:fill="F5F5F5" w:val="clear"/>
        <w:spacing w:before="0" w:after="0"/>
        <w:ind w:left="360"/>
      </w:pPr>
      <w:r>
        <w:rPr>
          <w:rFonts w:ascii="Courier New" w:cs="Courier New" w:eastAsia="Courier New" w:hAnsi="Courier New"/>
          <w:sz w:val="17"/>
          <w:szCs w:val="17"/>
        </w:rPr>
        <w:t xml:space="preserve">}</w:t>
      </w:r>
    </w:p>
    <w:p>
      <w:r>
        <w:br w:type="page"/>
      </w:r>
    </w:p>
    <w:p>
      <w:pPr>
        <w:pStyle w:val="Heading1"/>
      </w:pPr>
      <w:r>
        <w:t xml:space="preserve">10. C++26 Impact Assessment</w:t>
      </w:r>
    </w:p>
    <w:p>
      <w:pPr>
        <w:pStyle w:val="Heading2"/>
      </w:pPr>
      <w:r>
        <w:t xml:space="preserve">10.1 What C++26 Solves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Feature</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Impact on I/O Layer</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 (P1967)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Eliminates file-to-compilation problem entirely; replaces cat-to-header</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Accepted; GCC 14+, Clang 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Static reflection (P2996/P3394)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Struct layout introspection, enum-string conversion, auto property maps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Accepted for C++26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relaxations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std::vector/string as working containers inside consteval</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Already in C++23/26</w:t>
            </w:r>
          </w:p>
        </w:tc>
      </w:tr>
    </w:tbl>
    <w:p>
      <w:pPr>
        <w:pStyle w:val="Heading2"/>
      </w:pPr>
      <w:r>
        <w:t xml:space="preserve">10.2 What C++26 Does Not Solve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Feature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Why It Matters</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Non-transient constexpr allocation (P1974/P2747)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MaxV/MaxE template parameters persist; policy types remain necessary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C++29 at earliest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file I/O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Constant evaluator is sandboxed; #embed is phase 4, not constexpr</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Not happening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Pattern matching (P2688)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Would simplify parser dispatch but not blocking</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Did not make C++26</w:t>
            </w:r>
          </w:p>
        </w:tc>
      </w:tr>
    </w:tbl>
    <w:p>
      <w:pPr>
        <w:pStyle w:val="Heading2"/>
      </w:pPr>
      <w:r>
        <w:t xml:space="preserve">10.3 Component Longevity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Component</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Longevity</w:t>
            </w:r>
          </w:p>
        </w:tc>
        <w:tc>
          <w:tcPr>
            <w:tcW w:type="dxa" w:w="4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parser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Permanent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Even with #embed, bytes still need parsing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Capacity policies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Medium-term (4–5 years)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Until non-transient constexpr allocation arrives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Deduction aliases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Medium-term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Coupled to policy lifetime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Type-erasure wrappers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Permanent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Even without MaxV, need serialisable non-templated types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Permanent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graph support is architectural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cat-to-header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Short-term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 replaces directly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DOT writer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Permanent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Visualisation and debugging</w:t>
            </w:r>
          </w:p>
        </w:tc>
      </w:tr>
    </w:tbl>
    <w:p>
      <w:r>
        <w:br w:type="page"/>
      </w:r>
    </w:p>
    <w:p>
      <w:pPr>
        <w:pStyle w:val="Heading1"/>
      </w:pPr>
      <w:r>
        <w:t xml:space="preserve">11. Implementation Plan</w:t>
      </w:r>
    </w:p>
    <w:p>
      <w:pPr>
        <w:spacing w:after="120"/>
      </w:pPr>
      <w:r>
        <w:t xml:space="preserve">Implementation proceeds in six steps, building on the completed Steps 1–17 traits retrofit. Dependencies are strictly sequential except where noted.</w:t>
      </w:r>
    </w:p>
    <w:p>
      <w:pPr>
        <w:pStyle w:val="Heading2"/>
      </w:pPr>
      <w:r>
        <w:t xml:space="preserve">11.1 Step 1: Capacity Policy Struct</w:t>
      </w:r>
    </w:p>
    <w:p>
      <w:pPr>
        <w:spacing w:after="120"/>
      </w:pPr>
      <w:r>
        <w:rPr>
          <w:b/>
          <w:bCs/>
        </w:rPr>
        <w:t xml:space="preserve">Header: </w:t>
      </w:r>
      <w:r>
        <w:rPr>
          <w:rFonts w:ascii="Courier New" w:cs="Courier New" w:eastAsia="Courier New" w:hAnsi="Courier New"/>
          <w:sz w:val="18"/>
          <w:szCs w:val="18"/>
        </w:rPr>
        <w:t xml:space="preserve">include/ctdp/graph/graph_capacity.h</w:t>
      </w:r>
    </w:p>
    <w:p>
      <w:pPr>
        <w:spacing w:after="120"/>
      </w:pPr>
      <w:r>
        <w:t xml:space="preserve">Define named capacity tiers within namespace </w:t>
      </w:r>
      <w:r>
        <w:rPr>
          <w:rFonts w:ascii="Courier New" w:cs="Courier New" w:eastAsia="Courier New" w:hAnsi="Courier New"/>
          <w:sz w:val="18"/>
          <w:szCs w:val="18"/>
        </w:rPr>
        <w:t xml:space="preserve">ctdp::graph::cap</w:t>
      </w:r>
      <w:r>
        <w:t xml:space="preserve">:</w:t>
      </w:r>
    </w:p>
    <w:p>
      <w:pPr>
        <w:shd w:fill="F5F5F5" w:val="clear"/>
        <w:spacing w:before="0" w:after="0"/>
        <w:ind w:left="360"/>
      </w:pPr>
      <w:r>
        <w:rPr>
          <w:rFonts w:ascii="Courier New" w:cs="Courier New" w:eastAsia="Courier New" w:hAnsi="Courier New"/>
          <w:sz w:val="17"/>
          <w:szCs w:val="17"/>
        </w:rPr>
        <w:t xml:space="preserve">namespace ctdp::graph::cap {</w:t>
      </w:r>
    </w:p>
    <w:p>
      <w:pPr>
        <w:shd w:fill="F5F5F5" w:val="clear"/>
        <w:spacing w:before="0" w:after="0"/>
        <w:ind w:left="360"/>
      </w:pPr>
      <w:r>
        <w:rPr>
          <w:rFonts w:ascii="Courier New" w:cs="Courier New" w:eastAsia="Courier New" w:hAnsi="Courier New"/>
          <w:sz w:val="17"/>
          <w:szCs w:val="17"/>
        </w:rPr>
        <w:t xml:space="preserve">    struct small  { static constexpr size_t max_v=16,  max_e=64;   };</w:t>
      </w:r>
    </w:p>
    <w:p>
      <w:pPr>
        <w:shd w:fill="F5F5F5" w:val="clear"/>
        <w:spacing w:before="0" w:after="0"/>
        <w:ind w:left="360"/>
      </w:pPr>
      <w:r>
        <w:rPr>
          <w:rFonts w:ascii="Courier New" w:cs="Courier New" w:eastAsia="Courier New" w:hAnsi="Courier New"/>
          <w:sz w:val="17"/>
          <w:szCs w:val="17"/>
        </w:rPr>
        <w:t xml:space="preserve">    struct medium { static constexpr size_t max_v=64,  max_e=256;  };</w:t>
      </w:r>
    </w:p>
    <w:p>
      <w:pPr>
        <w:shd w:fill="F5F5F5" w:val="clear"/>
        <w:spacing w:before="0" w:after="0"/>
        <w:ind w:left="360"/>
      </w:pPr>
      <w:r>
        <w:rPr>
          <w:rFonts w:ascii="Courier New" w:cs="Courier New" w:eastAsia="Courier New" w:hAnsi="Courier New"/>
          <w:sz w:val="17"/>
          <w:szCs w:val="17"/>
        </w:rPr>
        <w:t xml:space="preserve">    struct large  { static constexpr size_t max_v=256, max_e=1024; };</w:t>
      </w:r>
    </w:p>
    <w:p>
      <w:pPr>
        <w:shd w:fill="F5F5F5" w:val="clear"/>
        <w:spacing w:before="0" w:after="0"/>
        <w:ind w:left="360"/>
      </w:pPr>
      <w:r>
        <w:rPr>
          <w:rFonts w:ascii="Courier New" w:cs="Courier New" w:eastAsia="Courier New" w:hAnsi="Courier New"/>
          <w:sz w:val="17"/>
          <w:szCs w:val="17"/>
        </w:rPr>
        <w:t xml:space="preserve">}</w:t>
      </w:r>
    </w:p>
    <w:p>
      <w:pPr>
        <w:spacing w:after="120"/>
      </w:pPr>
      <w:r>
        <w:t xml:space="preserve">Convenience aliases for all graph types:</w:t>
      </w:r>
    </w:p>
    <w:p>
      <w:pPr>
        <w:shd w:fill="F5F5F5" w:val="clear"/>
        <w:spacing w:before="0" w:after="0"/>
        <w:ind w:left="360"/>
      </w:pPr>
      <w:r>
        <w:rPr>
          <w:rFonts w:ascii="Courier New" w:cs="Courier New" w:eastAsia="Courier New" w:hAnsi="Courier New"/>
          <w:sz w:val="17"/>
          <w:szCs w:val="17"/>
        </w:rPr>
        <w:t xml:space="preserve">template&lt;typename Cap = cap::medium&gt;</w:t>
      </w:r>
    </w:p>
    <w:p>
      <w:pPr>
        <w:shd w:fill="F5F5F5" w:val="clear"/>
        <w:spacing w:before="0" w:after="0"/>
        <w:ind w:left="360"/>
      </w:pPr>
      <w:r>
        <w:rPr>
          <w:rFonts w:ascii="Courier New" w:cs="Courier New" w:eastAsia="Courier New" w:hAnsi="Courier New"/>
          <w:sz w:val="17"/>
          <w:szCs w:val="17"/>
        </w:rPr>
        <w:t xml:space="preserve">using directed_graph = constexpr_graph&lt;Cap::max_v, Cap::max_e&gt;;</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template&lt;typename Cap = cap::medium&gt;</w:t>
      </w:r>
    </w:p>
    <w:p>
      <w:pPr>
        <w:shd w:fill="F5F5F5" w:val="clear"/>
        <w:spacing w:before="0" w:after="0"/>
        <w:ind w:left="360"/>
      </w:pPr>
      <w:r>
        <w:rPr>
          <w:rFonts w:ascii="Courier New" w:cs="Courier New" w:eastAsia="Courier New" w:hAnsi="Courier New"/>
          <w:sz w:val="17"/>
          <w:szCs w:val="17"/>
        </w:rPr>
        <w:t xml:space="preserve">using directed_builder = graph_builder&lt;Cap::max_v, Cap::max_e&gt;;</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 symmetric_graph_alias&lt;Cap&gt;, symmetric_builder&lt;Cap&gt;,</w:t>
      </w:r>
    </w:p>
    <w:p>
      <w:pPr>
        <w:shd w:fill="F5F5F5" w:val="clear"/>
        <w:spacing w:before="0" w:after="0"/>
        <w:ind w:left="360"/>
      </w:pPr>
      <w:r>
        <w:rPr>
          <w:rFonts w:ascii="Courier New" w:cs="Courier New" w:eastAsia="Courier New" w:hAnsi="Courier New"/>
          <w:sz w:val="17"/>
          <w:szCs w:val="17"/>
        </w:rPr>
        <w:t xml:space="preserve">//     rt_graph&lt;Cap&gt;, rt_builder&lt;Cap&gt;, symmetric_rt_builder&lt;Cap&gt;</w:t>
      </w:r>
    </w:p>
    <w:p>
      <w:pPr>
        <w:spacing w:after="120"/>
      </w:pPr>
      <w:r>
        <w:t xml:space="preserve">Underlying two-parameter templates remain unchanged for backward compatibility. Custom policies are supported by any struct providing max_v and max_e static constexpr members.</w:t>
      </w:r>
    </w:p>
    <w:p>
      <w:pPr>
        <w:spacing w:after="120"/>
      </w:pPr>
      <w:r>
        <w:rPr>
          <w:b/>
          <w:bCs/>
        </w:rPr>
        <w:t xml:space="preserve">Effort: </w:t>
      </w:r>
      <w:r>
        <w:t xml:space="preserve">1 hour. No existing code changes.</w:t>
      </w:r>
    </w:p>
    <w:p>
      <w:pPr>
        <w:pStyle w:val="Heading2"/>
      </w:pPr>
      <w:r>
        <w:t xml:space="preserve">11.2 Step 2: Deduction Aliases</w:t>
      </w:r>
    </w:p>
    <w:p>
      <w:pPr>
        <w:spacing w:after="120"/>
      </w:pPr>
      <w:r>
        <w:rPr>
          <w:b/>
          <w:bCs/>
        </w:rPr>
        <w:t xml:space="preserve">Location: </w:t>
      </w:r>
      <w:r>
        <w:rPr>
          <w:rFonts w:ascii="Courier New" w:cs="Courier New" w:eastAsia="Courier New" w:hAnsi="Courier New"/>
          <w:sz w:val="18"/>
          <w:szCs w:val="18"/>
        </w:rPr>
        <w:t xml:space="preserve">include/ctdp/graph/graph_traits.h</w:t>
      </w:r>
    </w:p>
    <w:p>
      <w:pPr>
        <w:spacing w:after="120"/>
      </w:pPr>
      <w:r>
        <w:t xml:space="preserve">Add type aliases that deduce result capacity from the graph type, eliminating manual MaxV specification in result types:</w:t>
      </w:r>
    </w:p>
    <w:p>
      <w:pPr>
        <w:shd w:fill="F5F5F5" w:val="clear"/>
        <w:spacing w:before="0" w:after="0"/>
        <w:ind w:left="360"/>
      </w:pPr>
      <w:r>
        <w:rPr>
          <w:rFonts w:ascii="Courier New" w:cs="Courier New" w:eastAsia="Courier New" w:hAnsi="Courier New"/>
          <w:sz w:val="17"/>
          <w:szCs w:val="17"/>
        </w:rPr>
        <w:t xml:space="preserve">template&lt;typename G&gt;</w:t>
      </w:r>
    </w:p>
    <w:p>
      <w:pPr>
        <w:shd w:fill="F5F5F5" w:val="clear"/>
        <w:spacing w:before="0" w:after="0"/>
        <w:ind w:left="360"/>
      </w:pPr>
      <w:r>
        <w:rPr>
          <w:rFonts w:ascii="Courier New" w:cs="Courier New" w:eastAsia="Courier New" w:hAnsi="Courier New"/>
          <w:sz w:val="17"/>
          <w:szCs w:val="17"/>
        </w:rPr>
        <w:t xml:space="preserve">using topo_result_for = topo_result&lt;graph_traits&lt;G&gt;::max_nodes&gt;;</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template&lt;typename G&gt;</w:t>
      </w:r>
    </w:p>
    <w:p>
      <w:pPr>
        <w:shd w:fill="F5F5F5" w:val="clear"/>
        <w:spacing w:before="0" w:after="0"/>
        <w:ind w:left="360"/>
      </w:pPr>
      <w:r>
        <w:rPr>
          <w:rFonts w:ascii="Courier New" w:cs="Courier New" w:eastAsia="Courier New" w:hAnsi="Courier New"/>
          <w:sz w:val="17"/>
          <w:szCs w:val="17"/>
        </w:rPr>
        <w:t xml:space="preserve">using components_result_for = components_result&lt;graph_traits&lt;G&gt;::max_nodes&gt;;</w:t>
      </w:r>
    </w:p>
    <w:p>
      <w:pPr>
        <w:shd w:fill="F5F5F5" w:val="clear"/>
        <w:spacing w:before="0" w:after="0"/>
        <w:ind w:left="360"/>
      </w:pPr>
      <w:r>
        <w:rPr>
          <w:rFonts w:ascii="Courier New" w:cs="Courier New" w:eastAsia="Courier New" w:hAnsi="Courier New"/>
          <w:sz w:val="17"/>
          <w:szCs w:val="17"/>
        </w:rPr>
        <w:t xml:space="preserve"/>
      </w:r>
    </w:p>
    <w:p>
      <w:pPr>
        <w:shd w:fill="F5F5F5" w:val="clear"/>
        <w:spacing w:before="0" w:after="0"/>
        <w:ind w:left="360"/>
      </w:pPr>
      <w:r>
        <w:rPr>
          <w:rFonts w:ascii="Courier New" w:cs="Courier New" w:eastAsia="Courier New" w:hAnsi="Courier New"/>
          <w:sz w:val="17"/>
          <w:szCs w:val="17"/>
        </w:rPr>
        <w:t xml:space="preserve">// scc_result_for&lt;G&gt;, coloring_result_for&lt;G&gt;,</w:t>
      </w:r>
    </w:p>
    <w:p>
      <w:pPr>
        <w:shd w:fill="F5F5F5" w:val="clear"/>
        <w:spacing w:before="0" w:after="0"/>
        <w:ind w:left="360"/>
      </w:pPr>
      <w:r>
        <w:rPr>
          <w:rFonts w:ascii="Courier New" w:cs="Courier New" w:eastAsia="Courier New" w:hAnsi="Courier New"/>
          <w:sz w:val="17"/>
          <w:szCs w:val="17"/>
        </w:rPr>
        <w:t xml:space="preserve">// shortest_path_result_for&lt;G&gt;, min_cut_result_for&lt;G&gt;,</w:t>
      </w:r>
    </w:p>
    <w:p>
      <w:pPr>
        <w:shd w:fill="F5F5F5" w:val="clear"/>
        <w:spacing w:before="0" w:after="0"/>
        <w:ind w:left="360"/>
      </w:pPr>
      <w:r>
        <w:rPr>
          <w:rFonts w:ascii="Courier New" w:cs="Courier New" w:eastAsia="Courier New" w:hAnsi="Courier New"/>
          <w:sz w:val="17"/>
          <w:szCs w:val="17"/>
        </w:rPr>
        <w:t xml:space="preserve">// fuse_group_result_for&lt;G&gt;</w:t>
      </w:r>
    </w:p>
    <w:p>
      <w:pPr>
        <w:spacing w:after="120"/>
      </w:pPr>
      <w:r>
        <w:rPr>
          <w:b/>
          <w:bCs/>
        </w:rPr>
        <w:t xml:space="preserve">Effort: </w:t>
      </w:r>
      <w:r>
        <w:t xml:space="preserve">1 hour. Additive only.</w:t>
      </w:r>
    </w:p>
    <w:p>
      <w:pPr>
        <w:pStyle w:val="Heading2"/>
      </w:pPr>
      <w:r>
        <w:t xml:space="preserve">11.3 Step 3: Constexpr Parser</w:t>
      </w:r>
    </w:p>
    <w:p>
      <w:pPr>
        <w:spacing w:after="120"/>
      </w:pPr>
      <w:r>
        <w:rPr>
          <w:b/>
          <w:bCs/>
        </w:rPr>
        <w:t xml:space="preserve">Header: </w:t>
      </w:r>
      <w:r>
        <w:rPr>
          <w:rFonts w:ascii="Courier New" w:cs="Courier New" w:eastAsia="Courier New" w:hAnsi="Courier New"/>
          <w:sz w:val="18"/>
          <w:szCs w:val="18"/>
        </w:rPr>
        <w:t xml:space="preserve">include/ctdp/graph/graph_io.h</w:t>
      </w:r>
    </w:p>
    <w:p>
      <w:pPr>
        <w:spacing w:after="120"/>
      </w:pPr>
      <w:r>
        <w:t xml:space="preserve">Implement </w:t>
      </w:r>
      <w:r>
        <w:rPr>
          <w:rFonts w:ascii="Courier New" w:cs="Courier New" w:eastAsia="Courier New" w:hAnsi="Courier New"/>
          <w:sz w:val="18"/>
          <w:szCs w:val="18"/>
        </w:rPr>
        <w:t xml:space="preserve">io::parse_directed&lt;Cap&gt;(string_view)</w:t>
      </w:r>
      <w:r>
        <w:t xml:space="preserve"> and </w:t>
      </w:r>
      <w:r>
        <w:rPr>
          <w:rFonts w:ascii="Courier New" w:cs="Courier New" w:eastAsia="Courier New" w:hAnsi="Courier New"/>
          <w:sz w:val="18"/>
          <w:szCs w:val="18"/>
        </w:rPr>
        <w:t xml:space="preserve">io::parse_symmetric&lt;Cap&gt;(string_view)</w:t>
      </w:r>
      <w:r>
        <w:t xml:space="preserve">. Fully constexpr, works with string literals today and #embed in C++26. Character-by-character line walking with constexpr integer and floating-point parsing. Throws on malformed input or capacity overflow.</w:t>
      </w:r>
    </w:p>
    <w:p>
      <w:pPr>
        <w:spacing w:after="120"/>
      </w:pPr>
      <w:r>
        <w:rPr>
          <w:b/>
          <w:bCs/>
        </w:rPr>
        <w:t xml:space="preserve">Effort: </w:t>
      </w:r>
      <w:r>
        <w:t xml:space="preserve">Half day. Core parsing infrastructure.</w:t>
      </w:r>
    </w:p>
    <w:p>
      <w:pPr>
        <w:pStyle w:val="Heading2"/>
      </w:pPr>
      <w:r>
        <w:t xml:space="preserve">11.4 Step 4: Runtime I/O</w:t>
      </w:r>
    </w:p>
    <w:p>
      <w:pPr>
        <w:spacing w:after="120"/>
      </w:pPr>
      <w:r>
        <w:t xml:space="preserve">Same header. Implement stream-based </w:t>
      </w:r>
      <w:r>
        <w:rPr>
          <w:rFonts w:ascii="Courier New" w:cs="Courier New" w:eastAsia="Courier New" w:hAnsi="Courier New"/>
          <w:sz w:val="18"/>
          <w:szCs w:val="18"/>
        </w:rPr>
        <w:t xml:space="preserve">read_directed</w:t>
      </w:r>
      <w:r>
        <w:t xml:space="preserve">, </w:t>
      </w:r>
      <w:r>
        <w:rPr>
          <w:rFonts w:ascii="Courier New" w:cs="Courier New" w:eastAsia="Courier New" w:hAnsi="Courier New"/>
          <w:sz w:val="18"/>
          <w:szCs w:val="18"/>
        </w:rPr>
        <w:t xml:space="preserve">read_symmetric</w:t>
      </w:r>
      <w:r>
        <w:t xml:space="preserve">, and </w:t>
      </w:r>
      <w:r>
        <w:rPr>
          <w:rFonts w:ascii="Courier New" w:cs="Courier New" w:eastAsia="Courier New" w:hAnsi="Courier New"/>
          <w:sz w:val="18"/>
          <w:szCs w:val="18"/>
        </w:rPr>
        <w:t xml:space="preserve">write</w:t>
      </w:r>
      <w:r>
        <w:t xml:space="preserve"> functions. Runtime readers use </w:t>
      </w:r>
      <w:r>
        <w:rPr>
          <w:rFonts w:ascii="Courier New" w:cs="Courier New" w:eastAsia="Courier New" w:hAnsi="Courier New"/>
          <w:sz w:val="18"/>
          <w:szCs w:val="18"/>
        </w:rPr>
        <w:t xml:space="preserve">std::istream</w:t>
      </w:r>
      <w:r>
        <w:t xml:space="preserve"> with </w:t>
      </w:r>
      <w:r>
        <w:rPr>
          <w:rFonts w:ascii="Courier New" w:cs="Courier New" w:eastAsia="Courier New" w:hAnsi="Courier New"/>
          <w:sz w:val="18"/>
          <w:szCs w:val="18"/>
        </w:rPr>
        <w:t xml:space="preserve">std::getline</w:t>
      </w:r>
      <w:r>
        <w:t xml:space="preserve"> and </w:t>
      </w:r>
      <w:r>
        <w:rPr>
          <w:rFonts w:ascii="Courier New" w:cs="Courier New" w:eastAsia="Courier New" w:hAnsi="Courier New"/>
          <w:sz w:val="18"/>
          <w:szCs w:val="18"/>
        </w:rPr>
        <w:t xml:space="preserve">std::stod</w:t>
      </w:r>
      <w:r>
        <w:t xml:space="preserve">/</w:t>
      </w:r>
      <w:r>
        <w:rPr>
          <w:rFonts w:ascii="Courier New" w:cs="Courier New" w:eastAsia="Courier New" w:hAnsi="Courier New"/>
          <w:sz w:val="18"/>
          <w:szCs w:val="18"/>
        </w:rPr>
        <w:t xml:space="preserve">std::stoul</w:t>
      </w:r>
      <w:r>
        <w:t xml:space="preserve"> for parsing (not constexpr, but not needed at compile time).</w:t>
      </w:r>
    </w:p>
    <w:p>
      <w:pPr>
        <w:spacing w:after="120"/>
      </w:pPr>
      <w:r>
        <w:rPr>
          <w:b/>
          <w:bCs/>
        </w:rPr>
        <w:t xml:space="preserve">Effort: </w:t>
      </w:r>
      <w:r>
        <w:t xml:space="preserve">Half day.</w:t>
      </w:r>
    </w:p>
    <w:p>
      <w:pPr>
        <w:pStyle w:val="Heading2"/>
      </w:pPr>
      <w:r>
        <w:t xml:space="preserve">11.5 Step 5: DOT Writer</w:t>
      </w:r>
    </w:p>
    <w:p>
      <w:pPr>
        <w:spacing w:after="120"/>
      </w:pPr>
      <w:r>
        <w:t xml:space="preserve">Same header. Implement </w:t>
      </w:r>
      <w:r>
        <w:rPr>
          <w:rFonts w:ascii="Courier New" w:cs="Courier New" w:eastAsia="Courier New" w:hAnsi="Courier New"/>
          <w:sz w:val="18"/>
          <w:szCs w:val="18"/>
        </w:rPr>
        <w:t xml:space="preserve">write_dot</w:t>
      </w:r>
      <w:r>
        <w:t xml:space="preserve"> overloads. Detect directionality via concept hierarchy (</w:t>
      </w:r>
      <w:r>
        <w:rPr>
          <w:rFonts w:ascii="Courier New" w:cs="Courier New" w:eastAsia="Courier New" w:hAnsi="Courier New"/>
          <w:sz w:val="18"/>
          <w:szCs w:val="18"/>
        </w:rPr>
        <w:t xml:space="preserve">if constexpr (symmetric_graph_queryable&lt;G&gt;)</w:t>
      </w:r>
      <w:r>
        <w:t xml:space="preserve">) to select graph/digraph keywords and edge syntax.</w:t>
      </w:r>
    </w:p>
    <w:p>
      <w:pPr>
        <w:spacing w:after="120"/>
      </w:pPr>
      <w:r>
        <w:rPr>
          <w:b/>
          <w:bCs/>
        </w:rPr>
        <w:t xml:space="preserve">Effort: </w:t>
      </w:r>
      <w:r>
        <w:t xml:space="preserve">1 hour.</w:t>
      </w:r>
    </w:p>
    <w:p>
      <w:pPr>
        <w:pStyle w:val="Heading2"/>
      </w:pPr>
      <w:r>
        <w:t xml:space="preserve">11.6 Step 6: Tests</w:t>
      </w:r>
    </w:p>
    <w:p>
      <w:pPr>
        <w:spacing w:after="120"/>
      </w:pPr>
      <w:r>
        <w:rPr>
          <w:b/>
          <w:bCs/>
        </w:rPr>
        <w:t xml:space="preserve">File: </w:t>
      </w:r>
      <w:r>
        <w:rPr>
          <w:rFonts w:ascii="Courier New" w:cs="Courier New" w:eastAsia="Courier New" w:hAnsi="Courier New"/>
          <w:sz w:val="18"/>
          <w:szCs w:val="18"/>
        </w:rPr>
        <w:t xml:space="preserve">tests/graph/test_graph_io.cpp</w:t>
      </w:r>
      <w:r>
        <w:t xml:space="preserve"> (plus </w:t>
      </w:r>
      <w:r>
        <w:rPr>
          <w:rFonts w:ascii="Courier New" w:cs="Courier New" w:eastAsia="Courier New" w:hAnsi="Courier New"/>
          <w:sz w:val="18"/>
          <w:szCs w:val="18"/>
        </w:rPr>
        <w:t xml:space="preserve">test_capacity_policy.cpp</w:t>
      </w:r>
      <w:r>
        <w:t xml:space="preserve"> and </w:t>
      </w:r>
      <w:r>
        <w:rPr>
          <w:rFonts w:ascii="Courier New" w:cs="Courier New" w:eastAsia="Courier New" w:hAnsi="Courier New"/>
          <w:sz w:val="18"/>
          <w:szCs w:val="18"/>
        </w:rPr>
        <w:t xml:space="preserve">test_deduction_aliases.cpp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Test Suite</w:t>
            </w:r>
          </w:p>
        </w:tc>
        <w:tc>
          <w:tcPr>
            <w:tcW w:type="dxa" w:w="55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Coverage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Capacity policy</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Named tiers, convenience aliases, custom policies, concept satisfaction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Deduction aliases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All aliases resolve correctly for constexpr_graph, symmetric_graph, runtime_graph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parsing</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static_assert round-trip on directed and symmetric graphs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Weight parsing</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Edges with and without weights, mixed in same graph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Round-trip write→read</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Topology equality after serialise and deserialise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Error handling</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Malformed input, capacity overflow, missing directives (constexpr and runtime)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DOT output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Directed and undirected syntax, weight labels, edge deduplication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Regression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All existing 536 tests pass unchanged</w:t>
            </w:r>
          </w:p>
        </w:tc>
      </w:tr>
    </w:tbl>
    <w:p>
      <w:r>
        <w:br w:type="page"/>
      </w:r>
    </w:p>
    <w:p>
      <w:pPr>
        <w:pStyle w:val="Heading1"/>
      </w:pPr>
      <w:r>
        <w:t xml:space="preserve">12. Design Decisions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Decision</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Choice</w:t>
            </w:r>
          </w:p>
        </w:tc>
        <w:tc>
          <w:tcPr>
            <w:tcW w:type="dxa" w:w="36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Single header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graph_io.h for all I/O</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Compact API surface; self-contained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One format, two parsers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Shared text format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validates for runtime; single truth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parsing approach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Character-by-character, no stdlib</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Only option in C++20 constexpr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Float parsing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Manual: sign + integer + fractional</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 constexpr std::from_chars in C++20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Error via throw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throw in constexpr = compile diagnostic</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Zero-cost error path; clear messages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Default capacity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cap::large for runtime readers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Avoid surprising failures on unknown input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Symmetric doubling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Parser checks 2×edges ≤ max_e</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Prevent silent capacity overflow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DOT direction detection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if constexpr on concept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No runtime cost; no user annotation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Calibration instantiation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Compile-time enumeration</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Runtime params measure wrong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Multi-stage calibration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3 stages, 60–70 total instantiations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Bayesian: measure where it matters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#embed readiness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Parser works on char array</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Same code for literals and #embed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cat-to-header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Short-term bridge to #embed</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Works today; clean replacement path</w:t>
            </w:r>
          </w:p>
        </w:tc>
      </w:tr>
    </w:tbl>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Risk</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Impact</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Constexpr parser hits step limits on large inputs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Compile failure for large graphs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ct_limits advisory; test known bounds; large graphs use runtime 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Float parsing precision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Rounding differences vs std::stod</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Test against known values; document precision bounds; sufficient for cost coefficients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Calibration combinatorics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Too many instantiations for complex spaces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Multi-stage sampling caps each stage at 20–30; adaptive selection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Format evolution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Breaking changes to text format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Version header in calibration files; parser rejects unknown sections gracefully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Cross-compiler constexpr limits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GCC vs Clang step budget differences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t xml:space="preserve">Test on both; document minimum compiler versions</w:t>
            </w:r>
          </w:p>
        </w:tc>
      </w:tr>
    </w:tbl>
    <w:p>
      <w:pPr>
        <w:pStyle w:val="Heading1"/>
      </w:pPr>
      <w:r>
        <w:t xml:space="preserve">14. Future Extensions</w:t>
      </w:r>
    </w:p>
    <w:p>
      <w:pPr>
        <w:spacing w:after="120"/>
      </w:pPr>
      <w:r>
        <w:t xml:space="preserve">The following are explicitly deferred from this implementation round but anticipated in the roadmap:</w:t>
      </w:r>
    </w:p>
    <w:p>
      <w:pPr>
        <w:spacing w:after="120"/>
      </w:pPr>
      <w:r>
        <w:rPr>
          <w:b/>
          <w:bCs/>
        </w:rPr>
        <w:t xml:space="preserve">Constexpr config parser</w:t>
      </w:r>
      <w:r>
        <w:t xml:space="preserve"> for [hardware], [costs], and [calibration] sections. Extends the line-oriented parser with section-aware dispatch. Required for the full calibration pipeline but not for basic graph I/O.</w:t>
      </w:r>
    </w:p>
    <w:p>
      <w:pPr>
        <w:spacing w:after="120"/>
      </w:pPr>
      <w:r>
        <w:rPr>
          <w:b/>
          <w:bCs/>
        </w:rPr>
        <w:t xml:space="preserve">Sample selection algorithms</w:t>
      </w:r>
      <w:r>
        <w:t xml:space="preserve"> (Latin hypercube, adaptive sampling) as constexpr functions. These are constexpr-compatible by design but require the space architecture and DP planner to be integrated.</w:t>
      </w:r>
    </w:p>
    <w:p>
      <w:pPr>
        <w:spacing w:after="120"/>
      </w:pPr>
      <w:r>
        <w:rPr>
          <w:b/>
          <w:bCs/>
        </w:rPr>
        <w:t xml:space="preserve">ctdp-gen CLI tool</w:t>
      </w:r>
      <w:r>
        <w:t xml:space="preserve"> for format conversion (DOT, JSON, GraphML to CT-DP text format). Useful for interoperability with external graph tools.</w:t>
      </w:r>
    </w:p>
    <w:p>
      <w:pPr>
        <w:spacing w:after="120"/>
      </w:pPr>
      <w:r>
        <w:rPr>
          <w:b/>
          <w:bCs/>
        </w:rPr>
        <w:t xml:space="preserve">Binary serialisation</w:t>
      </w:r>
      <w:r>
        <w:t xml:space="preserve"> for large runtime graphs where text parsing overhead matters. The text format remains canonical; binary is an optimisation.</w:t>
      </w:r>
    </w:p>
    <w:p>
      <w:pPr>
        <w:spacing w:after="120"/>
      </w:pPr>
      <w:r>
        <w:rPr>
          <w:b/>
          <w:bCs/>
        </w:rPr>
        <w:t xml:space="preserve">Bridge decoupling: </w:t>
      </w:r>
      <w:r>
        <w:t xml:space="preserve">schedule_space capacity independent of graph MaxV. Currently inherited; should use its own MaxDescriptors after graph→space coarsening/fusion.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i/>
        <w:iCs/>
        <w:color w:val="999999"/>
        <w:sz w:val="16"/>
        <w:szCs w:val="16"/>
      </w:rPr>
      <w:t xml:space="preserve">CT-DP Graph I/O Layer — Design Document</w:t>
    </w:r>
    <w:r>
      <w:rPr>
        <w:i/>
        <w:iCs/>
        <w:color w:val="999999"/>
        <w:sz w:val="16"/>
        <w:szCs w:val="16"/>
      </w:rPr>
      <w:t xml:space="preserve">	v0.7.2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2026-03-01T11:20:19.619Z</dcterms:created>
  <dcterms:modified xsi:type="dcterms:W3CDTF">2026-03-01T11:20:19.619Z</dcterms:modified>
</cp:coreProperties>
</file>

<file path=docProps/custom.xml><?xml version="1.0" encoding="utf-8"?>
<Properties xmlns="http://schemas.openxmlformats.org/officeDocument/2006/custom-properties" xmlns:vt="http://schemas.openxmlformats.org/officeDocument/2006/docPropsVTypes"/>
</file>