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881C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solidity ^ </w:t>
      </w:r>
      <w:r w:rsidRPr="00747C9A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747C9A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F136627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642A0B1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@title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Auction abstract contract</w:t>
      </w:r>
    </w:p>
    <w:p w14:paraId="151B5476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@author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Andrea Bruno 585457</w:t>
      </w:r>
    </w:p>
    <w:p w14:paraId="5483E225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contract implements the shared functionalities between the Dutch and Vickrey auction.</w:t>
      </w:r>
    </w:p>
    <w:p w14:paraId="628796E2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following comments are written using the Solidity NatSpec Format.</w:t>
      </w:r>
    </w:p>
    <w:p w14:paraId="06B43618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A8BEFF7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Auction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7581A7E0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A1231B7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struct incorporates the basic info about the auction.</w:t>
      </w:r>
    </w:p>
    <w:p w14:paraId="7709FE56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struct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Description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556F26AC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seller;</w:t>
      </w:r>
    </w:p>
    <w:p w14:paraId="242B7106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string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itemName;</w:t>
      </w:r>
    </w:p>
    <w:p w14:paraId="319BB32B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startBlock;</w:t>
      </w:r>
    </w:p>
    <w:p w14:paraId="3D35571B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winnerAddress;</w:t>
      </w:r>
    </w:p>
    <w:p w14:paraId="425B8285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winnerBid;</w:t>
      </w:r>
    </w:p>
    <w:p w14:paraId="4BAB0EBE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7C617479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1BE43E9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description is public to allow people to read it without paying any gas.</w:t>
      </w:r>
    </w:p>
    <w:p w14:paraId="3B402886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Description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description;</w:t>
      </w:r>
    </w:p>
    <w:p w14:paraId="275F5F38" w14:textId="77777777" w:rsidR="00747C9A" w:rsidRPr="00747C9A" w:rsidRDefault="00747C9A" w:rsidP="00747C9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0D4A636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modifier allow only the seller to invoke the function.</w:t>
      </w:r>
    </w:p>
    <w:p w14:paraId="48F9284E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modifier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795E26"/>
          <w:sz w:val="18"/>
          <w:szCs w:val="18"/>
          <w:lang w:val="it-IT"/>
        </w:rPr>
        <w:t>onlySeller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>() {</w:t>
      </w:r>
    </w:p>
    <w:p w14:paraId="198C0524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747C9A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.sender == description.seller, </w:t>
      </w:r>
      <w:r w:rsidRPr="00747C9A">
        <w:rPr>
          <w:rFonts w:ascii="Menlo" w:eastAsia="Times New Roman" w:hAnsi="Menlo" w:cs="Menlo"/>
          <w:color w:val="A31515"/>
          <w:sz w:val="18"/>
          <w:szCs w:val="18"/>
          <w:lang w:val="it-IT"/>
        </w:rPr>
        <w:t>"Only the seller can run this function"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BADF086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_;</w:t>
      </w:r>
    </w:p>
    <w:p w14:paraId="4AF1123B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D553B33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9CCDE3B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event communicate the beginning of the auction.</w:t>
      </w:r>
    </w:p>
    <w:p w14:paraId="73765AF1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event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auctionStarted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>();</w:t>
      </w:r>
    </w:p>
    <w:p w14:paraId="1E8BC3C4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2E2058D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event communicate the end of the auction</w:t>
      </w:r>
    </w:p>
    <w:p w14:paraId="63FBD9C6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@param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001080"/>
          <w:sz w:val="18"/>
          <w:szCs w:val="18"/>
          <w:lang w:val="it-IT"/>
        </w:rPr>
        <w:t>winnerAddress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is the address of the winner</w:t>
      </w:r>
    </w:p>
    <w:p w14:paraId="4FDE5BF8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@param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001080"/>
          <w:sz w:val="18"/>
          <w:szCs w:val="18"/>
          <w:lang w:val="it-IT"/>
        </w:rPr>
        <w:t>winnerBid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is the final price that the winner has paid.</w:t>
      </w:r>
    </w:p>
    <w:p w14:paraId="207B072C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@param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001080"/>
          <w:sz w:val="18"/>
          <w:szCs w:val="18"/>
          <w:lang w:val="it-IT"/>
        </w:rPr>
        <w:t>surplusFounds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is the eventual surplus left to the contract.</w:t>
      </w:r>
      <w:bookmarkStart w:id="0" w:name="_GoBack"/>
      <w:bookmarkEnd w:id="0"/>
    </w:p>
    <w:p w14:paraId="2ACEE0CD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event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auctionFinished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winnerAddress,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winnerBid, </w:t>
      </w:r>
      <w:r w:rsidRPr="00747C9A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surplusFounds);</w:t>
      </w:r>
    </w:p>
    <w:p w14:paraId="5D92ECB1" w14:textId="77777777" w:rsidR="00747C9A" w:rsidRPr="00747C9A" w:rsidRDefault="00747C9A" w:rsidP="00747C9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88F226E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abstract function allow to activate the auction.</w:t>
      </w:r>
    </w:p>
    <w:p w14:paraId="5628D7E3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For security reason, it is better to equip this function with `onlySeller` modifier.</w:t>
      </w:r>
    </w:p>
    <w:p w14:paraId="77EEF7F4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795E26"/>
          <w:sz w:val="18"/>
          <w:szCs w:val="18"/>
          <w:lang w:val="it-IT"/>
        </w:rPr>
        <w:t>activateAuction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()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5AB3956" w14:textId="77777777" w:rsidR="00747C9A" w:rsidRPr="00747C9A" w:rsidRDefault="00747C9A" w:rsidP="00747C9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4C36F16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abstract function finalize and close the auction.</w:t>
      </w:r>
    </w:p>
    <w:p w14:paraId="48896679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747C9A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For security reason, it is better to equip this function with `onlySeller` modifier.</w:t>
      </w:r>
    </w:p>
    <w:p w14:paraId="5A2D14BC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47C9A">
        <w:rPr>
          <w:rFonts w:ascii="Menlo" w:eastAsia="Times New Roman" w:hAnsi="Menlo" w:cs="Menlo"/>
          <w:color w:val="795E26"/>
          <w:sz w:val="18"/>
          <w:szCs w:val="18"/>
          <w:lang w:val="it-IT"/>
        </w:rPr>
        <w:t>finalize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() </w:t>
      </w:r>
      <w:r w:rsidRPr="00747C9A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E8155E7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47C9A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</w:p>
    <w:p w14:paraId="12C93E16" w14:textId="77777777" w:rsidR="00747C9A" w:rsidRPr="00747C9A" w:rsidRDefault="00747C9A" w:rsidP="00747C9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E3183D3" w14:textId="7E5C4A46" w:rsidR="00F3752B" w:rsidRPr="00EF39E7" w:rsidRDefault="00F3752B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sectPr w:rsidR="00F3752B" w:rsidRPr="00EF39E7" w:rsidSect="00F3752B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321252"/>
    <w:rsid w:val="00567AF3"/>
    <w:rsid w:val="00726E27"/>
    <w:rsid w:val="00747C9A"/>
    <w:rsid w:val="009A7B95"/>
    <w:rsid w:val="00C62E4C"/>
    <w:rsid w:val="00CB1BCE"/>
    <w:rsid w:val="00E518D6"/>
    <w:rsid w:val="00EF39E7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E51F5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3A09226A-74A1-1B40-8D89-4AC05ACC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3</cp:revision>
  <dcterms:created xsi:type="dcterms:W3CDTF">2019-06-15T15:27:00Z</dcterms:created>
  <dcterms:modified xsi:type="dcterms:W3CDTF">2019-06-16T14:37:00Z</dcterms:modified>
</cp:coreProperties>
</file>