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C07A7" w14:textId="4382F565" w:rsidR="003E1E12" w:rsidRPr="00680CCD" w:rsidRDefault="003E1E12" w:rsidP="003E1E12">
      <w:pPr>
        <w:ind w:left="360"/>
        <w:jc w:val="center"/>
        <w:rPr>
          <w:b/>
        </w:rPr>
      </w:pPr>
      <w:proofErr w:type="spellStart"/>
      <w:r w:rsidRPr="00680CCD">
        <w:rPr>
          <w:b/>
        </w:rPr>
        <w:t>Interobserver</w:t>
      </w:r>
      <w:proofErr w:type="spellEnd"/>
      <w:r w:rsidRPr="00680CCD">
        <w:rPr>
          <w:b/>
        </w:rPr>
        <w:t xml:space="preserve"> Agreement </w:t>
      </w:r>
      <w:r w:rsidR="00566E27">
        <w:rPr>
          <w:b/>
        </w:rPr>
        <w:t>Definitions</w:t>
      </w:r>
      <w:r w:rsidR="0032072C" w:rsidRPr="00680CCD">
        <w:rPr>
          <w:b/>
        </w:rPr>
        <w:t xml:space="preserve"> </w:t>
      </w:r>
    </w:p>
    <w:p w14:paraId="6DDE9D5E" w14:textId="77777777" w:rsidR="0032072C" w:rsidRDefault="0032072C" w:rsidP="003E1E12">
      <w:pPr>
        <w:ind w:left="360"/>
        <w:jc w:val="center"/>
      </w:pPr>
    </w:p>
    <w:p w14:paraId="10481DA1" w14:textId="2CCCF5AD" w:rsidR="0032072C" w:rsidRPr="0032072C" w:rsidRDefault="0032072C" w:rsidP="0032072C">
      <w:pPr>
        <w:rPr>
          <w:i/>
        </w:rPr>
      </w:pPr>
      <w:r w:rsidRPr="0032072C">
        <w:rPr>
          <w:i/>
        </w:rPr>
        <w:t>Directions: The first half of this worksheet includes definition</w:t>
      </w:r>
      <w:r>
        <w:rPr>
          <w:i/>
        </w:rPr>
        <w:t>s</w:t>
      </w:r>
      <w:r w:rsidRPr="0032072C">
        <w:rPr>
          <w:i/>
        </w:rPr>
        <w:t xml:space="preserve"> and formulas for various </w:t>
      </w:r>
      <w:proofErr w:type="spellStart"/>
      <w:r w:rsidRPr="0032072C">
        <w:rPr>
          <w:i/>
        </w:rPr>
        <w:t>interobserver</w:t>
      </w:r>
      <w:proofErr w:type="spellEnd"/>
      <w:r w:rsidRPr="0032072C">
        <w:rPr>
          <w:i/>
        </w:rPr>
        <w:t xml:space="preserve"> agreement procedures (IOA). </w:t>
      </w:r>
      <w:r>
        <w:rPr>
          <w:i/>
        </w:rPr>
        <w:t xml:space="preserve">After reading through the document to familiarize </w:t>
      </w:r>
      <w:proofErr w:type="gramStart"/>
      <w:r>
        <w:rPr>
          <w:i/>
        </w:rPr>
        <w:t>yourself</w:t>
      </w:r>
      <w:proofErr w:type="gramEnd"/>
      <w:r>
        <w:rPr>
          <w:i/>
        </w:rPr>
        <w:t xml:space="preserve"> with the various methods</w:t>
      </w:r>
      <w:r w:rsidR="00780269">
        <w:rPr>
          <w:i/>
        </w:rPr>
        <w:t>,</w:t>
      </w:r>
      <w:r>
        <w:rPr>
          <w:i/>
        </w:rPr>
        <w:t xml:space="preserve"> practice recording </w:t>
      </w:r>
      <w:r w:rsidR="00780269">
        <w:rPr>
          <w:i/>
        </w:rPr>
        <w:t>and calculating IOA</w:t>
      </w:r>
      <w:r w:rsidR="00566E27">
        <w:rPr>
          <w:i/>
        </w:rPr>
        <w:t xml:space="preserve"> with the IOA Practice Worksheet. </w:t>
      </w:r>
    </w:p>
    <w:p w14:paraId="5C7E69D2" w14:textId="77777777" w:rsidR="003E1E12" w:rsidRDefault="003E1E12" w:rsidP="00F3202B">
      <w:pPr>
        <w:ind w:left="360"/>
      </w:pPr>
    </w:p>
    <w:p w14:paraId="78AE7ECE" w14:textId="267D4272" w:rsidR="00F3202B" w:rsidRDefault="00367F34" w:rsidP="003E1E12">
      <w:r w:rsidRPr="00367F34">
        <w:rPr>
          <w:b/>
        </w:rPr>
        <w:t>Definition</w:t>
      </w:r>
      <w:r>
        <w:t xml:space="preserve">: </w:t>
      </w:r>
      <w:proofErr w:type="spellStart"/>
      <w:r w:rsidR="00F3202B" w:rsidRPr="00F3202B">
        <w:t>Interobserver</w:t>
      </w:r>
      <w:proofErr w:type="spellEnd"/>
      <w:r w:rsidR="00F3202B" w:rsidRPr="00F3202B">
        <w:t xml:space="preserve"> agreement (reliability) refers to the extent to which observers agree in their scoring of behaviors. </w:t>
      </w:r>
    </w:p>
    <w:p w14:paraId="06384472" w14:textId="77777777" w:rsidR="00780269" w:rsidRDefault="00780269" w:rsidP="003E1E12"/>
    <w:p w14:paraId="37A66A9C" w14:textId="2DBBC4DC" w:rsidR="00780269" w:rsidRDefault="00780269" w:rsidP="00780269">
      <w:r w:rsidRPr="00780269">
        <w:rPr>
          <w:b/>
        </w:rPr>
        <w:t>Requisites</w:t>
      </w:r>
      <w:r>
        <w:t xml:space="preserve">: </w:t>
      </w:r>
    </w:p>
    <w:p w14:paraId="1FCB6BA5" w14:textId="77777777" w:rsidR="00780269" w:rsidRPr="00780269" w:rsidRDefault="00780269" w:rsidP="00780269">
      <w:r w:rsidRPr="00780269">
        <w:t>Observers must use the same measurement system</w:t>
      </w:r>
    </w:p>
    <w:p w14:paraId="59ED5EC6" w14:textId="77777777" w:rsidR="00780269" w:rsidRPr="00780269" w:rsidRDefault="00780269" w:rsidP="00780269">
      <w:r w:rsidRPr="00780269">
        <w:t>Observers must measure the same events</w:t>
      </w:r>
      <w:bookmarkStart w:id="0" w:name="_GoBack"/>
      <w:bookmarkEnd w:id="0"/>
    </w:p>
    <w:p w14:paraId="0654A80F" w14:textId="177C09BC" w:rsidR="00780269" w:rsidRPr="00F3202B" w:rsidRDefault="00780269" w:rsidP="003E1E12">
      <w:r w:rsidRPr="00780269">
        <w:t>Observers must be independent</w:t>
      </w:r>
    </w:p>
    <w:p w14:paraId="5943A15E" w14:textId="77777777" w:rsidR="00F3202B" w:rsidRDefault="00F3202B" w:rsidP="00F3202B"/>
    <w:p w14:paraId="129268CB" w14:textId="77777777" w:rsidR="00F3202B" w:rsidRPr="00F3202B" w:rsidRDefault="00F3202B" w:rsidP="003E1E12">
      <w:pPr>
        <w:numPr>
          <w:ilvl w:val="0"/>
          <w:numId w:val="10"/>
        </w:numPr>
      </w:pPr>
      <w:r w:rsidRPr="003E1E12">
        <w:rPr>
          <w:b/>
        </w:rPr>
        <w:t>Event recording</w:t>
      </w:r>
      <w:r>
        <w:t xml:space="preserve">: </w:t>
      </w:r>
      <w:r w:rsidRPr="00F3202B">
        <w:t>Comparing the two totals (total of observer 1 and observer 2)</w:t>
      </w:r>
    </w:p>
    <w:p w14:paraId="15CAFED4" w14:textId="77777777" w:rsidR="00F3202B" w:rsidRPr="00F3202B" w:rsidRDefault="00F3202B" w:rsidP="003E1E12">
      <w:pPr>
        <w:numPr>
          <w:ilvl w:val="1"/>
          <w:numId w:val="10"/>
        </w:numPr>
      </w:pPr>
      <w:r w:rsidRPr="003E1E12">
        <w:rPr>
          <w:b/>
          <w:bCs/>
          <w:iCs/>
        </w:rPr>
        <w:t>Total count IOA</w:t>
      </w:r>
      <w:r w:rsidR="003E1E12">
        <w:rPr>
          <w:b/>
          <w:bCs/>
          <w:i/>
          <w:iCs/>
        </w:rPr>
        <w:t xml:space="preserve">: </w:t>
      </w:r>
      <w:r w:rsidRPr="003E1E12">
        <w:rPr>
          <w:i/>
          <w:iCs/>
        </w:rPr>
        <w:t>Smaller count/Larger count X 100</w:t>
      </w:r>
    </w:p>
    <w:p w14:paraId="279EBEA5" w14:textId="77777777" w:rsidR="00F3202B" w:rsidRPr="00F3202B" w:rsidRDefault="00F3202B" w:rsidP="003E1E12">
      <w:pPr>
        <w:numPr>
          <w:ilvl w:val="2"/>
          <w:numId w:val="10"/>
        </w:numPr>
      </w:pPr>
      <w:r w:rsidRPr="00F3202B">
        <w:t>Use Caution with Total count IOA</w:t>
      </w:r>
    </w:p>
    <w:p w14:paraId="10047931" w14:textId="77777777" w:rsidR="00F3202B" w:rsidRPr="00F3202B" w:rsidRDefault="00F3202B" w:rsidP="003E1E12">
      <w:pPr>
        <w:numPr>
          <w:ilvl w:val="3"/>
          <w:numId w:val="10"/>
        </w:numPr>
      </w:pPr>
      <w:r w:rsidRPr="00F3202B">
        <w:t>High degree of agreement provides no assurance that the two observers recorded the same instances of behavior</w:t>
      </w:r>
    </w:p>
    <w:p w14:paraId="16A9F796" w14:textId="77777777" w:rsidR="00F3202B" w:rsidRPr="00F3202B" w:rsidRDefault="00F3202B" w:rsidP="003E1E12">
      <w:pPr>
        <w:numPr>
          <w:ilvl w:val="2"/>
          <w:numId w:val="10"/>
        </w:numPr>
      </w:pPr>
      <w:r w:rsidRPr="00F3202B">
        <w:t xml:space="preserve">Better alternative: </w:t>
      </w:r>
      <w:r w:rsidRPr="00F3202B">
        <w:rPr>
          <w:b/>
          <w:bCs/>
          <w:i/>
          <w:iCs/>
        </w:rPr>
        <w:t>Mean count-per-interval IOA=</w:t>
      </w:r>
    </w:p>
    <w:p w14:paraId="118C0478" w14:textId="77777777" w:rsidR="00F3202B" w:rsidRPr="00F3202B" w:rsidRDefault="00F3202B" w:rsidP="00F3202B">
      <w:r w:rsidRPr="00F3202B">
        <w:rPr>
          <w:i/>
          <w:iCs/>
        </w:rPr>
        <w:tab/>
      </w:r>
      <w:r w:rsidR="003E1E12">
        <w:rPr>
          <w:i/>
          <w:iCs/>
        </w:rPr>
        <w:tab/>
      </w:r>
      <w:r w:rsidR="003E1E12">
        <w:rPr>
          <w:i/>
          <w:iCs/>
        </w:rPr>
        <w:tab/>
      </w:r>
      <w:r w:rsidR="003E1E12">
        <w:rPr>
          <w:i/>
          <w:iCs/>
        </w:rPr>
        <w:tab/>
      </w:r>
      <w:r w:rsidRPr="00F3202B">
        <w:rPr>
          <w:i/>
          <w:iCs/>
        </w:rPr>
        <w:t>(</w:t>
      </w:r>
      <w:proofErr w:type="spellStart"/>
      <w:r w:rsidRPr="00F3202B">
        <w:rPr>
          <w:i/>
          <w:iCs/>
        </w:rPr>
        <w:t>Int</w:t>
      </w:r>
      <w:proofErr w:type="spellEnd"/>
      <w:r w:rsidRPr="00F3202B">
        <w:rPr>
          <w:i/>
          <w:iCs/>
        </w:rPr>
        <w:t xml:space="preserve"> 1 IOA + </w:t>
      </w:r>
      <w:proofErr w:type="spellStart"/>
      <w:r w:rsidRPr="00F3202B">
        <w:rPr>
          <w:i/>
          <w:iCs/>
        </w:rPr>
        <w:t>Int</w:t>
      </w:r>
      <w:proofErr w:type="spellEnd"/>
      <w:r w:rsidRPr="00F3202B">
        <w:rPr>
          <w:i/>
          <w:iCs/>
        </w:rPr>
        <w:t xml:space="preserve"> 2 IOA + </w:t>
      </w:r>
      <w:proofErr w:type="spellStart"/>
      <w:r w:rsidRPr="00F3202B">
        <w:rPr>
          <w:i/>
          <w:iCs/>
        </w:rPr>
        <w:t>Int</w:t>
      </w:r>
      <w:proofErr w:type="spellEnd"/>
      <w:r w:rsidRPr="00F3202B">
        <w:rPr>
          <w:i/>
          <w:iCs/>
        </w:rPr>
        <w:t xml:space="preserve"> N IOA/ n intervals) X 100</w:t>
      </w:r>
    </w:p>
    <w:p w14:paraId="4394344E" w14:textId="3A4802F1" w:rsidR="00CA4009" w:rsidRDefault="00367F34">
      <w:r w:rsidRPr="00367F34">
        <w:rPr>
          <w:b/>
        </w:rPr>
        <w:t>Considerations</w:t>
      </w:r>
      <w:r>
        <w:t>:</w:t>
      </w:r>
    </w:p>
    <w:p w14:paraId="27A75D78" w14:textId="77777777" w:rsidR="00F3202B" w:rsidRPr="00F3202B" w:rsidRDefault="00F3202B" w:rsidP="00F3202B">
      <w:r w:rsidRPr="00F3202B">
        <w:t>When a frequency ratio yields a percentage agreement of 90%</w:t>
      </w:r>
    </w:p>
    <w:p w14:paraId="5AB982DC" w14:textId="77777777" w:rsidR="00F3202B" w:rsidRPr="00F3202B" w:rsidRDefault="00F3202B" w:rsidP="00F3202B">
      <w:r w:rsidRPr="00F3202B">
        <w:t xml:space="preserve">Does not mean that observers agreed 90% of the time </w:t>
      </w:r>
    </w:p>
    <w:p w14:paraId="19DE0997" w14:textId="77777777" w:rsidR="00F3202B" w:rsidRPr="00F3202B" w:rsidRDefault="00F3202B" w:rsidP="00F3202B">
      <w:r w:rsidRPr="00F3202B">
        <w:t>Does not mean that observers agreed on 90% of the behaviors that occurred.</w:t>
      </w:r>
    </w:p>
    <w:p w14:paraId="7622AD42" w14:textId="77777777" w:rsidR="00F3202B" w:rsidRDefault="00F3202B">
      <w:r w:rsidRPr="00F3202B">
        <w:t xml:space="preserve">The ratio merely reflects how close the totals fell to each other. </w:t>
      </w:r>
    </w:p>
    <w:p w14:paraId="2B5DC127" w14:textId="77777777" w:rsidR="00F3202B" w:rsidRDefault="00F3202B"/>
    <w:p w14:paraId="46C7B887" w14:textId="77777777" w:rsidR="00F3202B" w:rsidRPr="00F3202B" w:rsidRDefault="00F3202B" w:rsidP="003E1E12">
      <w:pPr>
        <w:pStyle w:val="ListParagraph"/>
        <w:numPr>
          <w:ilvl w:val="0"/>
          <w:numId w:val="10"/>
        </w:numPr>
      </w:pPr>
      <w:r w:rsidRPr="003E1E12">
        <w:rPr>
          <w:b/>
        </w:rPr>
        <w:t>Duration recording</w:t>
      </w:r>
      <w:r w:rsidR="003E1E12">
        <w:rPr>
          <w:b/>
        </w:rPr>
        <w:t>:</w:t>
      </w:r>
      <w:r w:rsidRPr="00F3202B">
        <w:t xml:space="preserve"> </w:t>
      </w:r>
      <w:proofErr w:type="gramStart"/>
      <w:r w:rsidRPr="00F3202B">
        <w:t>allows</w:t>
      </w:r>
      <w:proofErr w:type="gramEnd"/>
      <w:r w:rsidRPr="00F3202B">
        <w:t xml:space="preserve"> you to obtain a measure of length of time a behavior occurs.</w:t>
      </w:r>
    </w:p>
    <w:p w14:paraId="76FEF831" w14:textId="77777777" w:rsidR="00F3202B" w:rsidRPr="00F3202B" w:rsidRDefault="00F3202B" w:rsidP="003E1E12">
      <w:pPr>
        <w:numPr>
          <w:ilvl w:val="1"/>
          <w:numId w:val="10"/>
        </w:numPr>
      </w:pPr>
      <w:r w:rsidRPr="00F3202B">
        <w:rPr>
          <w:b/>
          <w:bCs/>
        </w:rPr>
        <w:t>Total duration IOA:</w:t>
      </w:r>
      <w:r w:rsidR="003E1E12">
        <w:t xml:space="preserve"> </w:t>
      </w:r>
      <w:r w:rsidRPr="003E1E12">
        <w:rPr>
          <w:bCs/>
          <w:i/>
          <w:iCs/>
        </w:rPr>
        <w:t>Smaller duration/Larger duration x 100</w:t>
      </w:r>
    </w:p>
    <w:p w14:paraId="2E84783F" w14:textId="77777777" w:rsidR="00F3202B" w:rsidRPr="00F3202B" w:rsidRDefault="00F3202B" w:rsidP="003E1E12">
      <w:pPr>
        <w:numPr>
          <w:ilvl w:val="2"/>
          <w:numId w:val="12"/>
        </w:numPr>
      </w:pPr>
      <w:r w:rsidRPr="00F3202B">
        <w:t>Limitation- Again, provides no assurance same durations being recorded for same occurrences of behavior</w:t>
      </w:r>
    </w:p>
    <w:p w14:paraId="2B05D9E3" w14:textId="77777777" w:rsidR="00F3202B" w:rsidRPr="00F3202B" w:rsidRDefault="00F3202B" w:rsidP="003E1E12">
      <w:pPr>
        <w:numPr>
          <w:ilvl w:val="2"/>
          <w:numId w:val="12"/>
        </w:numPr>
      </w:pPr>
      <w:r w:rsidRPr="00F3202B">
        <w:t>Better alternative: mean duration-per-occurrence IOA</w:t>
      </w:r>
    </w:p>
    <w:p w14:paraId="1A849A81" w14:textId="0D4BD588" w:rsidR="003E1E12" w:rsidRDefault="00367F34" w:rsidP="003E1E12">
      <w:r w:rsidRPr="00367F34">
        <w:rPr>
          <w:b/>
        </w:rPr>
        <w:t>Considerations</w:t>
      </w:r>
      <w:r>
        <w:t>:</w:t>
      </w:r>
    </w:p>
    <w:p w14:paraId="6C2813D0" w14:textId="77777777" w:rsidR="00F3202B" w:rsidRPr="00F3202B" w:rsidRDefault="00F3202B" w:rsidP="003E1E12">
      <w:r w:rsidRPr="00F3202B">
        <w:t>As with total count IOA for event recording data, high total duration IOA provides no assurance that the observers recorded the same durations for the same occurrences of behavior.</w:t>
      </w:r>
    </w:p>
    <w:p w14:paraId="3477F929" w14:textId="77777777" w:rsidR="00F3202B" w:rsidRPr="00F3202B" w:rsidRDefault="00F3202B" w:rsidP="00F3202B"/>
    <w:p w14:paraId="799E5BFA" w14:textId="77777777" w:rsidR="00F3202B" w:rsidRPr="00F3202B" w:rsidRDefault="003E1E12" w:rsidP="003E1E12">
      <w:pPr>
        <w:numPr>
          <w:ilvl w:val="0"/>
          <w:numId w:val="10"/>
        </w:numPr>
      </w:pPr>
      <w:r>
        <w:rPr>
          <w:b/>
        </w:rPr>
        <w:t>Interval</w:t>
      </w:r>
      <w:r w:rsidRPr="003E1E12">
        <w:rPr>
          <w:b/>
        </w:rPr>
        <w:t xml:space="preserve"> IOA</w:t>
      </w:r>
      <w:r>
        <w:t xml:space="preserve">: </w:t>
      </w:r>
      <w:r w:rsidR="00F3202B" w:rsidRPr="00F3202B">
        <w:t>Rather than looking at totals, agreement is evaluated on a response-by-response or point-by-point:</w:t>
      </w:r>
    </w:p>
    <w:p w14:paraId="4B3B8DF7" w14:textId="77777777" w:rsidR="00515DB8" w:rsidRDefault="00F3202B" w:rsidP="00515DB8">
      <w:pPr>
        <w:pStyle w:val="ListParagraph"/>
        <w:numPr>
          <w:ilvl w:val="1"/>
          <w:numId w:val="10"/>
        </w:numPr>
      </w:pPr>
      <w:r w:rsidRPr="00515DB8">
        <w:rPr>
          <w:b/>
        </w:rPr>
        <w:t>Interval-by-interval IOA</w:t>
      </w:r>
      <w:r w:rsidR="003E1E12" w:rsidRPr="00515DB8">
        <w:rPr>
          <w:b/>
        </w:rPr>
        <w:t xml:space="preserve">: </w:t>
      </w:r>
      <w:r w:rsidR="003E1E12" w:rsidRPr="00515DB8">
        <w:rPr>
          <w:i/>
        </w:rPr>
        <w:t>A (Agreements) /A (Agreements)+D (Disagreements) x100=%IOA</w:t>
      </w:r>
      <w:r w:rsidR="00515DB8" w:rsidRPr="00515DB8">
        <w:t xml:space="preserve"> </w:t>
      </w:r>
    </w:p>
    <w:p w14:paraId="46C21838" w14:textId="77777777" w:rsidR="00515DB8" w:rsidRDefault="00515DB8" w:rsidP="00515DB8">
      <w:pPr>
        <w:pStyle w:val="ListParagraph"/>
        <w:numPr>
          <w:ilvl w:val="2"/>
          <w:numId w:val="10"/>
        </w:numPr>
      </w:pPr>
      <w:r w:rsidRPr="00F3202B">
        <w:lastRenderedPageBreak/>
        <w:t xml:space="preserve">Only those intervals in which either or both observers recorded the </w:t>
      </w:r>
      <w:r w:rsidRPr="00515DB8">
        <w:rPr>
          <w:i/>
        </w:rPr>
        <w:t>occurrence</w:t>
      </w:r>
      <w:r w:rsidRPr="00F3202B">
        <w:t xml:space="preserve"> of the target behavior are used</w:t>
      </w:r>
      <w:r w:rsidRPr="00515DB8">
        <w:t xml:space="preserve"> </w:t>
      </w:r>
    </w:p>
    <w:p w14:paraId="1F27EDDE" w14:textId="7BD0FD93" w:rsidR="00515DB8" w:rsidRDefault="00170C1E" w:rsidP="00515DB8">
      <w:pPr>
        <w:pStyle w:val="ListParagraph"/>
        <w:numPr>
          <w:ilvl w:val="2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7132F" wp14:editId="39C84E83">
                <wp:simplePos x="0" y="0"/>
                <wp:positionH relativeFrom="column">
                  <wp:posOffset>5803265</wp:posOffset>
                </wp:positionH>
                <wp:positionV relativeFrom="paragraph">
                  <wp:posOffset>328295</wp:posOffset>
                </wp:positionV>
                <wp:extent cx="45085" cy="2057400"/>
                <wp:effectExtent l="50800" t="25400" r="81915" b="101600"/>
                <wp:wrapThrough wrapText="bothSides">
                  <wp:wrapPolygon edited="0">
                    <wp:start x="-12169" y="-267"/>
                    <wp:lineTo x="-24338" y="-267"/>
                    <wp:lineTo x="-24338" y="22400"/>
                    <wp:lineTo x="48676" y="22400"/>
                    <wp:lineTo x="48676" y="4000"/>
                    <wp:lineTo x="36507" y="0"/>
                    <wp:lineTo x="36507" y="-267"/>
                    <wp:lineTo x="-12169" y="-267"/>
                  </wp:wrapPolygon>
                </wp:wrapThrough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574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456.95pt;margin-top:25.85pt;width:3.55pt;height:16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" adj="39" strokecolor="gray [162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74D47" wp14:editId="64B2C8A5">
                <wp:simplePos x="0" y="0"/>
                <wp:positionH relativeFrom="column">
                  <wp:posOffset>0</wp:posOffset>
                </wp:positionH>
                <wp:positionV relativeFrom="paragraph">
                  <wp:posOffset>328295</wp:posOffset>
                </wp:positionV>
                <wp:extent cx="45085" cy="2057400"/>
                <wp:effectExtent l="50800" t="25400" r="81915" b="101600"/>
                <wp:wrapThrough wrapText="bothSides">
                  <wp:wrapPolygon edited="0">
                    <wp:start x="-12169" y="-267"/>
                    <wp:lineTo x="-24338" y="-267"/>
                    <wp:lineTo x="-24338" y="22400"/>
                    <wp:lineTo x="48676" y="22400"/>
                    <wp:lineTo x="36507" y="12533"/>
                    <wp:lineTo x="36507" y="-267"/>
                    <wp:lineTo x="-12169" y="-267"/>
                  </wp:wrapPolygon>
                </wp:wrapThrough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57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" o:spid="_x0000_s1026" type="#_x0000_t85" style="position:absolute;margin-left:0;margin-top:25.85pt;width:3.5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" adj="39" strokecolor="gray [162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515DB8" w:rsidRPr="00F3202B">
        <w:t>Requires the observer to record whether the behavior was present or absent at any time during the interval</w:t>
      </w:r>
    </w:p>
    <w:p w14:paraId="1C647BB0" w14:textId="77777777" w:rsidR="00170C1E" w:rsidRDefault="00170C1E" w:rsidP="00170C1E"/>
    <w:p w14:paraId="5730863B" w14:textId="0694935F" w:rsidR="00170C1E" w:rsidRDefault="00170C1E" w:rsidP="00170C1E">
      <w:r>
        <w:rPr>
          <w:noProof/>
        </w:rPr>
        <w:drawing>
          <wp:inline distT="0" distB="0" distL="0" distR="0" wp14:anchorId="0CE645E8" wp14:editId="2F88BD65">
            <wp:extent cx="5486400" cy="122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6470" w14:textId="77777777" w:rsidR="00170C1E" w:rsidRPr="00F3202B" w:rsidRDefault="00170C1E" w:rsidP="00170C1E"/>
    <w:p w14:paraId="41908F6E" w14:textId="77777777" w:rsidR="00170C1E" w:rsidRPr="00170C1E" w:rsidRDefault="00170C1E" w:rsidP="00170C1E">
      <w:pPr>
        <w:ind w:left="360"/>
        <w:jc w:val="center"/>
      </w:pPr>
      <w:r w:rsidRPr="00170C1E">
        <w:t xml:space="preserve">Total Agreements: </w:t>
      </w:r>
      <w:proofErr w:type="gramStart"/>
      <w:r w:rsidRPr="00170C1E">
        <w:t>8  Total</w:t>
      </w:r>
      <w:proofErr w:type="gramEnd"/>
      <w:r w:rsidRPr="00170C1E">
        <w:t xml:space="preserve"> Disagreement: 1</w:t>
      </w:r>
    </w:p>
    <w:p w14:paraId="61DB35FE" w14:textId="77777777" w:rsidR="00170C1E" w:rsidRPr="00170C1E" w:rsidRDefault="00170C1E" w:rsidP="00170C1E">
      <w:pPr>
        <w:ind w:left="360"/>
        <w:jc w:val="center"/>
      </w:pPr>
      <w:r w:rsidRPr="00170C1E">
        <w:t>8(Agreements)/8+1(Disagreements) =8/9 x100=88.88%</w:t>
      </w:r>
    </w:p>
    <w:p w14:paraId="59DD291A" w14:textId="77777777" w:rsidR="00515DB8" w:rsidRDefault="00515DB8" w:rsidP="00170C1E">
      <w:pPr>
        <w:ind w:left="1980"/>
        <w:jc w:val="center"/>
      </w:pPr>
    </w:p>
    <w:p w14:paraId="29322863" w14:textId="343A298E" w:rsidR="00170C1E" w:rsidRPr="00F3202B" w:rsidRDefault="00170C1E" w:rsidP="00515DB8">
      <w:pPr>
        <w:ind w:left="1980"/>
      </w:pPr>
    </w:p>
    <w:p w14:paraId="4FF72582" w14:textId="1C5202F1" w:rsidR="00367F34" w:rsidRDefault="00170C1E" w:rsidP="00367F34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25A4B" wp14:editId="3B298D92">
                <wp:simplePos x="0" y="0"/>
                <wp:positionH relativeFrom="column">
                  <wp:posOffset>5817870</wp:posOffset>
                </wp:positionH>
                <wp:positionV relativeFrom="paragraph">
                  <wp:posOffset>233045</wp:posOffset>
                </wp:positionV>
                <wp:extent cx="45085" cy="2057400"/>
                <wp:effectExtent l="50800" t="25400" r="81915" b="101600"/>
                <wp:wrapThrough wrapText="bothSides">
                  <wp:wrapPolygon edited="0">
                    <wp:start x="-12169" y="-267"/>
                    <wp:lineTo x="-24338" y="-267"/>
                    <wp:lineTo x="-24338" y="22400"/>
                    <wp:lineTo x="48676" y="22400"/>
                    <wp:lineTo x="48676" y="4000"/>
                    <wp:lineTo x="36507" y="0"/>
                    <wp:lineTo x="36507" y="-267"/>
                    <wp:lineTo x="-12169" y="-267"/>
                  </wp:wrapPolygon>
                </wp:wrapThrough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574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" o:spid="_x0000_s1026" type="#_x0000_t86" style="position:absolute;margin-left:458.1pt;margin-top:18.35pt;width:3.55pt;height:16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" adj="39" strokecolor="gray [162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FCB59" wp14:editId="5478D8FF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45085" cy="2057400"/>
                <wp:effectExtent l="50800" t="25400" r="81915" b="101600"/>
                <wp:wrapThrough wrapText="bothSides">
                  <wp:wrapPolygon edited="0">
                    <wp:start x="-12169" y="-267"/>
                    <wp:lineTo x="-24338" y="-267"/>
                    <wp:lineTo x="-24338" y="22400"/>
                    <wp:lineTo x="48676" y="22400"/>
                    <wp:lineTo x="36507" y="12533"/>
                    <wp:lineTo x="36507" y="-267"/>
                    <wp:lineTo x="-12169" y="-267"/>
                  </wp:wrapPolygon>
                </wp:wrapThrough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57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5" o:spid="_x0000_s1026" type="#_x0000_t85" style="position:absolute;margin-left:0;margin-top:14.9pt;width:3.55pt;height:16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" adj="39" strokecolor="gray [162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515DB8" w:rsidRPr="00367F34">
        <w:rPr>
          <w:b/>
        </w:rPr>
        <w:t xml:space="preserve">Scored-interval IOA: </w:t>
      </w:r>
      <w:r w:rsidR="00367F34" w:rsidRPr="00515DB8">
        <w:rPr>
          <w:i/>
        </w:rPr>
        <w:t>A (Agreements) /A (Agreements)+D (Disagreements) x100=%IOA</w:t>
      </w:r>
      <w:r w:rsidR="00367F34" w:rsidRPr="00515DB8">
        <w:t xml:space="preserve"> </w:t>
      </w:r>
    </w:p>
    <w:p w14:paraId="58EFFC03" w14:textId="5766CAB6" w:rsidR="00515DB8" w:rsidRDefault="00515DB8" w:rsidP="00367F34">
      <w:pPr>
        <w:pStyle w:val="ListParagraph"/>
        <w:numPr>
          <w:ilvl w:val="2"/>
          <w:numId w:val="10"/>
        </w:numPr>
      </w:pPr>
      <w:r w:rsidRPr="00F3202B">
        <w:t xml:space="preserve">Only those intervals in which either or both observers recorded the </w:t>
      </w:r>
      <w:r w:rsidRPr="00367F34">
        <w:rPr>
          <w:i/>
          <w:iCs/>
        </w:rPr>
        <w:t>occurrence</w:t>
      </w:r>
      <w:r w:rsidRPr="00F3202B">
        <w:t xml:space="preserve"> of the target behavior are used</w:t>
      </w:r>
      <w:r w:rsidRPr="00515DB8">
        <w:t xml:space="preserve"> </w:t>
      </w:r>
    </w:p>
    <w:p w14:paraId="3BF65D7E" w14:textId="3D476CF1" w:rsidR="00170C1E" w:rsidRDefault="00170C1E" w:rsidP="00170C1E"/>
    <w:p w14:paraId="6CC05FE6" w14:textId="7395EF3C" w:rsidR="00515DB8" w:rsidRDefault="00170C1E" w:rsidP="00170C1E">
      <w:pPr>
        <w:jc w:val="center"/>
      </w:pPr>
      <w:r>
        <w:rPr>
          <w:noProof/>
        </w:rPr>
        <w:drawing>
          <wp:inline distT="0" distB="0" distL="0" distR="0" wp14:anchorId="5A07BF17" wp14:editId="70AC5171">
            <wp:extent cx="5542086" cy="1070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497" cy="10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A6EB" w14:textId="77777777" w:rsidR="00170C1E" w:rsidRDefault="00170C1E" w:rsidP="00515DB8"/>
    <w:p w14:paraId="7608174B" w14:textId="77777777" w:rsidR="003B159F" w:rsidRDefault="003B159F" w:rsidP="003B159F">
      <w:pPr>
        <w:ind w:left="360"/>
        <w:jc w:val="center"/>
        <w:rPr>
          <w:bCs/>
        </w:rPr>
      </w:pPr>
      <w:r w:rsidRPr="003B159F">
        <w:rPr>
          <w:bCs/>
        </w:rPr>
        <w:t>Total Agreements</w:t>
      </w:r>
      <w:r w:rsidRPr="002D4754">
        <w:rPr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5 Total Disagreement: 1</w:t>
      </w:r>
    </w:p>
    <w:p w14:paraId="0B4873AB" w14:textId="0D0D6A9F" w:rsidR="00170C1E" w:rsidRDefault="00A437D3" w:rsidP="002D4754">
      <w:pPr>
        <w:ind w:left="360"/>
        <w:jc w:val="center"/>
      </w:pPr>
      <w:r w:rsidRPr="003B159F">
        <w:t>(5A/(5A + 1D</w:t>
      </w:r>
      <w:proofErr w:type="gramStart"/>
      <w:r w:rsidRPr="003B159F">
        <w:t>) )</w:t>
      </w:r>
      <w:proofErr w:type="gramEnd"/>
      <w:r w:rsidRPr="003B159F">
        <w:t xml:space="preserve"> X 100 =  ((5/6) X 100) = 83% IOA</w:t>
      </w:r>
    </w:p>
    <w:p w14:paraId="1EDCCF2A" w14:textId="77777777" w:rsidR="00170C1E" w:rsidRPr="00F3202B" w:rsidRDefault="00170C1E" w:rsidP="00515DB8"/>
    <w:p w14:paraId="2B2BF1B1" w14:textId="56C003D7" w:rsidR="00515DB8" w:rsidRPr="0032072C" w:rsidRDefault="002D4754" w:rsidP="0032072C">
      <w:pPr>
        <w:pStyle w:val="ListParagraph"/>
        <w:numPr>
          <w:ilvl w:val="1"/>
          <w:numId w:val="10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F7AE1" wp14:editId="72ECE73A">
                <wp:simplePos x="0" y="0"/>
                <wp:positionH relativeFrom="column">
                  <wp:posOffset>5825490</wp:posOffset>
                </wp:positionH>
                <wp:positionV relativeFrom="paragraph">
                  <wp:posOffset>217170</wp:posOffset>
                </wp:positionV>
                <wp:extent cx="45085" cy="2057400"/>
                <wp:effectExtent l="50800" t="25400" r="81915" b="101600"/>
                <wp:wrapThrough wrapText="bothSides">
                  <wp:wrapPolygon edited="0">
                    <wp:start x="-12169" y="-267"/>
                    <wp:lineTo x="-24338" y="-267"/>
                    <wp:lineTo x="-24338" y="22400"/>
                    <wp:lineTo x="48676" y="22400"/>
                    <wp:lineTo x="48676" y="4000"/>
                    <wp:lineTo x="36507" y="0"/>
                    <wp:lineTo x="36507" y="-267"/>
                    <wp:lineTo x="-12169" y="-267"/>
                  </wp:wrapPolygon>
                </wp:wrapThrough>
                <wp:docPr id="9" name="Righ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574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9" o:spid="_x0000_s1026" type="#_x0000_t86" style="position:absolute;margin-left:458.7pt;margin-top:17.1pt;width:3.5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" adj="39" strokecolor="gray [162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B84A5" wp14:editId="4428F933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45085" cy="2057400"/>
                <wp:effectExtent l="50800" t="25400" r="81915" b="101600"/>
                <wp:wrapThrough wrapText="bothSides">
                  <wp:wrapPolygon edited="0">
                    <wp:start x="-12169" y="-267"/>
                    <wp:lineTo x="-24338" y="-267"/>
                    <wp:lineTo x="-24338" y="22400"/>
                    <wp:lineTo x="48676" y="22400"/>
                    <wp:lineTo x="36507" y="12533"/>
                    <wp:lineTo x="36507" y="-267"/>
                    <wp:lineTo x="-12169" y="-267"/>
                  </wp:wrapPolygon>
                </wp:wrapThrough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57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8" o:spid="_x0000_s1026" type="#_x0000_t85" style="position:absolute;margin-left:0;margin-top:20.05pt;width:3.55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" adj="39" strokecolor="gray [162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proofErr w:type="spellStart"/>
      <w:r w:rsidR="00515DB8" w:rsidRPr="0032072C">
        <w:rPr>
          <w:b/>
        </w:rPr>
        <w:t>Unscored</w:t>
      </w:r>
      <w:proofErr w:type="spellEnd"/>
      <w:r w:rsidR="00515DB8" w:rsidRPr="0032072C">
        <w:rPr>
          <w:b/>
        </w:rPr>
        <w:t>-interval IOA:</w:t>
      </w:r>
      <w:r w:rsidR="00367F34" w:rsidRPr="00367F34">
        <w:rPr>
          <w:i/>
        </w:rPr>
        <w:t xml:space="preserve"> </w:t>
      </w:r>
      <w:r w:rsidR="00367F34" w:rsidRPr="00515DB8">
        <w:rPr>
          <w:i/>
        </w:rPr>
        <w:t>A (Agreements) /A (Agreements)+D (Disagreements) x100=%IOA</w:t>
      </w:r>
    </w:p>
    <w:p w14:paraId="4DB1F149" w14:textId="1304653C" w:rsidR="0032072C" w:rsidRDefault="0032072C" w:rsidP="00367F34">
      <w:pPr>
        <w:pStyle w:val="ListParagraph"/>
        <w:numPr>
          <w:ilvl w:val="2"/>
          <w:numId w:val="10"/>
        </w:numPr>
      </w:pPr>
      <w:r w:rsidRPr="00F3202B">
        <w:t xml:space="preserve">Only those intervals in which either or both observers recorded the </w:t>
      </w:r>
      <w:r w:rsidRPr="0032072C">
        <w:rPr>
          <w:i/>
          <w:iCs/>
        </w:rPr>
        <w:t>nonoccurrence</w:t>
      </w:r>
      <w:r w:rsidRPr="00F3202B">
        <w:t xml:space="preserve"> of the target behavior are used</w:t>
      </w:r>
    </w:p>
    <w:p w14:paraId="4B230EA4" w14:textId="77777777" w:rsidR="002D4754" w:rsidRDefault="002D4754" w:rsidP="002D4754">
      <w:pPr>
        <w:ind w:left="1620"/>
      </w:pPr>
    </w:p>
    <w:p w14:paraId="6F641111" w14:textId="5DF5B50B" w:rsidR="002D4754" w:rsidRDefault="002D4754" w:rsidP="002D4754">
      <w:r>
        <w:rPr>
          <w:noProof/>
        </w:rPr>
        <w:drawing>
          <wp:inline distT="0" distB="0" distL="0" distR="0" wp14:anchorId="362F5FDB" wp14:editId="1D8C63BA">
            <wp:extent cx="5486400" cy="105537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9558" w14:textId="77777777" w:rsidR="009E7412" w:rsidRDefault="009E7412" w:rsidP="009E7412"/>
    <w:p w14:paraId="379CF8B7" w14:textId="77777777" w:rsidR="002D4754" w:rsidRDefault="002D4754" w:rsidP="002D4754">
      <w:pPr>
        <w:ind w:left="360"/>
        <w:jc w:val="center"/>
        <w:rPr>
          <w:bCs/>
        </w:rPr>
      </w:pPr>
      <w:r w:rsidRPr="002D4754">
        <w:rPr>
          <w:bCs/>
        </w:rPr>
        <w:t>Total</w:t>
      </w:r>
      <w:r>
        <w:rPr>
          <w:b/>
          <w:bCs/>
        </w:rPr>
        <w:t xml:space="preserve"> </w:t>
      </w:r>
      <w:r w:rsidRPr="002D4754">
        <w:rPr>
          <w:bCs/>
        </w:rPr>
        <w:t>Agreements</w:t>
      </w:r>
      <w:r>
        <w:rPr>
          <w:bCs/>
        </w:rPr>
        <w:t>: 3 Total Disagreement: 1</w:t>
      </w:r>
    </w:p>
    <w:p w14:paraId="35AA5970" w14:textId="29A8C70A" w:rsidR="002D4754" w:rsidRPr="009E7412" w:rsidRDefault="00A437D3" w:rsidP="00EB6E6D">
      <w:pPr>
        <w:ind w:left="360"/>
        <w:jc w:val="center"/>
      </w:pPr>
      <w:r w:rsidRPr="002D4754">
        <w:rPr>
          <w:b/>
          <w:bCs/>
        </w:rPr>
        <w:t xml:space="preserve"> </w:t>
      </w:r>
      <w:r w:rsidRPr="002D4754">
        <w:t>(3A/(3A + 1D</w:t>
      </w:r>
      <w:proofErr w:type="gramStart"/>
      <w:r w:rsidRPr="002D4754">
        <w:t>) )</w:t>
      </w:r>
      <w:proofErr w:type="gramEnd"/>
      <w:r w:rsidRPr="002D4754">
        <w:t xml:space="preserve"> X 100 =  ((3/4) X 100) = 75% IOA</w:t>
      </w:r>
    </w:p>
    <w:p w14:paraId="089B9D3F" w14:textId="77777777" w:rsidR="00170C1E" w:rsidRPr="009E7412" w:rsidRDefault="009E7412" w:rsidP="009E7412">
      <w:pPr>
        <w:pStyle w:val="ListParagraph"/>
        <w:numPr>
          <w:ilvl w:val="0"/>
          <w:numId w:val="16"/>
        </w:numPr>
      </w:pPr>
      <w:r w:rsidRPr="009E7412">
        <w:rPr>
          <w:b/>
        </w:rPr>
        <w:t>Partial-interval recording</w:t>
      </w:r>
      <w:r>
        <w:t xml:space="preserve">: </w:t>
      </w:r>
      <w:r w:rsidR="00170C1E" w:rsidRPr="009E7412">
        <w:t>Requires the observer to record whether the behavior was present or absent at any time during the interval</w:t>
      </w:r>
    </w:p>
    <w:p w14:paraId="4686F62F" w14:textId="0089C66A" w:rsidR="00780269" w:rsidRDefault="00780269" w:rsidP="009E7412">
      <w:pPr>
        <w:pStyle w:val="ListParagraph"/>
      </w:pPr>
    </w:p>
    <w:p w14:paraId="1A1E5893" w14:textId="44B183FF" w:rsidR="009E7412" w:rsidRPr="00367F34" w:rsidRDefault="009E7412" w:rsidP="009E7412">
      <w:pPr>
        <w:pStyle w:val="ListParagraph"/>
        <w:numPr>
          <w:ilvl w:val="0"/>
          <w:numId w:val="16"/>
        </w:numPr>
      </w:pPr>
      <w:r w:rsidRPr="009E7412">
        <w:rPr>
          <w:b/>
        </w:rPr>
        <w:t>Whole-interval recording</w:t>
      </w:r>
      <w:r>
        <w:t xml:space="preserve">: </w:t>
      </w:r>
      <w:r w:rsidRPr="009E7412">
        <w:t>Requires the behavior to be present throughout the entire interval to be considered an occurrence by the observer</w:t>
      </w:r>
    </w:p>
    <w:p w14:paraId="5EF2E9E9" w14:textId="77777777" w:rsidR="00F3202B" w:rsidRDefault="00F3202B"/>
    <w:p w14:paraId="0C8E34A9" w14:textId="77777777" w:rsidR="00780269" w:rsidRDefault="00780269"/>
    <w:p w14:paraId="4FEA4234" w14:textId="36E7D16C" w:rsidR="00E07A27" w:rsidRPr="00367F34" w:rsidRDefault="00367F34" w:rsidP="00E07A27">
      <w:pPr>
        <w:rPr>
          <w:b/>
        </w:rPr>
      </w:pPr>
      <w:r w:rsidRPr="00367F34">
        <w:rPr>
          <w:b/>
        </w:rPr>
        <w:t>Overall considerations</w:t>
      </w:r>
      <w:r>
        <w:rPr>
          <w:b/>
        </w:rPr>
        <w:t>:</w:t>
      </w:r>
      <w:r w:rsidRPr="00367F34">
        <w:rPr>
          <w:b/>
        </w:rPr>
        <w:t xml:space="preserve"> </w:t>
      </w:r>
    </w:p>
    <w:p w14:paraId="68FAB222" w14:textId="77777777" w:rsidR="00515DB8" w:rsidRDefault="00E07A27" w:rsidP="00367F34">
      <w:r w:rsidRPr="00E07A27">
        <w:t>More stringent and conservative methods of calculating IOA should be used over methods that are likely to overestimate actual agreement as a result of chance.</w:t>
      </w:r>
    </w:p>
    <w:p w14:paraId="7490BC1B" w14:textId="77777777" w:rsidR="00E07A27" w:rsidRPr="00E07A27" w:rsidRDefault="00E07A27" w:rsidP="00367F34">
      <w:r w:rsidRPr="00E07A27">
        <w:t xml:space="preserve"> </w:t>
      </w:r>
    </w:p>
    <w:p w14:paraId="6F8D5E61" w14:textId="77777777" w:rsidR="00E07A27" w:rsidRPr="00E07A27" w:rsidRDefault="00E07A27" w:rsidP="00367F34">
      <w:r w:rsidRPr="00E07A27">
        <w:t xml:space="preserve">If in doubt about which form of IOA to report, calculating and presenting several variations will help readers make their judgments regarding believability of the data.  </w:t>
      </w:r>
    </w:p>
    <w:p w14:paraId="1D6A91C5" w14:textId="77777777" w:rsidR="00F3202B" w:rsidRDefault="00F3202B" w:rsidP="00367F34"/>
    <w:p w14:paraId="610C84B2" w14:textId="77777777" w:rsidR="00680CCD" w:rsidRDefault="00680CCD" w:rsidP="00367F34"/>
    <w:p w14:paraId="384B8645" w14:textId="77777777" w:rsidR="00680CCD" w:rsidRDefault="00680CCD" w:rsidP="00367F34"/>
    <w:p w14:paraId="446AC43B" w14:textId="77777777" w:rsidR="00680CCD" w:rsidRDefault="00680CCD" w:rsidP="00367F34"/>
    <w:p w14:paraId="4EF6E9FE" w14:textId="77777777" w:rsidR="00680CCD" w:rsidRDefault="00680CCD" w:rsidP="00367F34"/>
    <w:p w14:paraId="717B97F4" w14:textId="77777777" w:rsidR="00680CCD" w:rsidRDefault="00680CCD" w:rsidP="00367F34"/>
    <w:p w14:paraId="2D814DF3" w14:textId="77777777" w:rsidR="00680CCD" w:rsidRDefault="00680CCD" w:rsidP="00367F34"/>
    <w:p w14:paraId="549822BE" w14:textId="77777777" w:rsidR="00680CCD" w:rsidRDefault="00680CCD" w:rsidP="00367F34"/>
    <w:p w14:paraId="6B79A717" w14:textId="77777777" w:rsidR="00680CCD" w:rsidRDefault="00680CCD" w:rsidP="00367F34"/>
    <w:p w14:paraId="350C15EB" w14:textId="77777777" w:rsidR="00680CCD" w:rsidRDefault="00680CCD" w:rsidP="00367F34"/>
    <w:p w14:paraId="2BB195E4" w14:textId="77777777" w:rsidR="00680CCD" w:rsidRDefault="00680CCD" w:rsidP="00367F34"/>
    <w:p w14:paraId="56D0042C" w14:textId="77777777" w:rsidR="00680CCD" w:rsidRDefault="00680CCD" w:rsidP="00367F34"/>
    <w:p w14:paraId="053CFC9B" w14:textId="77777777" w:rsidR="00680CCD" w:rsidRDefault="00680CCD" w:rsidP="00367F34"/>
    <w:p w14:paraId="0FB37A03" w14:textId="77777777" w:rsidR="00680CCD" w:rsidRDefault="00680CCD" w:rsidP="00367F34"/>
    <w:p w14:paraId="735C854D" w14:textId="77777777" w:rsidR="00680CCD" w:rsidRDefault="00680CCD" w:rsidP="00367F34"/>
    <w:p w14:paraId="3F72CE5D" w14:textId="77777777" w:rsidR="00680CCD" w:rsidRDefault="00680CCD" w:rsidP="00367F34"/>
    <w:p w14:paraId="32639523" w14:textId="77777777" w:rsidR="00680CCD" w:rsidRDefault="00680CCD" w:rsidP="00367F34"/>
    <w:p w14:paraId="315D20E7" w14:textId="77777777" w:rsidR="00680CCD" w:rsidRDefault="00680CCD" w:rsidP="00367F34"/>
    <w:p w14:paraId="5CC418CE" w14:textId="77777777" w:rsidR="00680CCD" w:rsidRDefault="00680CCD" w:rsidP="00367F34"/>
    <w:p w14:paraId="69F87D56" w14:textId="77777777" w:rsidR="00680CCD" w:rsidRDefault="00680CCD" w:rsidP="00367F34"/>
    <w:p w14:paraId="7CED38A9" w14:textId="77777777" w:rsidR="00680CCD" w:rsidRDefault="00680CCD" w:rsidP="00367F34"/>
    <w:p w14:paraId="33A3A53B" w14:textId="77777777" w:rsidR="00680CCD" w:rsidRDefault="00680CCD" w:rsidP="00367F34"/>
    <w:p w14:paraId="28068966" w14:textId="77777777" w:rsidR="00680CCD" w:rsidRDefault="00680CCD" w:rsidP="00367F34"/>
    <w:p w14:paraId="1DD1D40A" w14:textId="77777777" w:rsidR="00680CCD" w:rsidRDefault="00680CCD" w:rsidP="00367F34"/>
    <w:p w14:paraId="15C05023" w14:textId="77777777" w:rsidR="00680CCD" w:rsidRDefault="00680CCD" w:rsidP="00367F34"/>
    <w:p w14:paraId="0DCF13A7" w14:textId="77777777" w:rsidR="00680CCD" w:rsidRDefault="00680CCD" w:rsidP="00367F34"/>
    <w:p w14:paraId="5C31A557" w14:textId="77777777" w:rsidR="00680CCD" w:rsidRDefault="00680CCD" w:rsidP="00367F34"/>
    <w:p w14:paraId="77A0D2DE" w14:textId="77777777" w:rsidR="00680CCD" w:rsidRDefault="00680CCD" w:rsidP="00367F34"/>
    <w:p w14:paraId="10992C99" w14:textId="0813101A" w:rsidR="00F702AE" w:rsidRPr="00F702AE" w:rsidRDefault="00F702AE" w:rsidP="00566E27">
      <w:pPr>
        <w:rPr>
          <w:b/>
        </w:rPr>
      </w:pPr>
    </w:p>
    <w:sectPr w:rsidR="00F702AE" w:rsidRPr="00F702AE" w:rsidSect="00826083">
      <w:headerReference w:type="defaul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0910B" w14:textId="77777777" w:rsidR="00F702AE" w:rsidRDefault="00F702AE" w:rsidP="00F702AE">
      <w:r>
        <w:separator/>
      </w:r>
    </w:p>
  </w:endnote>
  <w:endnote w:type="continuationSeparator" w:id="0">
    <w:p w14:paraId="49600AE5" w14:textId="77777777" w:rsidR="00F702AE" w:rsidRDefault="00F702AE" w:rsidP="00F70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950AB" w14:textId="77777777" w:rsidR="00F702AE" w:rsidRDefault="00F702AE" w:rsidP="00F702AE">
      <w:r>
        <w:separator/>
      </w:r>
    </w:p>
  </w:footnote>
  <w:footnote w:type="continuationSeparator" w:id="0">
    <w:p w14:paraId="277A2AF0" w14:textId="77777777" w:rsidR="00F702AE" w:rsidRDefault="00F702AE" w:rsidP="00F70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EBDA4" w14:textId="77777777" w:rsidR="00F702AE" w:rsidRDefault="00F702AE" w:rsidP="00F702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77ED"/>
    <w:multiLevelType w:val="multilevel"/>
    <w:tmpl w:val="DB3E9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34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5FB3"/>
    <w:multiLevelType w:val="hybridMultilevel"/>
    <w:tmpl w:val="538ECC88"/>
    <w:lvl w:ilvl="0" w:tplc="0B4E2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C9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9AD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E8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2B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46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E4D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20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883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CD697D"/>
    <w:multiLevelType w:val="hybridMultilevel"/>
    <w:tmpl w:val="44FCC8E6"/>
    <w:lvl w:ilvl="0" w:tplc="D0C0D4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AA0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E88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874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444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64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09B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B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C1E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C17E32"/>
    <w:multiLevelType w:val="hybridMultilevel"/>
    <w:tmpl w:val="52B2FC2C"/>
    <w:lvl w:ilvl="0" w:tplc="A7CCB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C2FD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90662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0E5F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478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837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ECE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7037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22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D75AEA"/>
    <w:multiLevelType w:val="hybridMultilevel"/>
    <w:tmpl w:val="325C5C76"/>
    <w:lvl w:ilvl="0" w:tplc="79761A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065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05D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AD0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A28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48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5CA6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494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A4B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200B16"/>
    <w:multiLevelType w:val="hybridMultilevel"/>
    <w:tmpl w:val="18D62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61F15"/>
    <w:multiLevelType w:val="hybridMultilevel"/>
    <w:tmpl w:val="440C04D0"/>
    <w:lvl w:ilvl="0" w:tplc="014AD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EB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474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66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C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8F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8C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4F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E7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20819D5"/>
    <w:multiLevelType w:val="hybridMultilevel"/>
    <w:tmpl w:val="8B7A6720"/>
    <w:lvl w:ilvl="0" w:tplc="C178A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08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0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AD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A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25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0B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26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EA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B57DAA"/>
    <w:multiLevelType w:val="hybridMultilevel"/>
    <w:tmpl w:val="8D7C57BE"/>
    <w:lvl w:ilvl="0" w:tplc="743A3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2B019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542F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09C5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8E27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51C1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17A3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E36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7E20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9">
    <w:nsid w:val="47AB1CC0"/>
    <w:multiLevelType w:val="hybridMultilevel"/>
    <w:tmpl w:val="65F61C16"/>
    <w:lvl w:ilvl="0" w:tplc="F24267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ACE66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A8EAD9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F68CFA6">
      <w:start w:val="10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6D82D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EC34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4B5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89A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2A88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975B4E"/>
    <w:multiLevelType w:val="hybridMultilevel"/>
    <w:tmpl w:val="0F88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442F9"/>
    <w:multiLevelType w:val="multilevel"/>
    <w:tmpl w:val="DB3E9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34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215C54"/>
    <w:multiLevelType w:val="hybridMultilevel"/>
    <w:tmpl w:val="BE0C6A10"/>
    <w:lvl w:ilvl="0" w:tplc="8A5C8F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29A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0B5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787A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BCE4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DA7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7C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5B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39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D47B6D"/>
    <w:multiLevelType w:val="hybridMultilevel"/>
    <w:tmpl w:val="ABE04452"/>
    <w:lvl w:ilvl="0" w:tplc="636447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D4B8B0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554F9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E28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4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023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79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EE42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253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B4233D"/>
    <w:multiLevelType w:val="hybridMultilevel"/>
    <w:tmpl w:val="48F07254"/>
    <w:lvl w:ilvl="0" w:tplc="6E169B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201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84C4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E7A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848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05D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3CB3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299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AEB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970DF4"/>
    <w:multiLevelType w:val="hybridMultilevel"/>
    <w:tmpl w:val="ECE00332"/>
    <w:lvl w:ilvl="0" w:tplc="CE90F4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BA3F3C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56461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820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C1E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66D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85B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C035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064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DB462B"/>
    <w:multiLevelType w:val="hybridMultilevel"/>
    <w:tmpl w:val="436E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66125"/>
    <w:multiLevelType w:val="hybridMultilevel"/>
    <w:tmpl w:val="33ACB636"/>
    <w:lvl w:ilvl="0" w:tplc="B2D673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60E0C">
      <w:start w:val="2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F0EA2F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694A0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A0D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D237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124D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D8E4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143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9D276E"/>
    <w:multiLevelType w:val="hybridMultilevel"/>
    <w:tmpl w:val="D76E2324"/>
    <w:lvl w:ilvl="0" w:tplc="9B164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00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DE9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7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6D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CE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06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820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87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2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12"/>
  </w:num>
  <w:num w:numId="10">
    <w:abstractNumId w:val="0"/>
  </w:num>
  <w:num w:numId="11">
    <w:abstractNumId w:val="5"/>
  </w:num>
  <w:num w:numId="12">
    <w:abstractNumId w:val="10"/>
  </w:num>
  <w:num w:numId="13">
    <w:abstractNumId w:val="14"/>
  </w:num>
  <w:num w:numId="14">
    <w:abstractNumId w:val="11"/>
  </w:num>
  <w:num w:numId="15">
    <w:abstractNumId w:val="8"/>
  </w:num>
  <w:num w:numId="16">
    <w:abstractNumId w:val="16"/>
  </w:num>
  <w:num w:numId="17">
    <w:abstractNumId w:val="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2B"/>
    <w:rsid w:val="00170C1E"/>
    <w:rsid w:val="002D4754"/>
    <w:rsid w:val="0032072C"/>
    <w:rsid w:val="00367F34"/>
    <w:rsid w:val="003B159F"/>
    <w:rsid w:val="003E1E12"/>
    <w:rsid w:val="00515DB8"/>
    <w:rsid w:val="00566E27"/>
    <w:rsid w:val="00680CCD"/>
    <w:rsid w:val="00780269"/>
    <w:rsid w:val="00826083"/>
    <w:rsid w:val="009E7412"/>
    <w:rsid w:val="00A437D3"/>
    <w:rsid w:val="00CA4009"/>
    <w:rsid w:val="00E07A27"/>
    <w:rsid w:val="00EB6E6D"/>
    <w:rsid w:val="00F3202B"/>
    <w:rsid w:val="00F702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4C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1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43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80C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80CC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680CC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680CC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80CC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680CC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680CC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">
    <w:name w:val="Colorful Grid"/>
    <w:basedOn w:val="TableNormal"/>
    <w:uiPriority w:val="73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5">
    <w:name w:val="Colorful List Accent 5"/>
    <w:basedOn w:val="TableNormal"/>
    <w:uiPriority w:val="72"/>
    <w:rsid w:val="00680CC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4">
    <w:name w:val="Colorful Shading Accent 4"/>
    <w:basedOn w:val="TableNormal"/>
    <w:uiPriority w:val="71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680CC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-Accent5">
    <w:name w:val="Medium Grid 1 Accent 5"/>
    <w:basedOn w:val="TableNormal"/>
    <w:uiPriority w:val="67"/>
    <w:rsid w:val="00680CC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">
    <w:name w:val="Medium Grid 2"/>
    <w:basedOn w:val="TableNormal"/>
    <w:uiPriority w:val="68"/>
    <w:rsid w:val="00680CC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">
    <w:name w:val="Medium List 1"/>
    <w:basedOn w:val="TableNormal"/>
    <w:uiPriority w:val="65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70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2AE"/>
  </w:style>
  <w:style w:type="paragraph" w:styleId="Footer">
    <w:name w:val="footer"/>
    <w:basedOn w:val="Normal"/>
    <w:link w:val="FooterChar"/>
    <w:uiPriority w:val="99"/>
    <w:unhideWhenUsed/>
    <w:rsid w:val="00F70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2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1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43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80CC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80CC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680CC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680CC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680CC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680CC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680CC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">
    <w:name w:val="Colorful Grid"/>
    <w:basedOn w:val="TableNormal"/>
    <w:uiPriority w:val="73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5">
    <w:name w:val="Colorful List Accent 5"/>
    <w:basedOn w:val="TableNormal"/>
    <w:uiPriority w:val="72"/>
    <w:rsid w:val="00680CC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4">
    <w:name w:val="Colorful Shading Accent 4"/>
    <w:basedOn w:val="TableNormal"/>
    <w:uiPriority w:val="71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680CCD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-Accent5">
    <w:name w:val="Medium Grid 1 Accent 5"/>
    <w:basedOn w:val="TableNormal"/>
    <w:uiPriority w:val="67"/>
    <w:rsid w:val="00680CC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">
    <w:name w:val="Medium Grid 2"/>
    <w:basedOn w:val="TableNormal"/>
    <w:uiPriority w:val="68"/>
    <w:rsid w:val="00680CC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">
    <w:name w:val="Medium List 1"/>
    <w:basedOn w:val="TableNormal"/>
    <w:uiPriority w:val="65"/>
    <w:rsid w:val="00680C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70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2AE"/>
  </w:style>
  <w:style w:type="paragraph" w:styleId="Footer">
    <w:name w:val="footer"/>
    <w:basedOn w:val="Normal"/>
    <w:link w:val="FooterChar"/>
    <w:uiPriority w:val="99"/>
    <w:unhideWhenUsed/>
    <w:rsid w:val="00F70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84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19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84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5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21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3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6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70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4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558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7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5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4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77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39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47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56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666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3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3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7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9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524</Words>
  <Characters>2988</Characters>
  <Application>Microsoft Macintosh Word</Application>
  <DocSecurity>0</DocSecurity>
  <Lines>24</Lines>
  <Paragraphs>7</Paragraphs>
  <ScaleCrop>false</ScaleCrop>
  <Company>University of Nevada, Reno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Watkins</dc:creator>
  <cp:keywords/>
  <dc:description/>
  <cp:lastModifiedBy>Erin Watkins</cp:lastModifiedBy>
  <cp:revision>9</cp:revision>
  <dcterms:created xsi:type="dcterms:W3CDTF">2014-12-10T14:34:00Z</dcterms:created>
  <dcterms:modified xsi:type="dcterms:W3CDTF">2014-12-11T20:56:00Z</dcterms:modified>
</cp:coreProperties>
</file>