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7A2E7" w14:textId="77777777" w:rsidR="00CC65A0" w:rsidRPr="00ED0D92" w:rsidRDefault="00CC65A0" w:rsidP="00CC65A0">
      <w:pPr>
        <w:widowControl w:val="0"/>
        <w:autoSpaceDE w:val="0"/>
        <w:autoSpaceDN w:val="0"/>
        <w:adjustRightInd w:val="0"/>
        <w:spacing w:after="0"/>
        <w:jc w:val="center"/>
        <w:rPr>
          <w:rFonts w:cs="CenturyGothic-Bold"/>
          <w:b/>
          <w:bCs/>
          <w:color w:val="000000"/>
          <w:szCs w:val="20"/>
        </w:rPr>
      </w:pPr>
      <w:r w:rsidRPr="00ED0D92">
        <w:rPr>
          <w:rFonts w:cs="CenturyGothic-Bold"/>
          <w:b/>
          <w:bCs/>
          <w:color w:val="000000"/>
          <w:szCs w:val="20"/>
        </w:rPr>
        <w:t>BCBA Supervision Contract Agreement</w:t>
      </w:r>
    </w:p>
    <w:p w14:paraId="0BD141F3" w14:textId="77777777" w:rsidR="00CC65A0" w:rsidRPr="00ED0D92" w:rsidRDefault="00CC65A0" w:rsidP="00CC65A0">
      <w:pPr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</w:rPr>
      </w:pPr>
    </w:p>
    <w:p w14:paraId="75DBCC6F" w14:textId="20082CBB" w:rsidR="006F4961" w:rsidRPr="00ED0D92" w:rsidRDefault="00CC65A0" w:rsidP="00CC65A0">
      <w:pPr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</w:rPr>
      </w:pPr>
      <w:r w:rsidRPr="00ED0D92">
        <w:rPr>
          <w:rFonts w:cs="CenturyGothic-Bold"/>
          <w:color w:val="000000"/>
          <w:szCs w:val="20"/>
        </w:rPr>
        <w:t xml:space="preserve">This BCBA Supervision agreement between </w:t>
      </w:r>
      <w:sdt>
        <w:sdtPr>
          <w:rPr>
            <w:rFonts w:cs="CenturyGothic-Bold"/>
            <w:color w:val="FF0000"/>
            <w:szCs w:val="20"/>
          </w:rPr>
          <w:id w:val="-380629443"/>
          <w:placeholder>
            <w:docPart w:val="DefaultPlaceholder_1081868574"/>
          </w:placeholder>
          <w:text/>
        </w:sdtPr>
        <w:sdtEndPr/>
        <w:sdtContent>
          <w:r w:rsidR="00CF56A2" w:rsidRPr="00667B3F">
            <w:rPr>
              <w:rFonts w:cs="CenturyGothic-Bold"/>
              <w:color w:val="FF0000"/>
              <w:szCs w:val="20"/>
            </w:rPr>
            <w:t>Western Michigan</w:t>
          </w:r>
          <w:r w:rsidRPr="00667B3F">
            <w:rPr>
              <w:rFonts w:cs="CenturyGothic-Bold"/>
              <w:color w:val="FF0000"/>
              <w:szCs w:val="20"/>
            </w:rPr>
            <w:t xml:space="preserve"> </w:t>
          </w:r>
          <w:r w:rsidR="00CF56A2" w:rsidRPr="00667B3F">
            <w:rPr>
              <w:rFonts w:cs="CenturyGothic-Bold"/>
              <w:color w:val="FF0000"/>
              <w:szCs w:val="20"/>
            </w:rPr>
            <w:t>University</w:t>
          </w:r>
          <w:r w:rsidR="00F00C10" w:rsidRPr="00667B3F">
            <w:rPr>
              <w:rFonts w:cs="CenturyGothic-Bold"/>
              <w:color w:val="FF0000"/>
              <w:szCs w:val="20"/>
            </w:rPr>
            <w:t xml:space="preserve"> </w:t>
          </w:r>
          <w:r w:rsidR="00CD086D" w:rsidRPr="00667B3F">
            <w:rPr>
              <w:rFonts w:cs="CenturyGothic-Bold"/>
              <w:color w:val="FF0000"/>
              <w:szCs w:val="20"/>
            </w:rPr>
            <w:t>(</w:t>
          </w:r>
          <w:r w:rsidR="00CF56A2" w:rsidRPr="00667B3F">
            <w:rPr>
              <w:rFonts w:cs="CenturyGothic-Bold"/>
              <w:color w:val="FF0000"/>
              <w:szCs w:val="20"/>
            </w:rPr>
            <w:t>WMU</w:t>
          </w:r>
          <w:r w:rsidR="00CD086D" w:rsidRPr="00667B3F">
            <w:rPr>
              <w:rFonts w:cs="CenturyGothic-Bold"/>
              <w:color w:val="FF0000"/>
              <w:szCs w:val="20"/>
            </w:rPr>
            <w:t>; supervisor provider)</w:t>
          </w:r>
        </w:sdtContent>
      </w:sdt>
      <w:r w:rsidR="00CD086D" w:rsidRPr="00ED0D92">
        <w:rPr>
          <w:rFonts w:cs="CenturyGothic-Bold"/>
          <w:color w:val="000000"/>
          <w:szCs w:val="20"/>
        </w:rPr>
        <w:t xml:space="preserve"> </w:t>
      </w:r>
      <w:r w:rsidRPr="00ED0D92">
        <w:rPr>
          <w:rFonts w:cs="CenturyGothic-Bold"/>
          <w:color w:val="000000"/>
          <w:szCs w:val="20"/>
        </w:rPr>
        <w:t xml:space="preserve">and </w:t>
      </w:r>
      <w:r w:rsidR="00CD086D" w:rsidRPr="00ED0D92">
        <w:rPr>
          <w:rFonts w:cs="CenturyGothic-Bold"/>
          <w:color w:val="000000"/>
          <w:szCs w:val="20"/>
        </w:rPr>
        <w:t xml:space="preserve">supervisee </w:t>
      </w:r>
      <w:r w:rsidRPr="00ED0D92">
        <w:rPr>
          <w:rFonts w:cs="CenturyGothic-Bold"/>
          <w:color w:val="000000"/>
          <w:szCs w:val="20"/>
        </w:rPr>
        <w:t xml:space="preserve">begins on the last signed date of the two parties </w:t>
      </w:r>
      <w:r w:rsidR="00CD086D" w:rsidRPr="00ED0D92">
        <w:rPr>
          <w:rFonts w:cs="CenturyGothic-Bold"/>
          <w:color w:val="000000"/>
          <w:szCs w:val="20"/>
        </w:rPr>
        <w:t>until either party terminates the contract</w:t>
      </w:r>
      <w:r w:rsidRPr="00ED0D92">
        <w:rPr>
          <w:rFonts w:cs="CenturyGothic-Bold"/>
          <w:color w:val="000000"/>
          <w:szCs w:val="20"/>
        </w:rPr>
        <w:t xml:space="preserve">. </w:t>
      </w:r>
    </w:p>
    <w:p w14:paraId="0C3EB145" w14:textId="77777777" w:rsidR="00CC65A0" w:rsidRPr="00ED0D92" w:rsidRDefault="00CC65A0" w:rsidP="00CC65A0">
      <w:pPr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</w:rPr>
      </w:pPr>
    </w:p>
    <w:p w14:paraId="5C2349C1" w14:textId="77777777" w:rsidR="00CC65A0" w:rsidRPr="00ED0D92" w:rsidRDefault="00CC65A0" w:rsidP="00CC65A0">
      <w:pPr>
        <w:widowControl w:val="0"/>
        <w:autoSpaceDE w:val="0"/>
        <w:autoSpaceDN w:val="0"/>
        <w:adjustRightInd w:val="0"/>
        <w:spacing w:after="0"/>
        <w:rPr>
          <w:rFonts w:cs="CenturyGothic-Bold"/>
          <w:b/>
          <w:color w:val="000000"/>
          <w:szCs w:val="20"/>
        </w:rPr>
      </w:pPr>
      <w:r w:rsidRPr="00ED0D92">
        <w:rPr>
          <w:rFonts w:cs="CenturyGothic-Bold"/>
          <w:b/>
          <w:color w:val="000000"/>
          <w:szCs w:val="20"/>
        </w:rPr>
        <w:t>Supervised Hour Requirements</w:t>
      </w:r>
    </w:p>
    <w:p w14:paraId="50D158F7" w14:textId="77777777" w:rsidR="006F4961" w:rsidRPr="00ED0D92" w:rsidRDefault="006F4961" w:rsidP="00CC65A0">
      <w:pPr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</w:rPr>
      </w:pPr>
    </w:p>
    <w:p w14:paraId="0A4ECC22" w14:textId="77777777" w:rsidR="00CF56A2" w:rsidRPr="00ED0D92" w:rsidRDefault="00CC65A0" w:rsidP="00CC65A0">
      <w:pPr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</w:rPr>
      </w:pPr>
      <w:r w:rsidRPr="00ED0D92">
        <w:rPr>
          <w:rFonts w:cs="CenturyGothic-Bold"/>
          <w:color w:val="000000"/>
          <w:szCs w:val="20"/>
        </w:rPr>
        <w:t>Under the terms of the BACB requirements, applicants must complete</w:t>
      </w:r>
      <w:r w:rsidR="00CF56A2" w:rsidRPr="00ED0D92">
        <w:rPr>
          <w:rFonts w:cs="CenturyGothic-Bold"/>
          <w:color w:val="000000"/>
          <w:szCs w:val="20"/>
        </w:rPr>
        <w:t xml:space="preserve"> one of the following options</w:t>
      </w:r>
      <w:r w:rsidR="002821F3">
        <w:rPr>
          <w:rFonts w:cs="CenturyGothic-Bold"/>
          <w:color w:val="000000"/>
          <w:szCs w:val="20"/>
        </w:rPr>
        <w:t xml:space="preserve"> (check one of the following)</w:t>
      </w:r>
      <w:r w:rsidR="00CF56A2" w:rsidRPr="00ED0D92">
        <w:rPr>
          <w:rFonts w:cs="CenturyGothic-Bold"/>
          <w:color w:val="000000"/>
          <w:szCs w:val="20"/>
        </w:rPr>
        <w:t>:</w:t>
      </w:r>
    </w:p>
    <w:p w14:paraId="0BF9E402" w14:textId="77777777" w:rsidR="002821F3" w:rsidRDefault="002821F3" w:rsidP="002821F3">
      <w:pPr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  <w:u w:val="single"/>
        </w:rPr>
      </w:pPr>
    </w:p>
    <w:p w14:paraId="0CACE849" w14:textId="49F33D1B" w:rsidR="00CF56A2" w:rsidRDefault="009E3D41" w:rsidP="002821F3">
      <w:pPr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</w:rPr>
      </w:pPr>
      <w:r>
        <w:rPr>
          <w:rFonts w:cs="CenturyGothic-Bold"/>
          <w:color w:val="000000"/>
          <w:szCs w:val="20"/>
          <w:u w:val="singl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2821F3">
        <w:rPr>
          <w:rFonts w:cs="CenturyGothic-Bold"/>
          <w:color w:val="000000"/>
          <w:szCs w:val="20"/>
          <w:u w:val="single"/>
        </w:rPr>
        <w:instrText xml:space="preserve"> FORMCHECKBOX </w:instrText>
      </w:r>
      <w:r w:rsidR="00BA75EB">
        <w:rPr>
          <w:rFonts w:cs="CenturyGothic-Bold"/>
          <w:color w:val="000000"/>
          <w:szCs w:val="20"/>
          <w:u w:val="single"/>
        </w:rPr>
      </w:r>
      <w:r w:rsidR="00EE34DD">
        <w:rPr>
          <w:rFonts w:cs="CenturyGothic-Bold"/>
          <w:color w:val="000000"/>
          <w:szCs w:val="20"/>
          <w:u w:val="single"/>
        </w:rPr>
        <w:fldChar w:fldCharType="separate"/>
      </w:r>
      <w:r>
        <w:rPr>
          <w:rFonts w:cs="CenturyGothic-Bold"/>
          <w:color w:val="000000"/>
          <w:szCs w:val="20"/>
          <w:u w:val="single"/>
        </w:rPr>
        <w:fldChar w:fldCharType="end"/>
      </w:r>
      <w:bookmarkEnd w:id="0"/>
      <w:r w:rsidR="00BA75EB">
        <w:rPr>
          <w:rFonts w:cs="CenturyGothic-Bold"/>
          <w:color w:val="000000"/>
          <w:szCs w:val="20"/>
          <w:u w:val="single"/>
        </w:rPr>
        <w:t xml:space="preserve"> </w:t>
      </w:r>
      <w:r w:rsidR="00CF56A2" w:rsidRPr="002821F3">
        <w:rPr>
          <w:rFonts w:cs="CenturyGothic-Bold"/>
          <w:color w:val="000000"/>
          <w:szCs w:val="20"/>
          <w:u w:val="single"/>
        </w:rPr>
        <w:t>Supervised Independent Fieldwork</w:t>
      </w:r>
      <w:r w:rsidR="00CF56A2" w:rsidRPr="002821F3">
        <w:rPr>
          <w:rFonts w:cs="CenturyGothic-Bold"/>
          <w:color w:val="000000"/>
          <w:szCs w:val="20"/>
        </w:rPr>
        <w:t xml:space="preserve">: </w:t>
      </w:r>
      <w:r w:rsidR="00CC65A0" w:rsidRPr="002821F3">
        <w:rPr>
          <w:rFonts w:cs="CenturyGothic-Bold"/>
          <w:color w:val="000000"/>
          <w:szCs w:val="20"/>
        </w:rPr>
        <w:t xml:space="preserve">1500 hours of </w:t>
      </w:r>
      <w:r w:rsidR="00CF56A2" w:rsidRPr="002821F3">
        <w:rPr>
          <w:rFonts w:cs="CenturyGothic-Bold"/>
          <w:color w:val="000000"/>
          <w:szCs w:val="20"/>
        </w:rPr>
        <w:t xml:space="preserve">Supervised Independent Fieldwork </w:t>
      </w:r>
      <w:r w:rsidR="00CC65A0" w:rsidRPr="002821F3">
        <w:rPr>
          <w:rFonts w:cs="CenturyGothic-Bold"/>
          <w:color w:val="000000"/>
          <w:szCs w:val="20"/>
        </w:rPr>
        <w:t xml:space="preserve">in behavior analysis, of which 5% is </w:t>
      </w:r>
      <w:r w:rsidR="00CD086D" w:rsidRPr="002821F3">
        <w:rPr>
          <w:rFonts w:cs="CenturyGothic-Bold"/>
          <w:color w:val="000000"/>
          <w:szCs w:val="20"/>
        </w:rPr>
        <w:t xml:space="preserve">directly </w:t>
      </w:r>
      <w:r w:rsidR="00CC65A0" w:rsidRPr="002821F3">
        <w:rPr>
          <w:rFonts w:cs="CenturyGothic-Bold"/>
          <w:color w:val="000000"/>
          <w:szCs w:val="20"/>
        </w:rPr>
        <w:t>supervised by a BCBA</w:t>
      </w:r>
      <w:r w:rsidR="00CF56A2" w:rsidRPr="002821F3">
        <w:rPr>
          <w:rFonts w:cs="CenturyGothic-Bold"/>
          <w:color w:val="000000"/>
          <w:szCs w:val="20"/>
        </w:rPr>
        <w:t xml:space="preserve"> at least once during each 2-week supervisory period.</w:t>
      </w:r>
    </w:p>
    <w:p w14:paraId="6057FDE7" w14:textId="77777777" w:rsidR="002821F3" w:rsidRPr="002821F3" w:rsidRDefault="002821F3" w:rsidP="002821F3">
      <w:pPr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</w:rPr>
      </w:pPr>
    </w:p>
    <w:p w14:paraId="2AB46867" w14:textId="137C22F5" w:rsidR="00CF56A2" w:rsidRDefault="009E3D41" w:rsidP="002821F3">
      <w:pPr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</w:rPr>
      </w:pPr>
      <w:r>
        <w:rPr>
          <w:rFonts w:cs="CenturyGothic-Bold"/>
          <w:color w:val="000000"/>
          <w:szCs w:val="20"/>
          <w:u w:val="single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" w:name="Check2"/>
      <w:r w:rsidR="002821F3">
        <w:rPr>
          <w:rFonts w:cs="CenturyGothic-Bold"/>
          <w:color w:val="000000"/>
          <w:szCs w:val="20"/>
          <w:u w:val="single"/>
        </w:rPr>
        <w:instrText xml:space="preserve"> FORMCHECKBOX </w:instrText>
      </w:r>
      <w:r w:rsidR="00BA75EB">
        <w:rPr>
          <w:rFonts w:cs="CenturyGothic-Bold"/>
          <w:color w:val="000000"/>
          <w:szCs w:val="20"/>
          <w:u w:val="single"/>
        </w:rPr>
      </w:r>
      <w:r w:rsidR="00EE34DD">
        <w:rPr>
          <w:rFonts w:cs="CenturyGothic-Bold"/>
          <w:color w:val="000000"/>
          <w:szCs w:val="20"/>
          <w:u w:val="single"/>
        </w:rPr>
        <w:fldChar w:fldCharType="separate"/>
      </w:r>
      <w:r>
        <w:rPr>
          <w:rFonts w:cs="CenturyGothic-Bold"/>
          <w:color w:val="000000"/>
          <w:szCs w:val="20"/>
          <w:u w:val="single"/>
        </w:rPr>
        <w:fldChar w:fldCharType="end"/>
      </w:r>
      <w:bookmarkEnd w:id="1"/>
      <w:r w:rsidR="00BA75EB">
        <w:rPr>
          <w:rFonts w:cs="CenturyGothic-Bold"/>
          <w:color w:val="000000"/>
          <w:szCs w:val="20"/>
          <w:u w:val="single"/>
        </w:rPr>
        <w:t xml:space="preserve"> </w:t>
      </w:r>
      <w:r w:rsidR="00CF56A2" w:rsidRPr="002821F3">
        <w:rPr>
          <w:rFonts w:cs="CenturyGothic-Bold"/>
          <w:color w:val="000000"/>
          <w:szCs w:val="20"/>
          <w:u w:val="single"/>
        </w:rPr>
        <w:t>University Practicum</w:t>
      </w:r>
      <w:r w:rsidR="00CF56A2" w:rsidRPr="002821F3">
        <w:rPr>
          <w:rFonts w:cs="CenturyGothic-Bold"/>
          <w:color w:val="000000"/>
          <w:szCs w:val="20"/>
        </w:rPr>
        <w:t>: 1000 hours of Practicum in behavior analysis,</w:t>
      </w:r>
      <w:r w:rsidR="00E96C18" w:rsidRPr="002821F3">
        <w:rPr>
          <w:rFonts w:cs="CenturyGothic-Bold"/>
          <w:color w:val="000000"/>
          <w:szCs w:val="20"/>
        </w:rPr>
        <w:t xml:space="preserve"> </w:t>
      </w:r>
      <w:r w:rsidR="00E96C18" w:rsidRPr="00ED0D92">
        <w:t xml:space="preserve">Practicum in behavior analysis within a university practicum program </w:t>
      </w:r>
      <w:r w:rsidR="00E96C18" w:rsidRPr="002821F3">
        <w:rPr>
          <w:rStyle w:val="Strong"/>
          <w:b w:val="0"/>
          <w:i/>
        </w:rPr>
        <w:t>approved by the BACB</w:t>
      </w:r>
      <w:r w:rsidR="00E96C18" w:rsidRPr="00ED0D92">
        <w:rPr>
          <w:rStyle w:val="Strong"/>
        </w:rPr>
        <w:t xml:space="preserve"> </w:t>
      </w:r>
      <w:r w:rsidR="00E96C18" w:rsidRPr="00ED0D92">
        <w:t>and taken for graduate academic credit,</w:t>
      </w:r>
      <w:r w:rsidR="00E96C18" w:rsidRPr="002821F3">
        <w:rPr>
          <w:rFonts w:cs="CenturyGothic-Bold"/>
          <w:color w:val="000000"/>
          <w:szCs w:val="20"/>
        </w:rPr>
        <w:t xml:space="preserve"> of which 7.5</w:t>
      </w:r>
      <w:r w:rsidR="00CF56A2" w:rsidRPr="002821F3">
        <w:rPr>
          <w:rFonts w:cs="CenturyGothic-Bold"/>
          <w:color w:val="000000"/>
          <w:szCs w:val="20"/>
        </w:rPr>
        <w:t>% is directly supervised by a BCBA</w:t>
      </w:r>
      <w:r w:rsidR="00E96C18" w:rsidRPr="002821F3">
        <w:rPr>
          <w:rFonts w:cs="CenturyGothic-Bold"/>
          <w:color w:val="000000"/>
          <w:szCs w:val="20"/>
        </w:rPr>
        <w:t xml:space="preserve"> at least once during each 1</w:t>
      </w:r>
      <w:r w:rsidR="00CF56A2" w:rsidRPr="002821F3">
        <w:rPr>
          <w:rFonts w:cs="CenturyGothic-Bold"/>
          <w:color w:val="000000"/>
          <w:szCs w:val="20"/>
        </w:rPr>
        <w:t>-week supervisory period.</w:t>
      </w:r>
    </w:p>
    <w:p w14:paraId="6615F6F5" w14:textId="77777777" w:rsidR="002821F3" w:rsidRPr="002821F3" w:rsidRDefault="002821F3" w:rsidP="002821F3">
      <w:pPr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</w:rPr>
      </w:pPr>
    </w:p>
    <w:p w14:paraId="73AFF00A" w14:textId="1C55C4EF" w:rsidR="00E96C18" w:rsidRPr="00ED0D92" w:rsidRDefault="009E3D41" w:rsidP="002821F3">
      <w:pPr>
        <w:widowControl w:val="0"/>
        <w:autoSpaceDE w:val="0"/>
        <w:autoSpaceDN w:val="0"/>
        <w:adjustRightInd w:val="0"/>
        <w:spacing w:after="0"/>
        <w:rPr>
          <w:rStyle w:val="Strong"/>
        </w:rPr>
      </w:pPr>
      <w:r>
        <w:rPr>
          <w:rFonts w:cs="CenturyGothic-Bold"/>
          <w:color w:val="000000"/>
          <w:szCs w:val="20"/>
          <w:u w:val="single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" w:name="Check3"/>
      <w:r w:rsidR="002821F3">
        <w:rPr>
          <w:rFonts w:cs="CenturyGothic-Bold"/>
          <w:color w:val="000000"/>
          <w:szCs w:val="20"/>
          <w:u w:val="single"/>
        </w:rPr>
        <w:instrText xml:space="preserve"> FORMCHECKBOX </w:instrText>
      </w:r>
      <w:r w:rsidR="00BA75EB">
        <w:rPr>
          <w:rFonts w:cs="CenturyGothic-Bold"/>
          <w:color w:val="000000"/>
          <w:szCs w:val="20"/>
          <w:u w:val="single"/>
        </w:rPr>
      </w:r>
      <w:r w:rsidR="00EE34DD">
        <w:rPr>
          <w:rFonts w:cs="CenturyGothic-Bold"/>
          <w:color w:val="000000"/>
          <w:szCs w:val="20"/>
          <w:u w:val="single"/>
        </w:rPr>
        <w:fldChar w:fldCharType="separate"/>
      </w:r>
      <w:r>
        <w:rPr>
          <w:rFonts w:cs="CenturyGothic-Bold"/>
          <w:color w:val="000000"/>
          <w:szCs w:val="20"/>
          <w:u w:val="single"/>
        </w:rPr>
        <w:fldChar w:fldCharType="end"/>
      </w:r>
      <w:bookmarkEnd w:id="2"/>
      <w:r w:rsidR="00BA75EB">
        <w:rPr>
          <w:rFonts w:cs="CenturyGothic-Bold"/>
          <w:color w:val="000000"/>
          <w:szCs w:val="20"/>
          <w:u w:val="single"/>
        </w:rPr>
        <w:t xml:space="preserve"> </w:t>
      </w:r>
      <w:r w:rsidR="00E96C18" w:rsidRPr="002821F3">
        <w:rPr>
          <w:rFonts w:cs="CenturyGothic-Bold"/>
          <w:color w:val="000000"/>
          <w:szCs w:val="20"/>
          <w:u w:val="single"/>
        </w:rPr>
        <w:t>Intensive University Practicum</w:t>
      </w:r>
      <w:r w:rsidR="00CF56A2" w:rsidRPr="002821F3">
        <w:rPr>
          <w:rFonts w:cs="CenturyGothic-Bold"/>
          <w:color w:val="000000"/>
          <w:szCs w:val="20"/>
        </w:rPr>
        <w:t>:</w:t>
      </w:r>
      <w:r w:rsidR="00E96C18" w:rsidRPr="002821F3">
        <w:rPr>
          <w:rFonts w:cs="CenturyGothic-Bold"/>
          <w:color w:val="000000"/>
          <w:szCs w:val="20"/>
        </w:rPr>
        <w:t xml:space="preserve"> 750 hours of Practicum in behavior analysis, </w:t>
      </w:r>
      <w:r w:rsidR="00E96C18" w:rsidRPr="00ED0D92">
        <w:t xml:space="preserve">Practicum in behavior analysis within a university practicum program </w:t>
      </w:r>
      <w:r w:rsidR="00E96C18" w:rsidRPr="002821F3">
        <w:rPr>
          <w:rStyle w:val="Strong"/>
          <w:b w:val="0"/>
          <w:i/>
        </w:rPr>
        <w:t>approved by the BACB</w:t>
      </w:r>
      <w:r w:rsidR="00E96C18" w:rsidRPr="00ED0D92">
        <w:rPr>
          <w:rStyle w:val="Strong"/>
        </w:rPr>
        <w:t xml:space="preserve"> </w:t>
      </w:r>
      <w:r w:rsidR="00E96C18" w:rsidRPr="00ED0D92">
        <w:t>and taken for graduate academic credit,</w:t>
      </w:r>
      <w:r w:rsidR="00E96C18" w:rsidRPr="002821F3">
        <w:rPr>
          <w:rFonts w:cs="CenturyGothic-Bold"/>
          <w:color w:val="000000"/>
          <w:szCs w:val="20"/>
        </w:rPr>
        <w:t xml:space="preserve"> of which 10% is directly supervised by a BCBA at least twice during each 1-week supervisory period.</w:t>
      </w:r>
    </w:p>
    <w:p w14:paraId="3F98A412" w14:textId="77777777" w:rsidR="00E96C18" w:rsidRPr="00ED0D92" w:rsidRDefault="00E96C18" w:rsidP="00E96C18">
      <w:pPr>
        <w:pStyle w:val="ListParagraph"/>
        <w:widowControl w:val="0"/>
        <w:autoSpaceDE w:val="0"/>
        <w:autoSpaceDN w:val="0"/>
        <w:adjustRightInd w:val="0"/>
        <w:spacing w:after="0"/>
        <w:rPr>
          <w:rStyle w:val="Strong"/>
        </w:rPr>
      </w:pPr>
    </w:p>
    <w:p w14:paraId="5DDB2ADE" w14:textId="77777777" w:rsidR="00CC65A0" w:rsidRPr="00ED0D92" w:rsidRDefault="00CC65A0" w:rsidP="00E96C18">
      <w:pPr>
        <w:pStyle w:val="ListParagraph"/>
        <w:widowControl w:val="0"/>
        <w:autoSpaceDE w:val="0"/>
        <w:autoSpaceDN w:val="0"/>
        <w:adjustRightInd w:val="0"/>
        <w:spacing w:after="0"/>
        <w:rPr>
          <w:rFonts w:cs="CenturyGothic-Bold"/>
          <w:b/>
          <w:bCs/>
          <w:color w:val="000000"/>
          <w:szCs w:val="20"/>
        </w:rPr>
      </w:pPr>
    </w:p>
    <w:p w14:paraId="3C0868CE" w14:textId="77777777" w:rsidR="00CC65A0" w:rsidRPr="00ED0D92" w:rsidRDefault="00CC65A0" w:rsidP="00CC65A0">
      <w:pPr>
        <w:widowControl w:val="0"/>
        <w:autoSpaceDE w:val="0"/>
        <w:autoSpaceDN w:val="0"/>
        <w:adjustRightInd w:val="0"/>
        <w:spacing w:after="0"/>
        <w:rPr>
          <w:rFonts w:cs="CenturyGothic-Bold"/>
          <w:b/>
          <w:bCs/>
          <w:color w:val="000000"/>
          <w:szCs w:val="20"/>
        </w:rPr>
      </w:pPr>
      <w:r w:rsidRPr="00ED0D92">
        <w:rPr>
          <w:rFonts w:cs="CenturyGothic-Bold"/>
          <w:b/>
          <w:bCs/>
          <w:color w:val="000000"/>
          <w:szCs w:val="20"/>
        </w:rPr>
        <w:t>Supervision</w:t>
      </w:r>
    </w:p>
    <w:p w14:paraId="29A97EBA" w14:textId="77777777" w:rsidR="006F4961" w:rsidRPr="00ED0D92" w:rsidRDefault="006F4961" w:rsidP="00CC65A0">
      <w:pPr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</w:rPr>
      </w:pPr>
    </w:p>
    <w:p w14:paraId="666F81E1" w14:textId="3BF31FCC" w:rsidR="00CC65A0" w:rsidRPr="00ED0D92" w:rsidRDefault="00CD086D" w:rsidP="00CC65A0">
      <w:pPr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</w:rPr>
      </w:pPr>
      <w:r w:rsidRPr="00ED0D92">
        <w:rPr>
          <w:rFonts w:cs="CenturyGothic-Bold"/>
          <w:color w:val="000000"/>
          <w:szCs w:val="20"/>
        </w:rPr>
        <w:t xml:space="preserve">A BCBA </w:t>
      </w:r>
      <w:sdt>
        <w:sdtPr>
          <w:rPr>
            <w:rFonts w:cs="CenturyGothic-Bold"/>
            <w:color w:val="FF0000"/>
            <w:szCs w:val="20"/>
          </w:rPr>
          <w:id w:val="146633800"/>
          <w:placeholder>
            <w:docPart w:val="DefaultPlaceholder_1081868574"/>
          </w:placeholder>
          <w:text/>
        </w:sdtPr>
        <w:sdtEndPr/>
        <w:sdtContent>
          <w:r w:rsidRPr="00667B3F">
            <w:rPr>
              <w:rFonts w:cs="CenturyGothic-Bold"/>
              <w:color w:val="FF0000"/>
              <w:szCs w:val="20"/>
            </w:rPr>
            <w:t>staff member</w:t>
          </w:r>
        </w:sdtContent>
      </w:sdt>
      <w:r w:rsidRPr="00ED0D92">
        <w:rPr>
          <w:rFonts w:cs="CenturyGothic-Bold"/>
          <w:color w:val="000000"/>
          <w:szCs w:val="20"/>
        </w:rPr>
        <w:t xml:space="preserve"> </w:t>
      </w:r>
      <w:r w:rsidR="00CC65A0" w:rsidRPr="00ED0D92">
        <w:rPr>
          <w:rFonts w:cs="CenturyGothic-Bold"/>
          <w:color w:val="000000"/>
          <w:szCs w:val="20"/>
        </w:rPr>
        <w:t xml:space="preserve">will </w:t>
      </w:r>
      <w:r w:rsidRPr="00ED0D92">
        <w:rPr>
          <w:rFonts w:cs="CenturyGothic-Bold"/>
          <w:color w:val="000000"/>
          <w:szCs w:val="20"/>
        </w:rPr>
        <w:t>provide supervision</w:t>
      </w:r>
      <w:r w:rsidR="00CC65A0" w:rsidRPr="00ED0D92">
        <w:rPr>
          <w:rFonts w:cs="CenturyGothic-Bold"/>
          <w:color w:val="000000"/>
          <w:szCs w:val="20"/>
        </w:rPr>
        <w:t xml:space="preserve"> </w:t>
      </w:r>
      <w:r w:rsidRPr="00ED0D92">
        <w:rPr>
          <w:rFonts w:cs="CenturyGothic-Bold"/>
          <w:color w:val="000000"/>
          <w:szCs w:val="20"/>
        </w:rPr>
        <w:t>during the</w:t>
      </w:r>
      <w:r w:rsidR="00CC65A0" w:rsidRPr="00ED0D92">
        <w:rPr>
          <w:rFonts w:cs="CenturyGothic-Bold"/>
          <w:color w:val="000000"/>
          <w:szCs w:val="20"/>
        </w:rPr>
        <w:t xml:space="preserve"> supervisory period</w:t>
      </w:r>
      <w:r w:rsidR="00E96C18" w:rsidRPr="00ED0D92">
        <w:rPr>
          <w:rFonts w:cs="CenturyGothic-Bold"/>
          <w:color w:val="000000"/>
          <w:szCs w:val="20"/>
        </w:rPr>
        <w:t xml:space="preserve"> according to the requirements above</w:t>
      </w:r>
      <w:r w:rsidR="00CC65A0" w:rsidRPr="00ED0D92">
        <w:rPr>
          <w:rFonts w:cs="CenturyGothic-Bold"/>
          <w:color w:val="000000"/>
          <w:szCs w:val="20"/>
        </w:rPr>
        <w:t>.</w:t>
      </w:r>
      <w:r w:rsidR="00E96C18" w:rsidRPr="00ED0D92">
        <w:rPr>
          <w:rFonts w:cs="CenturyGothic-Bold"/>
          <w:color w:val="000000"/>
          <w:szCs w:val="20"/>
        </w:rPr>
        <w:t xml:space="preserve">  </w:t>
      </w:r>
      <w:r w:rsidR="00CC65A0" w:rsidRPr="00ED0D92">
        <w:rPr>
          <w:rFonts w:cs="CenturyGothic-Bold"/>
          <w:color w:val="000000"/>
          <w:szCs w:val="20"/>
        </w:rPr>
        <w:t xml:space="preserve">Supervision hours </w:t>
      </w:r>
      <w:r w:rsidR="0017251D" w:rsidRPr="00ED0D92">
        <w:rPr>
          <w:rFonts w:cs="CenturyGothic-Bold"/>
          <w:color w:val="000000"/>
          <w:szCs w:val="20"/>
        </w:rPr>
        <w:t xml:space="preserve">may </w:t>
      </w:r>
      <w:r w:rsidR="00CC65A0" w:rsidRPr="00ED0D92">
        <w:rPr>
          <w:rFonts w:cs="CenturyGothic-Bold"/>
          <w:color w:val="000000"/>
          <w:szCs w:val="20"/>
        </w:rPr>
        <w:t>be counted towards</w:t>
      </w:r>
      <w:r w:rsidRPr="00ED0D92">
        <w:rPr>
          <w:rFonts w:cs="CenturyGothic-Bold"/>
          <w:color w:val="000000"/>
          <w:szCs w:val="20"/>
        </w:rPr>
        <w:t xml:space="preserve"> </w:t>
      </w:r>
      <w:r w:rsidR="00CC65A0" w:rsidRPr="00ED0D92">
        <w:rPr>
          <w:rFonts w:cs="CenturyGothic-Bold"/>
          <w:color w:val="000000"/>
          <w:szCs w:val="20"/>
        </w:rPr>
        <w:t xml:space="preserve">the total number of </w:t>
      </w:r>
      <w:sdt>
        <w:sdtPr>
          <w:rPr>
            <w:rFonts w:cs="CenturyGothic-Bold"/>
            <w:color w:val="FF0000"/>
            <w:szCs w:val="20"/>
          </w:rPr>
          <w:id w:val="-231853576"/>
          <w:placeholder>
            <w:docPart w:val="DefaultPlaceholder_1081868574"/>
          </w:placeholder>
          <w:text/>
        </w:sdtPr>
        <w:sdtEndPr/>
        <w:sdtContent>
          <w:r w:rsidR="00CC65A0" w:rsidRPr="00667B3F">
            <w:rPr>
              <w:rFonts w:cs="CenturyGothic-Bold"/>
              <w:color w:val="FF0000"/>
              <w:szCs w:val="20"/>
            </w:rPr>
            <w:t>Independent Fieldwork</w:t>
          </w:r>
        </w:sdtContent>
      </w:sdt>
      <w:r w:rsidR="00CC65A0" w:rsidRPr="002821F3">
        <w:rPr>
          <w:rFonts w:cs="CenturyGothic-Bold"/>
          <w:color w:val="F79646" w:themeColor="accent6"/>
          <w:szCs w:val="20"/>
        </w:rPr>
        <w:t xml:space="preserve"> </w:t>
      </w:r>
      <w:r w:rsidR="00CC65A0" w:rsidRPr="002821F3">
        <w:rPr>
          <w:rFonts w:cs="CenturyGothic-Bold"/>
          <w:color w:val="000000" w:themeColor="text1"/>
          <w:szCs w:val="20"/>
        </w:rPr>
        <w:t>hours</w:t>
      </w:r>
      <w:r w:rsidR="00CC65A0" w:rsidRPr="00ED0D92">
        <w:rPr>
          <w:rFonts w:cs="CenturyGothic-Bold"/>
          <w:color w:val="000000"/>
          <w:szCs w:val="20"/>
        </w:rPr>
        <w:t>.</w:t>
      </w:r>
      <w:r w:rsidR="00185019" w:rsidRPr="00ED0D92">
        <w:rPr>
          <w:rFonts w:cs="CenturyGothic-Bold"/>
          <w:color w:val="000000"/>
          <w:szCs w:val="20"/>
        </w:rPr>
        <w:t xml:space="preserve"> </w:t>
      </w:r>
      <w:r w:rsidR="00185019" w:rsidRPr="00ED0D92">
        <w:rPr>
          <w:color w:val="000000"/>
        </w:rPr>
        <w:t>Supervision may be suspended if the supervisee’s performance falls below the criteria in any service area</w:t>
      </w:r>
      <w:r w:rsidR="00CB2F1C" w:rsidRPr="00ED0D92">
        <w:rPr>
          <w:color w:val="000000"/>
        </w:rPr>
        <w:t>, or if the supervisee is not making adequate experience hour acquisition progress</w:t>
      </w:r>
      <w:r w:rsidR="00185019" w:rsidRPr="00ED0D92">
        <w:rPr>
          <w:color w:val="000000"/>
        </w:rPr>
        <w:t>.</w:t>
      </w:r>
    </w:p>
    <w:p w14:paraId="5ED68C8C" w14:textId="77777777" w:rsidR="006F4961" w:rsidRPr="00ED0D92" w:rsidRDefault="006F4961" w:rsidP="00CC65A0">
      <w:pPr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</w:rPr>
      </w:pPr>
    </w:p>
    <w:p w14:paraId="67DAC1B4" w14:textId="1E0ABC65" w:rsidR="00CC65A0" w:rsidRPr="00ED0D92" w:rsidRDefault="00CC65A0" w:rsidP="00CC65A0">
      <w:pPr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</w:rPr>
      </w:pPr>
      <w:r w:rsidRPr="00ED0D92">
        <w:rPr>
          <w:rFonts w:cs="CenturyGothic-Bold"/>
          <w:color w:val="000000"/>
          <w:szCs w:val="20"/>
        </w:rPr>
        <w:t>Documentation will be provided after each supervisory period on a feedback form provided by</w:t>
      </w:r>
      <w:r w:rsidR="00CD086D" w:rsidRPr="00ED0D92">
        <w:rPr>
          <w:rFonts w:cs="CenturyGothic-Bold"/>
          <w:color w:val="000000"/>
          <w:szCs w:val="20"/>
        </w:rPr>
        <w:t xml:space="preserve"> </w:t>
      </w:r>
      <w:r w:rsidRPr="00ED0D92">
        <w:rPr>
          <w:rFonts w:cs="CenturyGothic-Bold"/>
          <w:color w:val="000000"/>
          <w:szCs w:val="20"/>
        </w:rPr>
        <w:t>the BACB</w:t>
      </w:r>
      <w:r w:rsidR="00E96C18" w:rsidRPr="00ED0D92">
        <w:rPr>
          <w:rFonts w:cs="CenturyGothic-Bold"/>
          <w:color w:val="000000"/>
          <w:szCs w:val="20"/>
        </w:rPr>
        <w:t xml:space="preserve">, with possible additions from the supervisor </w:t>
      </w:r>
      <w:sdt>
        <w:sdtPr>
          <w:rPr>
            <w:rFonts w:cs="CenturyGothic-Bold"/>
            <w:color w:val="FF0000"/>
            <w:szCs w:val="20"/>
          </w:rPr>
          <w:id w:val="970243121"/>
          <w:placeholder>
            <w:docPart w:val="DefaultPlaceholder_1081868574"/>
          </w:placeholder>
          <w:text/>
        </w:sdtPr>
        <w:sdtEndPr/>
        <w:sdtContent>
          <w:r w:rsidR="00E96C18" w:rsidRPr="00667B3F">
            <w:rPr>
              <w:rFonts w:cs="CenturyGothic-Bold"/>
              <w:color w:val="FF0000"/>
              <w:szCs w:val="20"/>
            </w:rPr>
            <w:t>or Western Michigan University</w:t>
          </w:r>
        </w:sdtContent>
      </w:sdt>
      <w:r w:rsidRPr="00ED0D92">
        <w:rPr>
          <w:rFonts w:cs="CenturyGothic-Bold"/>
          <w:color w:val="000000"/>
          <w:szCs w:val="20"/>
        </w:rPr>
        <w:t>. This form will document the number of hours of experience, number of supervised</w:t>
      </w:r>
      <w:r w:rsidR="00CD086D" w:rsidRPr="00ED0D92">
        <w:rPr>
          <w:rFonts w:cs="CenturyGothic-Bold"/>
          <w:color w:val="000000"/>
          <w:szCs w:val="20"/>
        </w:rPr>
        <w:t xml:space="preserve"> </w:t>
      </w:r>
      <w:r w:rsidRPr="00ED0D92">
        <w:rPr>
          <w:rFonts w:cs="CenturyGothic-Bold"/>
          <w:color w:val="000000"/>
          <w:szCs w:val="20"/>
        </w:rPr>
        <w:t>hours,</w:t>
      </w:r>
      <w:r w:rsidR="00CD086D" w:rsidRPr="00ED0D92">
        <w:rPr>
          <w:rFonts w:cs="CenturyGothic-Bold"/>
          <w:color w:val="000000"/>
          <w:szCs w:val="20"/>
        </w:rPr>
        <w:t xml:space="preserve"> feedback on the supervisee</w:t>
      </w:r>
      <w:r w:rsidRPr="00ED0D92">
        <w:rPr>
          <w:rFonts w:cs="CenturyGothic-Bold"/>
          <w:color w:val="000000"/>
          <w:szCs w:val="20"/>
        </w:rPr>
        <w:t>, and</w:t>
      </w:r>
      <w:r w:rsidR="00CD086D" w:rsidRPr="00ED0D92">
        <w:rPr>
          <w:rFonts w:cs="CenturyGothic-Bold"/>
          <w:color w:val="000000"/>
          <w:szCs w:val="20"/>
        </w:rPr>
        <w:t xml:space="preserve"> </w:t>
      </w:r>
      <w:r w:rsidRPr="00ED0D92">
        <w:rPr>
          <w:rFonts w:cs="CenturyGothic-Bold"/>
          <w:color w:val="000000"/>
          <w:szCs w:val="20"/>
        </w:rPr>
        <w:t xml:space="preserve">signatures of the </w:t>
      </w:r>
      <w:r w:rsidR="00CD086D" w:rsidRPr="00ED0D92">
        <w:rPr>
          <w:rFonts w:cs="CenturyGothic-Bold"/>
          <w:color w:val="000000"/>
          <w:szCs w:val="20"/>
        </w:rPr>
        <w:t>supervisee</w:t>
      </w:r>
      <w:r w:rsidRPr="00ED0D92">
        <w:rPr>
          <w:rFonts w:cs="CenturyGothic-Bold"/>
          <w:color w:val="000000"/>
          <w:szCs w:val="20"/>
        </w:rPr>
        <w:t xml:space="preserve"> and supervisor. The supervisor will review the completed feedback</w:t>
      </w:r>
      <w:r w:rsidR="00CD086D" w:rsidRPr="00ED0D92">
        <w:rPr>
          <w:rFonts w:cs="CenturyGothic-Bold"/>
          <w:color w:val="000000"/>
          <w:szCs w:val="20"/>
        </w:rPr>
        <w:t xml:space="preserve"> </w:t>
      </w:r>
      <w:r w:rsidRPr="00ED0D92">
        <w:rPr>
          <w:rFonts w:cs="CenturyGothic-Bold"/>
          <w:color w:val="000000"/>
          <w:szCs w:val="20"/>
        </w:rPr>
        <w:t xml:space="preserve">forms with the </w:t>
      </w:r>
      <w:r w:rsidR="00CD086D" w:rsidRPr="00ED0D92">
        <w:rPr>
          <w:rFonts w:cs="CenturyGothic-Bold"/>
          <w:color w:val="000000"/>
          <w:szCs w:val="20"/>
        </w:rPr>
        <w:t>supervisee</w:t>
      </w:r>
      <w:r w:rsidRPr="00ED0D92">
        <w:rPr>
          <w:rFonts w:cs="CenturyGothic-Bold"/>
          <w:color w:val="000000"/>
          <w:szCs w:val="20"/>
        </w:rPr>
        <w:t xml:space="preserve"> and provide a copy for the </w:t>
      </w:r>
      <w:r w:rsidR="00CD086D" w:rsidRPr="00ED0D92">
        <w:rPr>
          <w:rFonts w:cs="CenturyGothic-Bold"/>
          <w:color w:val="000000"/>
          <w:szCs w:val="20"/>
        </w:rPr>
        <w:t>supervisee</w:t>
      </w:r>
      <w:r w:rsidRPr="00ED0D92">
        <w:rPr>
          <w:rFonts w:cs="CenturyGothic-Bold"/>
          <w:color w:val="000000"/>
          <w:szCs w:val="20"/>
        </w:rPr>
        <w:t>. The supervisor and the</w:t>
      </w:r>
      <w:r w:rsidR="00CD086D" w:rsidRPr="00ED0D92">
        <w:rPr>
          <w:rFonts w:cs="CenturyGothic-Bold"/>
          <w:color w:val="000000"/>
          <w:szCs w:val="20"/>
        </w:rPr>
        <w:t xml:space="preserve"> supervisee are </w:t>
      </w:r>
      <w:r w:rsidRPr="00ED0D92">
        <w:rPr>
          <w:rFonts w:cs="CenturyGothic-Bold"/>
          <w:color w:val="000000"/>
          <w:szCs w:val="20"/>
        </w:rPr>
        <w:t>responsible for retaining their copies of the forms.</w:t>
      </w:r>
    </w:p>
    <w:p w14:paraId="4E461757" w14:textId="77777777" w:rsidR="006F4961" w:rsidRPr="00ED0D92" w:rsidRDefault="006F4961" w:rsidP="00CC65A0">
      <w:pPr>
        <w:widowControl w:val="0"/>
        <w:autoSpaceDE w:val="0"/>
        <w:autoSpaceDN w:val="0"/>
        <w:adjustRightInd w:val="0"/>
        <w:spacing w:after="0"/>
        <w:rPr>
          <w:rFonts w:cs="CenturyGothic-Bold"/>
          <w:b/>
          <w:bCs/>
          <w:color w:val="548ED5"/>
          <w:szCs w:val="16"/>
        </w:rPr>
      </w:pPr>
    </w:p>
    <w:p w14:paraId="71FA5598" w14:textId="7D35A3A0" w:rsidR="00CC65A0" w:rsidRPr="00ED0D92" w:rsidRDefault="00CC65A0" w:rsidP="00CC65A0">
      <w:pPr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</w:rPr>
      </w:pPr>
      <w:r w:rsidRPr="00ED0D92">
        <w:rPr>
          <w:rFonts w:cs="CenturyGothic-Bold"/>
          <w:color w:val="000000"/>
          <w:szCs w:val="20"/>
        </w:rPr>
        <w:t xml:space="preserve">Supervision will be conducted </w:t>
      </w:r>
      <w:sdt>
        <w:sdtPr>
          <w:rPr>
            <w:rFonts w:cs="CenturyGothic-Bold"/>
            <w:i/>
            <w:color w:val="FF0000"/>
            <w:szCs w:val="20"/>
          </w:rPr>
          <w:id w:val="-482553760"/>
          <w:placeholder>
            <w:docPart w:val="DefaultPlaceholder_1081868574"/>
          </w:placeholder>
          <w:text/>
        </w:sdtPr>
        <w:sdtContent>
          <w:r w:rsidRPr="00667B3F">
            <w:rPr>
              <w:rFonts w:cs="CenturyGothic-Bold"/>
              <w:i/>
              <w:color w:val="FF0000"/>
              <w:szCs w:val="20"/>
            </w:rPr>
            <w:t>in situ</w:t>
          </w:r>
          <w:r w:rsidRPr="00BA75EB">
            <w:rPr>
              <w:rFonts w:cs="CenturyGothic-Bold"/>
              <w:i/>
              <w:color w:val="FF0000"/>
              <w:szCs w:val="20"/>
            </w:rPr>
            <w:t xml:space="preserve">, via </w:t>
          </w:r>
          <w:r w:rsidR="00CD086D" w:rsidRPr="00BA75EB">
            <w:rPr>
              <w:rFonts w:cs="CenturyGothic-Bold"/>
              <w:i/>
              <w:color w:val="FF0000"/>
              <w:szCs w:val="20"/>
            </w:rPr>
            <w:t>web camera</w:t>
          </w:r>
          <w:r w:rsidRPr="00BA75EB">
            <w:rPr>
              <w:rFonts w:cs="CenturyGothic-Bold"/>
              <w:i/>
              <w:color w:val="FF0000"/>
              <w:szCs w:val="20"/>
            </w:rPr>
            <w:t>, videotape,</w:t>
          </w:r>
          <w:r w:rsidR="00CD086D" w:rsidRPr="00BA75EB">
            <w:rPr>
              <w:rFonts w:cs="CenturyGothic-Bold"/>
              <w:i/>
              <w:color w:val="FF0000"/>
              <w:szCs w:val="20"/>
            </w:rPr>
            <w:t xml:space="preserve"> </w:t>
          </w:r>
          <w:r w:rsidRPr="00BA75EB">
            <w:rPr>
              <w:rFonts w:cs="CenturyGothic-Bold"/>
              <w:i/>
              <w:color w:val="FF0000"/>
              <w:szCs w:val="20"/>
            </w:rPr>
            <w:t xml:space="preserve">or similar means in lieu </w:t>
          </w:r>
          <w:r w:rsidRPr="00BA75EB">
            <w:rPr>
              <w:rFonts w:cs="CenturyGothic-Bold"/>
              <w:i/>
              <w:color w:val="FF0000"/>
              <w:szCs w:val="20"/>
            </w:rPr>
            <w:lastRenderedPageBreak/>
            <w:t>of the supervisor being physically present</w:t>
          </w:r>
        </w:sdtContent>
      </w:sdt>
      <w:r w:rsidRPr="00ED0D92">
        <w:rPr>
          <w:rFonts w:cs="CenturyGothic-Bold"/>
          <w:color w:val="000000"/>
          <w:szCs w:val="20"/>
        </w:rPr>
        <w:t>.</w:t>
      </w:r>
      <w:r w:rsidR="00CD086D" w:rsidRPr="00ED0D92">
        <w:rPr>
          <w:rFonts w:cs="CenturyGothic-Bold"/>
          <w:color w:val="000000"/>
          <w:szCs w:val="20"/>
        </w:rPr>
        <w:t xml:space="preserve"> </w:t>
      </w:r>
      <w:r w:rsidRPr="00ED0D92">
        <w:rPr>
          <w:rFonts w:cs="CenturyGothic-Bold"/>
          <w:color w:val="000000"/>
          <w:szCs w:val="20"/>
        </w:rPr>
        <w:t>No more than half of the total supervision hours for each supervisory period may be conducted</w:t>
      </w:r>
      <w:r w:rsidR="00CD086D" w:rsidRPr="00ED0D92">
        <w:rPr>
          <w:rFonts w:cs="CenturyGothic-Bold"/>
          <w:color w:val="000000"/>
          <w:szCs w:val="20"/>
        </w:rPr>
        <w:t xml:space="preserve"> </w:t>
      </w:r>
      <w:r w:rsidRPr="00ED0D92">
        <w:rPr>
          <w:rFonts w:cs="CenturyGothic-Bold"/>
          <w:color w:val="000000"/>
          <w:szCs w:val="20"/>
        </w:rPr>
        <w:t xml:space="preserve">in small groups of up to 10 </w:t>
      </w:r>
      <w:r w:rsidR="00CD086D" w:rsidRPr="00ED0D92">
        <w:rPr>
          <w:rFonts w:cs="CenturyGothic-Bold"/>
          <w:color w:val="000000"/>
          <w:szCs w:val="20"/>
        </w:rPr>
        <w:t>supervisee</w:t>
      </w:r>
      <w:r w:rsidRPr="00ED0D92">
        <w:rPr>
          <w:rFonts w:cs="CenturyGothic-Bold"/>
          <w:color w:val="000000"/>
          <w:szCs w:val="20"/>
        </w:rPr>
        <w:t xml:space="preserve">s. </w:t>
      </w:r>
      <w:sdt>
        <w:sdtPr>
          <w:rPr>
            <w:rFonts w:cs="CenturyGothic-Bold"/>
            <w:color w:val="FF0000"/>
            <w:szCs w:val="20"/>
          </w:rPr>
          <w:id w:val="463925365"/>
          <w:placeholder>
            <w:docPart w:val="DefaultPlaceholder_1081868574"/>
          </w:placeholder>
          <w:text/>
        </w:sdtPr>
        <w:sdtEndPr/>
        <w:sdtContent>
          <w:r w:rsidRPr="00667B3F">
            <w:rPr>
              <w:rFonts w:cs="CenturyGothic-Bold"/>
              <w:color w:val="FF0000"/>
              <w:szCs w:val="20"/>
            </w:rPr>
            <w:t xml:space="preserve">Supervision dates, topics and reading materials will be provided at least </w:t>
          </w:r>
          <w:r w:rsidR="00CD086D" w:rsidRPr="00667B3F">
            <w:rPr>
              <w:rFonts w:cs="CenturyGothic-Bold"/>
              <w:color w:val="FF0000"/>
              <w:szCs w:val="20"/>
            </w:rPr>
            <w:t>1 week</w:t>
          </w:r>
          <w:r w:rsidRPr="00667B3F">
            <w:rPr>
              <w:rFonts w:cs="CenturyGothic-Bold"/>
              <w:color w:val="FF0000"/>
              <w:szCs w:val="20"/>
            </w:rPr>
            <w:t xml:space="preserve"> in advance.</w:t>
          </w:r>
        </w:sdtContent>
      </w:sdt>
    </w:p>
    <w:p w14:paraId="2BB2A520" w14:textId="77777777" w:rsidR="00CD086D" w:rsidRPr="00ED0D92" w:rsidRDefault="00CD086D" w:rsidP="00CC65A0">
      <w:pPr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</w:rPr>
      </w:pPr>
    </w:p>
    <w:p w14:paraId="7F758EAB" w14:textId="77777777" w:rsidR="00CC65A0" w:rsidRPr="00ED0D92" w:rsidRDefault="00CC65A0" w:rsidP="00CC65A0">
      <w:pPr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</w:rPr>
      </w:pPr>
      <w:r w:rsidRPr="00ED0D92">
        <w:rPr>
          <w:rFonts w:cs="CenturyGothic-Bold"/>
          <w:color w:val="000000"/>
          <w:szCs w:val="20"/>
        </w:rPr>
        <w:t>Upon termination of BCBA supervision, and provided both parties have adhered to the</w:t>
      </w:r>
      <w:r w:rsidR="00CD086D" w:rsidRPr="00ED0D92">
        <w:rPr>
          <w:rFonts w:cs="CenturyGothic-Bold"/>
          <w:color w:val="000000"/>
          <w:szCs w:val="20"/>
        </w:rPr>
        <w:t xml:space="preserve"> </w:t>
      </w:r>
      <w:r w:rsidRPr="00ED0D92">
        <w:rPr>
          <w:rFonts w:cs="CenturyGothic-Bold"/>
          <w:color w:val="000000"/>
          <w:szCs w:val="20"/>
        </w:rPr>
        <w:t xml:space="preserve">terms of this contract, the </w:t>
      </w:r>
      <w:r w:rsidR="00CD086D" w:rsidRPr="00ED0D92">
        <w:rPr>
          <w:rFonts w:cs="CenturyGothic-Bold"/>
          <w:color w:val="000000"/>
          <w:szCs w:val="20"/>
        </w:rPr>
        <w:t>supervisee</w:t>
      </w:r>
      <w:r w:rsidRPr="00ED0D92">
        <w:rPr>
          <w:rFonts w:cs="CenturyGothic-Bold"/>
          <w:color w:val="000000"/>
          <w:szCs w:val="20"/>
        </w:rPr>
        <w:t xml:space="preserve"> will be provided with a completed Experience Verification</w:t>
      </w:r>
      <w:r w:rsidR="00CD086D" w:rsidRPr="00ED0D92">
        <w:rPr>
          <w:rFonts w:cs="CenturyGothic-Bold"/>
          <w:color w:val="000000"/>
          <w:szCs w:val="20"/>
        </w:rPr>
        <w:t xml:space="preserve"> </w:t>
      </w:r>
      <w:r w:rsidRPr="00ED0D92">
        <w:rPr>
          <w:rFonts w:cs="CenturyGothic-Bold"/>
          <w:color w:val="000000"/>
          <w:szCs w:val="20"/>
        </w:rPr>
        <w:t xml:space="preserve">Form required by the </w:t>
      </w:r>
      <w:r w:rsidR="00CD086D" w:rsidRPr="00ED0D92">
        <w:rPr>
          <w:rFonts w:cs="CenturyGothic-Bold"/>
          <w:color w:val="000000"/>
          <w:szCs w:val="20"/>
        </w:rPr>
        <w:t>supervisee</w:t>
      </w:r>
      <w:r w:rsidRPr="00ED0D92">
        <w:rPr>
          <w:rFonts w:cs="CenturyGothic-Bold"/>
          <w:color w:val="000000"/>
          <w:szCs w:val="20"/>
        </w:rPr>
        <w:t xml:space="preserve"> to apply to </w:t>
      </w:r>
      <w:r w:rsidR="0017251D" w:rsidRPr="00ED0D92">
        <w:rPr>
          <w:rFonts w:cs="CenturyGothic-Bold"/>
          <w:color w:val="000000"/>
          <w:szCs w:val="20"/>
        </w:rPr>
        <w:t>take</w:t>
      </w:r>
      <w:r w:rsidRPr="00ED0D92">
        <w:rPr>
          <w:rFonts w:cs="CenturyGothic-Bold"/>
          <w:color w:val="000000"/>
          <w:szCs w:val="20"/>
        </w:rPr>
        <w:t xml:space="preserve"> the BACB examination.</w:t>
      </w:r>
      <w:r w:rsidR="00CD086D" w:rsidRPr="00ED0D92">
        <w:rPr>
          <w:rFonts w:cs="CenturyGothic-Bold"/>
          <w:color w:val="000000"/>
          <w:szCs w:val="20"/>
        </w:rPr>
        <w:t xml:space="preserve"> The </w:t>
      </w:r>
      <w:r w:rsidRPr="00ED0D92">
        <w:rPr>
          <w:rFonts w:cs="CenturyGothic-Bold"/>
          <w:color w:val="000000"/>
          <w:szCs w:val="20"/>
        </w:rPr>
        <w:t>BCBA supervisors agree to adhere to the BACB Guidelines for Responsible Conduct for the</w:t>
      </w:r>
      <w:r w:rsidR="00CD086D" w:rsidRPr="00ED0D92">
        <w:rPr>
          <w:rFonts w:cs="CenturyGothic-Bold"/>
          <w:color w:val="000000"/>
          <w:szCs w:val="20"/>
        </w:rPr>
        <w:t xml:space="preserve"> </w:t>
      </w:r>
      <w:r w:rsidRPr="00ED0D92">
        <w:rPr>
          <w:rFonts w:cs="CenturyGothic-Bold"/>
          <w:color w:val="000000"/>
          <w:szCs w:val="20"/>
        </w:rPr>
        <w:t>duration of the supervisory period.</w:t>
      </w:r>
    </w:p>
    <w:p w14:paraId="5BEF325A" w14:textId="77777777" w:rsidR="00CB2F1C" w:rsidRPr="00ED0D92" w:rsidRDefault="00CB2F1C" w:rsidP="00CC65A0">
      <w:pPr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</w:rPr>
      </w:pPr>
    </w:p>
    <w:p w14:paraId="026B86D5" w14:textId="7CDD3A78" w:rsidR="00CB2F1C" w:rsidRPr="00ED0D92" w:rsidRDefault="00CB2F1C" w:rsidP="00CC65A0">
      <w:pPr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</w:rPr>
      </w:pPr>
      <w:r w:rsidRPr="00ED0D92">
        <w:rPr>
          <w:rFonts w:cs="CenturyGothic-Bold"/>
          <w:color w:val="000000"/>
          <w:szCs w:val="20"/>
        </w:rPr>
        <w:t xml:space="preserve">If the contract is terminated prior to the completion of the </w:t>
      </w:r>
      <w:sdt>
        <w:sdtPr>
          <w:rPr>
            <w:rFonts w:cs="CenturyGothic-Bold"/>
            <w:color w:val="FF0000"/>
            <w:szCs w:val="20"/>
          </w:rPr>
          <w:id w:val="-1674484985"/>
          <w:placeholder>
            <w:docPart w:val="DefaultPlaceholder_1081868574"/>
          </w:placeholder>
          <w:text/>
        </w:sdtPr>
        <w:sdtEndPr/>
        <w:sdtContent>
          <w:r w:rsidR="0017251D" w:rsidRPr="00667B3F">
            <w:rPr>
              <w:rFonts w:cs="CenturyGothic-Bold"/>
              <w:color w:val="FF0000"/>
              <w:szCs w:val="20"/>
            </w:rPr>
            <w:t>field</w:t>
          </w:r>
        </w:sdtContent>
      </w:sdt>
      <w:r w:rsidRPr="00ED0D92">
        <w:rPr>
          <w:rFonts w:cs="CenturyGothic-Bold"/>
          <w:color w:val="000000"/>
          <w:szCs w:val="20"/>
        </w:rPr>
        <w:t xml:space="preserve"> supervision hours, supervisors will </w:t>
      </w:r>
      <w:r w:rsidR="00745A81" w:rsidRPr="00ED0D92">
        <w:rPr>
          <w:rFonts w:cs="CenturyGothic-Bold"/>
          <w:color w:val="000000"/>
          <w:szCs w:val="20"/>
        </w:rPr>
        <w:t>sign off on hours only if the supervisee is making adequate progress towards completion of competencies.</w:t>
      </w:r>
    </w:p>
    <w:p w14:paraId="72204E93" w14:textId="77777777" w:rsidR="006F4961" w:rsidRPr="00ED0D92" w:rsidRDefault="006F4961" w:rsidP="00CC65A0">
      <w:pPr>
        <w:widowControl w:val="0"/>
        <w:autoSpaceDE w:val="0"/>
        <w:autoSpaceDN w:val="0"/>
        <w:adjustRightInd w:val="0"/>
        <w:spacing w:after="0"/>
        <w:rPr>
          <w:rFonts w:cs="CenturyGothic-Bold"/>
          <w:b/>
          <w:bCs/>
          <w:color w:val="000000"/>
          <w:szCs w:val="20"/>
        </w:rPr>
      </w:pPr>
    </w:p>
    <w:p w14:paraId="5C735C42" w14:textId="77777777" w:rsidR="005314FC" w:rsidRPr="00ED0D92" w:rsidRDefault="005314FC" w:rsidP="00CC65A0">
      <w:pPr>
        <w:widowControl w:val="0"/>
        <w:autoSpaceDE w:val="0"/>
        <w:autoSpaceDN w:val="0"/>
        <w:adjustRightInd w:val="0"/>
        <w:spacing w:after="0"/>
        <w:rPr>
          <w:rFonts w:cs="CenturyGothic-Bold"/>
          <w:b/>
          <w:bCs/>
          <w:color w:val="000000"/>
          <w:szCs w:val="20"/>
        </w:rPr>
      </w:pPr>
    </w:p>
    <w:p w14:paraId="50A72E50" w14:textId="77777777" w:rsidR="00CC65A0" w:rsidRPr="00ED0D92" w:rsidRDefault="00CD086D" w:rsidP="00CC65A0">
      <w:pPr>
        <w:widowControl w:val="0"/>
        <w:autoSpaceDE w:val="0"/>
        <w:autoSpaceDN w:val="0"/>
        <w:adjustRightInd w:val="0"/>
        <w:spacing w:after="0"/>
        <w:rPr>
          <w:rFonts w:cs="CenturyGothic-Bold"/>
          <w:b/>
          <w:bCs/>
          <w:color w:val="000000"/>
          <w:szCs w:val="20"/>
        </w:rPr>
      </w:pPr>
      <w:r w:rsidRPr="00ED0D92">
        <w:rPr>
          <w:rFonts w:cs="CenturyGothic-Bold"/>
          <w:b/>
          <w:bCs/>
          <w:color w:val="000000"/>
          <w:szCs w:val="20"/>
        </w:rPr>
        <w:t>Supervisee</w:t>
      </w:r>
      <w:r w:rsidR="00CC65A0" w:rsidRPr="00ED0D92">
        <w:rPr>
          <w:rFonts w:cs="CenturyGothic-Bold"/>
          <w:b/>
          <w:bCs/>
          <w:color w:val="000000"/>
          <w:szCs w:val="20"/>
        </w:rPr>
        <w:t xml:space="preserve"> Requirements</w:t>
      </w:r>
    </w:p>
    <w:p w14:paraId="38A880D7" w14:textId="77777777" w:rsidR="006F4961" w:rsidRPr="00ED0D92" w:rsidRDefault="006F4961" w:rsidP="00CC65A0">
      <w:pPr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</w:rPr>
      </w:pPr>
    </w:p>
    <w:p w14:paraId="3363806A" w14:textId="71F397FF" w:rsidR="006F4961" w:rsidRPr="00ED0D92" w:rsidRDefault="00CC65A0" w:rsidP="00CC65A0">
      <w:pPr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</w:rPr>
      </w:pPr>
      <w:r w:rsidRPr="00ED0D92">
        <w:rPr>
          <w:rFonts w:cs="CenturyGothic-Bold"/>
          <w:color w:val="000000"/>
          <w:szCs w:val="20"/>
        </w:rPr>
        <w:t>In o</w:t>
      </w:r>
      <w:r w:rsidR="00CD086D" w:rsidRPr="00ED0D92">
        <w:rPr>
          <w:rFonts w:cs="CenturyGothic-Bold"/>
          <w:color w:val="000000"/>
          <w:szCs w:val="20"/>
        </w:rPr>
        <w:t xml:space="preserve">rder to qualify for supervision, </w:t>
      </w:r>
      <w:r w:rsidR="00CD086D" w:rsidRPr="00ED0D92">
        <w:rPr>
          <w:rFonts w:cs="CenturyGothic-Bold"/>
          <w:b/>
          <w:color w:val="000000"/>
          <w:szCs w:val="20"/>
        </w:rPr>
        <w:t>supervisees</w:t>
      </w:r>
      <w:r w:rsidRPr="00ED0D92">
        <w:rPr>
          <w:rFonts w:cs="CenturyGothic-Bold"/>
          <w:b/>
          <w:color w:val="000000"/>
          <w:szCs w:val="20"/>
        </w:rPr>
        <w:t xml:space="preserve"> must be working</w:t>
      </w:r>
      <w:r w:rsidR="00CD086D" w:rsidRPr="00ED0D92">
        <w:rPr>
          <w:rFonts w:cs="CenturyGothic-Bold"/>
          <w:b/>
          <w:color w:val="000000"/>
          <w:szCs w:val="20"/>
        </w:rPr>
        <w:t xml:space="preserve"> </w:t>
      </w:r>
      <w:r w:rsidRPr="00ED0D92">
        <w:rPr>
          <w:rFonts w:cs="CenturyGothic-Bold"/>
          <w:b/>
          <w:color w:val="000000"/>
          <w:szCs w:val="20"/>
        </w:rPr>
        <w:t>at least 10 hours per week</w:t>
      </w:r>
      <w:r w:rsidRPr="00ED0D92">
        <w:rPr>
          <w:rFonts w:cs="CenturyGothic-Bold"/>
          <w:color w:val="000000"/>
          <w:szCs w:val="20"/>
        </w:rPr>
        <w:t>, for a minimum of 3 weeks per month, and be</w:t>
      </w:r>
      <w:r w:rsidR="00CD086D" w:rsidRPr="00ED0D92">
        <w:rPr>
          <w:rFonts w:cs="CenturyGothic-Bold"/>
          <w:color w:val="000000"/>
          <w:szCs w:val="20"/>
        </w:rPr>
        <w:t xml:space="preserve"> </w:t>
      </w:r>
      <w:r w:rsidRPr="00ED0D92">
        <w:rPr>
          <w:rFonts w:cs="CenturyGothic-Bold"/>
          <w:color w:val="000000"/>
          <w:szCs w:val="20"/>
        </w:rPr>
        <w:t xml:space="preserve">engaged in </w:t>
      </w:r>
      <w:r w:rsidR="00CD086D" w:rsidRPr="00ED0D92">
        <w:rPr>
          <w:rFonts w:cs="CenturyGothic-Bold"/>
          <w:color w:val="000000"/>
          <w:szCs w:val="20"/>
        </w:rPr>
        <w:t>behavior</w:t>
      </w:r>
      <w:r w:rsidRPr="00ED0D92">
        <w:rPr>
          <w:rFonts w:cs="CenturyGothic-Bold"/>
          <w:color w:val="000000"/>
          <w:szCs w:val="20"/>
        </w:rPr>
        <w:t xml:space="preserve"> analytic activities during this time. The maximum number of hours per</w:t>
      </w:r>
      <w:r w:rsidR="00CD086D" w:rsidRPr="00ED0D92">
        <w:rPr>
          <w:rFonts w:cs="CenturyGothic-Bold"/>
          <w:color w:val="000000"/>
          <w:szCs w:val="20"/>
        </w:rPr>
        <w:t xml:space="preserve"> </w:t>
      </w:r>
      <w:r w:rsidRPr="00ED0D92">
        <w:rPr>
          <w:rFonts w:cs="CenturyGothic-Bold"/>
          <w:color w:val="000000"/>
          <w:szCs w:val="20"/>
        </w:rPr>
        <w:t xml:space="preserve">week that can be counted as </w:t>
      </w:r>
      <w:sdt>
        <w:sdtPr>
          <w:rPr>
            <w:rFonts w:cs="CenturyGothic-Bold"/>
            <w:color w:val="FF0000"/>
            <w:szCs w:val="20"/>
          </w:rPr>
          <w:id w:val="1379210358"/>
          <w:placeholder>
            <w:docPart w:val="DefaultPlaceholder_1081868574"/>
          </w:placeholder>
          <w:text/>
        </w:sdtPr>
        <w:sdtEndPr/>
        <w:sdtContent>
          <w:r w:rsidRPr="00667B3F">
            <w:rPr>
              <w:rFonts w:cs="CenturyGothic-Bold"/>
              <w:color w:val="FF0000"/>
              <w:szCs w:val="20"/>
            </w:rPr>
            <w:t>independent fieldwork</w:t>
          </w:r>
        </w:sdtContent>
      </w:sdt>
      <w:r w:rsidRPr="00ED0D92">
        <w:rPr>
          <w:rFonts w:cs="CenturyGothic-Bold"/>
          <w:color w:val="000000"/>
          <w:szCs w:val="20"/>
        </w:rPr>
        <w:t xml:space="preserve"> is 30.</w:t>
      </w:r>
    </w:p>
    <w:p w14:paraId="0B4220DA" w14:textId="77777777" w:rsidR="006F4961" w:rsidRPr="00ED0D92" w:rsidRDefault="006F4961" w:rsidP="00CC65A0">
      <w:pPr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</w:rPr>
      </w:pPr>
    </w:p>
    <w:p w14:paraId="02F30378" w14:textId="77777777" w:rsidR="00CC65A0" w:rsidRPr="00ED0D92" w:rsidRDefault="00CD086D" w:rsidP="00CC65A0">
      <w:pPr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</w:rPr>
      </w:pPr>
      <w:r w:rsidRPr="00ED0D92">
        <w:rPr>
          <w:rFonts w:cs="CenturyGothic-Bold"/>
          <w:color w:val="000000"/>
          <w:szCs w:val="20"/>
        </w:rPr>
        <w:t>The supervisee</w:t>
      </w:r>
      <w:r w:rsidR="00CC65A0" w:rsidRPr="00ED0D92">
        <w:rPr>
          <w:rFonts w:cs="CenturyGothic-Bold"/>
          <w:color w:val="000000"/>
          <w:szCs w:val="20"/>
        </w:rPr>
        <w:t xml:space="preserve"> must be involved in </w:t>
      </w:r>
      <w:r w:rsidRPr="00ED0D92">
        <w:rPr>
          <w:rFonts w:cs="CenturyGothic-Bold"/>
          <w:color w:val="000000"/>
          <w:szCs w:val="20"/>
        </w:rPr>
        <w:t>behavior</w:t>
      </w:r>
      <w:r w:rsidR="00CC65A0" w:rsidRPr="00ED0D92">
        <w:rPr>
          <w:rFonts w:cs="CenturyGothic-Bold"/>
          <w:color w:val="000000"/>
          <w:szCs w:val="20"/>
        </w:rPr>
        <w:t xml:space="preserve"> analytic activities </w:t>
      </w:r>
      <w:r w:rsidRPr="00ED0D92">
        <w:rPr>
          <w:rFonts w:cs="CenturyGothic-Bold"/>
          <w:color w:val="000000"/>
          <w:szCs w:val="20"/>
        </w:rPr>
        <w:t>that</w:t>
      </w:r>
      <w:r w:rsidR="00CC65A0" w:rsidRPr="00ED0D92">
        <w:rPr>
          <w:rFonts w:cs="CenturyGothic-Bold"/>
          <w:color w:val="000000"/>
          <w:szCs w:val="20"/>
        </w:rPr>
        <w:t xml:space="preserve"> adhere to the dimensions of</w:t>
      </w:r>
      <w:r w:rsidRPr="00ED0D92">
        <w:rPr>
          <w:rFonts w:cs="CenturyGothic-Bold"/>
          <w:color w:val="000000"/>
          <w:szCs w:val="20"/>
        </w:rPr>
        <w:t xml:space="preserve"> </w:t>
      </w:r>
      <w:r w:rsidR="00CC65A0" w:rsidRPr="00ED0D92">
        <w:rPr>
          <w:rFonts w:cs="CenturyGothic-Bold"/>
          <w:color w:val="000000"/>
          <w:szCs w:val="20"/>
        </w:rPr>
        <w:t xml:space="preserve">applied </w:t>
      </w:r>
      <w:r w:rsidRPr="00ED0D92">
        <w:rPr>
          <w:rFonts w:cs="CenturyGothic-Bold"/>
          <w:color w:val="000000"/>
          <w:szCs w:val="20"/>
        </w:rPr>
        <w:t>behavior</w:t>
      </w:r>
      <w:r w:rsidR="00CC65A0" w:rsidRPr="00ED0D92">
        <w:rPr>
          <w:rFonts w:cs="CenturyGothic-Bold"/>
          <w:color w:val="000000"/>
          <w:szCs w:val="20"/>
        </w:rPr>
        <w:t xml:space="preserve"> analysis identified by Baer, Wolf</w:t>
      </w:r>
      <w:r w:rsidRPr="00ED0D92">
        <w:rPr>
          <w:rFonts w:cs="CenturyGothic-Bold"/>
          <w:color w:val="000000"/>
          <w:szCs w:val="20"/>
        </w:rPr>
        <w:t>,</w:t>
      </w:r>
      <w:r w:rsidR="00CC65A0" w:rsidRPr="00ED0D92">
        <w:rPr>
          <w:rFonts w:cs="CenturyGothic-Bold"/>
          <w:color w:val="000000"/>
          <w:szCs w:val="20"/>
        </w:rPr>
        <w:t xml:space="preserve"> and Risley (1968) in their article </w:t>
      </w:r>
      <w:r w:rsidR="00CC65A0" w:rsidRPr="00ED0D92">
        <w:rPr>
          <w:rFonts w:cs="CenturyGothic-Bold"/>
          <w:i/>
          <w:iCs/>
          <w:color w:val="000000"/>
          <w:szCs w:val="20"/>
        </w:rPr>
        <w:t>Some Current</w:t>
      </w:r>
      <w:r w:rsidRPr="00ED0D92">
        <w:rPr>
          <w:rFonts w:cs="CenturyGothic-Bold"/>
          <w:color w:val="000000"/>
          <w:szCs w:val="20"/>
        </w:rPr>
        <w:t xml:space="preserve"> </w:t>
      </w:r>
      <w:r w:rsidR="00CC65A0" w:rsidRPr="00ED0D92">
        <w:rPr>
          <w:rFonts w:cs="CenturyGothic-Bold"/>
          <w:i/>
          <w:iCs/>
          <w:color w:val="000000"/>
          <w:szCs w:val="20"/>
        </w:rPr>
        <w:t xml:space="preserve">Dimensions of Applied Behavior Analysis </w:t>
      </w:r>
      <w:r w:rsidR="00CC65A0" w:rsidRPr="00ED0D92">
        <w:rPr>
          <w:rFonts w:cs="CenturyGothic-Bold"/>
          <w:color w:val="000000"/>
          <w:szCs w:val="20"/>
        </w:rPr>
        <w:t xml:space="preserve">published in the </w:t>
      </w:r>
      <w:r w:rsidR="00CC65A0" w:rsidRPr="00ED0D92">
        <w:rPr>
          <w:rFonts w:cs="CenturyGothic-Bold"/>
          <w:i/>
          <w:iCs/>
          <w:color w:val="000000"/>
          <w:szCs w:val="20"/>
        </w:rPr>
        <w:t>Journal of Applied Behavior Analysis.</w:t>
      </w:r>
    </w:p>
    <w:p w14:paraId="3FD8D5E1" w14:textId="77777777" w:rsidR="006F4961" w:rsidRPr="00ED0D92" w:rsidRDefault="006F4961" w:rsidP="00CC65A0">
      <w:pPr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</w:rPr>
      </w:pPr>
    </w:p>
    <w:p w14:paraId="7C91F6EC" w14:textId="77777777" w:rsidR="00CC65A0" w:rsidRPr="00ED0D92" w:rsidRDefault="00CC65A0" w:rsidP="00CC65A0">
      <w:pPr>
        <w:widowControl w:val="0"/>
        <w:autoSpaceDE w:val="0"/>
        <w:autoSpaceDN w:val="0"/>
        <w:adjustRightInd w:val="0"/>
        <w:spacing w:after="0"/>
        <w:rPr>
          <w:rFonts w:cs="CenturyGothic-Bold"/>
          <w:i/>
          <w:iCs/>
          <w:color w:val="000000"/>
          <w:szCs w:val="20"/>
        </w:rPr>
      </w:pPr>
      <w:r w:rsidRPr="00ED0D92">
        <w:rPr>
          <w:rFonts w:cs="CenturyGothic-Bold"/>
          <w:color w:val="000000"/>
          <w:szCs w:val="20"/>
        </w:rPr>
        <w:t xml:space="preserve">As outlined </w:t>
      </w:r>
      <w:r w:rsidR="0017251D" w:rsidRPr="00ED0D92">
        <w:rPr>
          <w:rFonts w:cs="CenturyGothic-Bold"/>
          <w:color w:val="000000"/>
          <w:szCs w:val="20"/>
        </w:rPr>
        <w:t>by</w:t>
      </w:r>
      <w:r w:rsidRPr="00ED0D92">
        <w:rPr>
          <w:rFonts w:cs="CenturyGothic-Bold"/>
          <w:color w:val="000000"/>
          <w:szCs w:val="20"/>
        </w:rPr>
        <w:t xml:space="preserve"> the BACB (bacb.com) </w:t>
      </w:r>
      <w:r w:rsidRPr="00ED0D92">
        <w:rPr>
          <w:rFonts w:cs="CenturyGothic-Bold"/>
          <w:iCs/>
          <w:color w:val="000000"/>
          <w:szCs w:val="20"/>
        </w:rPr>
        <w:t>appropriat</w:t>
      </w:r>
      <w:r w:rsidR="00CD086D" w:rsidRPr="00ED0D92">
        <w:rPr>
          <w:rFonts w:cs="CenturyGothic-Bold"/>
          <w:iCs/>
          <w:color w:val="000000"/>
          <w:szCs w:val="20"/>
        </w:rPr>
        <w:t>e experience activities include:</w:t>
      </w:r>
    </w:p>
    <w:p w14:paraId="06BAB8F2" w14:textId="77777777" w:rsidR="00CC65A0" w:rsidRPr="00ED0D92" w:rsidRDefault="00CC65A0" w:rsidP="00CC65A0">
      <w:pPr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</w:rPr>
      </w:pPr>
      <w:r w:rsidRPr="00ED0D92">
        <w:rPr>
          <w:rFonts w:cs="CenturyGothic-Bold"/>
          <w:color w:val="000000"/>
          <w:szCs w:val="20"/>
        </w:rPr>
        <w:t>1. Conducting assessment activities related to the need for behavioral</w:t>
      </w:r>
      <w:r w:rsidR="00CD086D" w:rsidRPr="00ED0D92">
        <w:rPr>
          <w:rFonts w:cs="CenturyGothic-Bold"/>
          <w:color w:val="000000"/>
          <w:szCs w:val="20"/>
        </w:rPr>
        <w:t xml:space="preserve"> </w:t>
      </w:r>
      <w:r w:rsidRPr="00ED0D92">
        <w:rPr>
          <w:rFonts w:cs="CenturyGothic-Bold"/>
          <w:color w:val="000000"/>
          <w:szCs w:val="20"/>
        </w:rPr>
        <w:t>interventions,</w:t>
      </w:r>
    </w:p>
    <w:p w14:paraId="4455BD1B" w14:textId="77777777" w:rsidR="00CC65A0" w:rsidRPr="00ED0D92" w:rsidRDefault="00CC65A0" w:rsidP="00CC65A0">
      <w:pPr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</w:rPr>
      </w:pPr>
      <w:r w:rsidRPr="00ED0D92">
        <w:rPr>
          <w:rFonts w:cs="CenturyGothic-Bold"/>
          <w:color w:val="000000"/>
          <w:szCs w:val="20"/>
        </w:rPr>
        <w:t>2. Designing, implementing, and monitoring behavior analysis programs for</w:t>
      </w:r>
      <w:r w:rsidR="00CD086D" w:rsidRPr="00ED0D92">
        <w:rPr>
          <w:rFonts w:cs="CenturyGothic-Bold"/>
          <w:color w:val="000000"/>
          <w:szCs w:val="20"/>
        </w:rPr>
        <w:t xml:space="preserve"> </w:t>
      </w:r>
      <w:r w:rsidRPr="00ED0D92">
        <w:rPr>
          <w:rFonts w:cs="CenturyGothic-Bold"/>
          <w:color w:val="000000"/>
          <w:szCs w:val="20"/>
        </w:rPr>
        <w:t>clients,</w:t>
      </w:r>
    </w:p>
    <w:p w14:paraId="2844A08F" w14:textId="77777777" w:rsidR="00CC65A0" w:rsidRPr="00ED0D92" w:rsidRDefault="00CC65A0" w:rsidP="00CC65A0">
      <w:pPr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</w:rPr>
      </w:pPr>
      <w:r w:rsidRPr="00ED0D92">
        <w:rPr>
          <w:rFonts w:cs="CenturyGothic-Bold"/>
          <w:color w:val="000000"/>
          <w:szCs w:val="20"/>
        </w:rPr>
        <w:t>3. Overseeing the implementation of behavior analysis programs by others,</w:t>
      </w:r>
    </w:p>
    <w:p w14:paraId="6BD04911" w14:textId="77777777" w:rsidR="006F4961" w:rsidRPr="00ED0D92" w:rsidRDefault="00CC65A0" w:rsidP="00CC65A0">
      <w:pPr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</w:rPr>
      </w:pPr>
      <w:r w:rsidRPr="00ED0D92">
        <w:rPr>
          <w:rFonts w:cs="CenturyGothic-Bold"/>
          <w:color w:val="000000"/>
          <w:szCs w:val="20"/>
        </w:rPr>
        <w:t>4. Other activities normally performed by a behavior analyst that are</w:t>
      </w:r>
      <w:r w:rsidR="00CD086D" w:rsidRPr="00ED0D92">
        <w:rPr>
          <w:rFonts w:cs="CenturyGothic-Bold"/>
          <w:color w:val="000000"/>
          <w:szCs w:val="20"/>
        </w:rPr>
        <w:t xml:space="preserve"> </w:t>
      </w:r>
      <w:r w:rsidRPr="00ED0D92">
        <w:rPr>
          <w:rFonts w:cs="CenturyGothic-Bold"/>
          <w:color w:val="000000"/>
          <w:szCs w:val="20"/>
        </w:rPr>
        <w:t>directly related to behavior analysis such as attending planning meetings</w:t>
      </w:r>
      <w:r w:rsidR="00CD086D" w:rsidRPr="00ED0D92">
        <w:rPr>
          <w:rFonts w:cs="CenturyGothic-Bold"/>
          <w:color w:val="000000"/>
          <w:szCs w:val="20"/>
        </w:rPr>
        <w:t xml:space="preserve"> </w:t>
      </w:r>
      <w:r w:rsidRPr="00ED0D92">
        <w:rPr>
          <w:rFonts w:cs="CenturyGothic-Bold"/>
          <w:color w:val="000000"/>
          <w:szCs w:val="20"/>
        </w:rPr>
        <w:t>regarding the behavior analysis program, researching the literature</w:t>
      </w:r>
      <w:r w:rsidR="00CD086D" w:rsidRPr="00ED0D92">
        <w:rPr>
          <w:rFonts w:cs="CenturyGothic-Bold"/>
          <w:color w:val="000000"/>
          <w:szCs w:val="20"/>
        </w:rPr>
        <w:t xml:space="preserve"> </w:t>
      </w:r>
      <w:r w:rsidRPr="00ED0D92">
        <w:rPr>
          <w:rFonts w:cs="CenturyGothic-Bold"/>
          <w:color w:val="000000"/>
          <w:szCs w:val="20"/>
        </w:rPr>
        <w:t>related to the program, talking to individuals about the program; plus</w:t>
      </w:r>
      <w:r w:rsidR="00CD086D" w:rsidRPr="00ED0D92">
        <w:rPr>
          <w:rFonts w:cs="CenturyGothic-Bold"/>
          <w:color w:val="000000"/>
          <w:szCs w:val="20"/>
        </w:rPr>
        <w:t xml:space="preserve"> </w:t>
      </w:r>
      <w:r w:rsidRPr="00ED0D92">
        <w:rPr>
          <w:rFonts w:cs="CenturyGothic-Bold"/>
          <w:color w:val="000000"/>
          <w:szCs w:val="20"/>
        </w:rPr>
        <w:t>any additional activities related to oversight of behavioral programming</w:t>
      </w:r>
      <w:r w:rsidR="00CD086D" w:rsidRPr="00ED0D92">
        <w:rPr>
          <w:rFonts w:cs="CenturyGothic-Bold"/>
          <w:color w:val="000000"/>
          <w:szCs w:val="20"/>
        </w:rPr>
        <w:t xml:space="preserve"> </w:t>
      </w:r>
      <w:r w:rsidRPr="00ED0D92">
        <w:rPr>
          <w:rFonts w:cs="CenturyGothic-Bold"/>
          <w:color w:val="000000"/>
          <w:szCs w:val="20"/>
        </w:rPr>
        <w:t>such as behavior analyst supervision issues, or evaluation of behavior</w:t>
      </w:r>
      <w:r w:rsidR="00CD086D" w:rsidRPr="00ED0D92">
        <w:rPr>
          <w:rFonts w:cs="CenturyGothic-Bold"/>
          <w:color w:val="000000"/>
          <w:szCs w:val="20"/>
        </w:rPr>
        <w:t xml:space="preserve"> </w:t>
      </w:r>
      <w:r w:rsidRPr="00ED0D92">
        <w:rPr>
          <w:rFonts w:cs="CenturyGothic-Bold"/>
          <w:color w:val="000000"/>
          <w:szCs w:val="20"/>
        </w:rPr>
        <w:t>analysts' performance. The supervisor will determine if activities qualify.</w:t>
      </w:r>
      <w:r w:rsidR="00CD086D" w:rsidRPr="00ED0D92">
        <w:rPr>
          <w:rFonts w:cs="CenturyGothic-Bold"/>
          <w:color w:val="000000"/>
          <w:szCs w:val="20"/>
        </w:rPr>
        <w:t xml:space="preserve"> </w:t>
      </w:r>
    </w:p>
    <w:p w14:paraId="308FF714" w14:textId="77777777" w:rsidR="006F4961" w:rsidRPr="00ED0D92" w:rsidRDefault="006F4961" w:rsidP="00CC65A0">
      <w:pPr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</w:rPr>
      </w:pPr>
    </w:p>
    <w:p w14:paraId="1E06954E" w14:textId="77777777" w:rsidR="00145679" w:rsidRPr="00ED0D92" w:rsidRDefault="00CC65A0" w:rsidP="00CC65A0">
      <w:pPr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</w:rPr>
      </w:pPr>
      <w:r w:rsidRPr="00ED0D92">
        <w:rPr>
          <w:rFonts w:cs="CenturyGothic-Bold"/>
          <w:color w:val="000000"/>
          <w:szCs w:val="20"/>
        </w:rPr>
        <w:t>Examples of activities that are not appropriate as experience activities</w:t>
      </w:r>
      <w:r w:rsidR="00CD086D" w:rsidRPr="00ED0D92">
        <w:rPr>
          <w:rFonts w:cs="CenturyGothic-Bold"/>
          <w:color w:val="000000"/>
          <w:szCs w:val="20"/>
        </w:rPr>
        <w:t xml:space="preserve"> </w:t>
      </w:r>
      <w:r w:rsidRPr="00ED0D92">
        <w:rPr>
          <w:rFonts w:cs="CenturyGothic-Bold"/>
          <w:color w:val="000000"/>
          <w:szCs w:val="20"/>
        </w:rPr>
        <w:t>include: attending meetings with little or no behavior analytic content,</w:t>
      </w:r>
      <w:r w:rsidR="00CD086D" w:rsidRPr="00ED0D92">
        <w:rPr>
          <w:rFonts w:cs="CenturyGothic-Bold"/>
          <w:color w:val="000000"/>
          <w:szCs w:val="20"/>
        </w:rPr>
        <w:t xml:space="preserve"> </w:t>
      </w:r>
      <w:r w:rsidRPr="00ED0D92">
        <w:rPr>
          <w:rFonts w:cs="CenturyGothic-Bold"/>
          <w:color w:val="000000"/>
          <w:szCs w:val="20"/>
        </w:rPr>
        <w:t>providing interventions that are not based in behavior analysis, doing</w:t>
      </w:r>
      <w:r w:rsidR="00CD086D" w:rsidRPr="00ED0D92">
        <w:rPr>
          <w:rFonts w:cs="CenturyGothic-Bold"/>
          <w:color w:val="000000"/>
          <w:szCs w:val="20"/>
        </w:rPr>
        <w:t xml:space="preserve"> non-</w:t>
      </w:r>
      <w:r w:rsidRPr="00ED0D92">
        <w:rPr>
          <w:rFonts w:cs="CenturyGothic-Bold"/>
          <w:color w:val="000000"/>
          <w:szCs w:val="20"/>
        </w:rPr>
        <w:t>behavior analytic ad</w:t>
      </w:r>
      <w:r w:rsidR="00CD086D" w:rsidRPr="00ED0D92">
        <w:rPr>
          <w:rFonts w:cs="CenturyGothic-Bold"/>
          <w:color w:val="000000"/>
          <w:szCs w:val="20"/>
        </w:rPr>
        <w:t xml:space="preserve">ministrative activities, or any </w:t>
      </w:r>
      <w:r w:rsidRPr="00ED0D92">
        <w:rPr>
          <w:rFonts w:cs="CenturyGothic-Bold"/>
          <w:color w:val="000000"/>
          <w:szCs w:val="20"/>
        </w:rPr>
        <w:t>other activities that</w:t>
      </w:r>
      <w:r w:rsidR="00CD086D" w:rsidRPr="00ED0D92">
        <w:rPr>
          <w:rFonts w:cs="CenturyGothic-Bold"/>
          <w:color w:val="000000"/>
          <w:szCs w:val="20"/>
        </w:rPr>
        <w:t xml:space="preserve"> </w:t>
      </w:r>
      <w:r w:rsidRPr="00ED0D92">
        <w:rPr>
          <w:rFonts w:cs="CenturyGothic-Bold"/>
          <w:color w:val="000000"/>
          <w:szCs w:val="20"/>
        </w:rPr>
        <w:t>are not directly related to behavior analysis.</w:t>
      </w:r>
      <w:r w:rsidR="00CD086D" w:rsidRPr="00ED0D92">
        <w:rPr>
          <w:rFonts w:cs="CenturyGothic-Bold"/>
          <w:color w:val="000000"/>
          <w:szCs w:val="20"/>
        </w:rPr>
        <w:t xml:space="preserve"> Supervisee</w:t>
      </w:r>
      <w:r w:rsidRPr="00ED0D92">
        <w:rPr>
          <w:rFonts w:cs="CenturyGothic-Bold"/>
          <w:color w:val="000000"/>
          <w:szCs w:val="20"/>
        </w:rPr>
        <w:t xml:space="preserve">s must agree to inform </w:t>
      </w:r>
      <w:r w:rsidR="00CD086D" w:rsidRPr="00ED0D92">
        <w:rPr>
          <w:rFonts w:cs="CenturyGothic-Bold"/>
          <w:color w:val="000000"/>
          <w:szCs w:val="20"/>
        </w:rPr>
        <w:t>the supervisor</w:t>
      </w:r>
      <w:r w:rsidRPr="00ED0D92">
        <w:rPr>
          <w:rFonts w:cs="CenturyGothic-Bold"/>
          <w:color w:val="000000"/>
          <w:szCs w:val="20"/>
        </w:rPr>
        <w:t xml:space="preserve"> of any changes in their experience, including change in</w:t>
      </w:r>
      <w:r w:rsidR="00CD086D" w:rsidRPr="00ED0D92">
        <w:rPr>
          <w:rFonts w:cs="CenturyGothic-Bold"/>
          <w:color w:val="000000"/>
          <w:szCs w:val="20"/>
        </w:rPr>
        <w:t xml:space="preserve"> </w:t>
      </w:r>
      <w:r w:rsidRPr="00ED0D92">
        <w:rPr>
          <w:rFonts w:cs="CenturyGothic-Bold"/>
          <w:color w:val="000000"/>
          <w:szCs w:val="20"/>
        </w:rPr>
        <w:t xml:space="preserve">hours, client, </w:t>
      </w:r>
      <w:r w:rsidR="00CD086D" w:rsidRPr="00ED0D92">
        <w:rPr>
          <w:rFonts w:cs="CenturyGothic-Bold"/>
          <w:color w:val="000000"/>
          <w:szCs w:val="20"/>
        </w:rPr>
        <w:lastRenderedPageBreak/>
        <w:t>vacation</w:t>
      </w:r>
      <w:r w:rsidRPr="00ED0D92">
        <w:rPr>
          <w:rFonts w:cs="CenturyGothic-Bold"/>
          <w:color w:val="000000"/>
          <w:szCs w:val="20"/>
        </w:rPr>
        <w:t xml:space="preserve"> and/or sick leave.</w:t>
      </w:r>
    </w:p>
    <w:p w14:paraId="7D9A9F68" w14:textId="77777777" w:rsidR="00E96C18" w:rsidRPr="00ED0D92" w:rsidRDefault="00E96C18" w:rsidP="00CC65A0">
      <w:pPr>
        <w:widowControl w:val="0"/>
        <w:autoSpaceDE w:val="0"/>
        <w:autoSpaceDN w:val="0"/>
        <w:adjustRightInd w:val="0"/>
        <w:spacing w:after="0"/>
        <w:rPr>
          <w:rFonts w:cs="CenturyGothic-Bold"/>
          <w:b/>
          <w:bCs/>
          <w:color w:val="000000"/>
          <w:szCs w:val="20"/>
        </w:rPr>
      </w:pPr>
    </w:p>
    <w:p w14:paraId="2FE26353" w14:textId="77777777" w:rsidR="00CC65A0" w:rsidRPr="00ED0D92" w:rsidRDefault="00CC65A0" w:rsidP="00CC65A0">
      <w:pPr>
        <w:widowControl w:val="0"/>
        <w:autoSpaceDE w:val="0"/>
        <w:autoSpaceDN w:val="0"/>
        <w:adjustRightInd w:val="0"/>
        <w:spacing w:after="0"/>
        <w:rPr>
          <w:rFonts w:cs="CenturyGothic-Bold"/>
          <w:b/>
          <w:bCs/>
          <w:color w:val="000000"/>
          <w:szCs w:val="20"/>
        </w:rPr>
      </w:pPr>
      <w:r w:rsidRPr="00ED0D92">
        <w:rPr>
          <w:rFonts w:cs="CenturyGothic-Bold"/>
          <w:b/>
          <w:bCs/>
          <w:color w:val="000000"/>
          <w:szCs w:val="20"/>
        </w:rPr>
        <w:t>Contractual and Ethical Considerations</w:t>
      </w:r>
    </w:p>
    <w:p w14:paraId="1B093B73" w14:textId="77777777" w:rsidR="006F4961" w:rsidRPr="00ED0D92" w:rsidRDefault="006F4961" w:rsidP="00CC65A0">
      <w:pPr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</w:rPr>
      </w:pPr>
    </w:p>
    <w:p w14:paraId="4C3A6B84" w14:textId="77777777" w:rsidR="00CC65A0" w:rsidRPr="00ED0D92" w:rsidRDefault="00CC65A0" w:rsidP="00CC65A0">
      <w:pPr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</w:rPr>
      </w:pPr>
      <w:r w:rsidRPr="00ED0D92">
        <w:rPr>
          <w:rFonts w:cs="CenturyGothic-Bold"/>
          <w:color w:val="000000"/>
          <w:szCs w:val="20"/>
        </w:rPr>
        <w:t>The supervisor and applicant should execute a contract prior to the onset of the experience that</w:t>
      </w:r>
      <w:r w:rsidR="00CD086D" w:rsidRPr="00ED0D92">
        <w:rPr>
          <w:rFonts w:cs="CenturyGothic-Bold"/>
          <w:color w:val="000000"/>
          <w:szCs w:val="20"/>
        </w:rPr>
        <w:t xml:space="preserve"> </w:t>
      </w:r>
      <w:r w:rsidRPr="00ED0D92">
        <w:rPr>
          <w:rFonts w:cs="CenturyGothic-Bold"/>
          <w:color w:val="000000"/>
          <w:szCs w:val="20"/>
        </w:rPr>
        <w:t>states the responsibilities of both parties, delineates the consequences should the parties not</w:t>
      </w:r>
      <w:r w:rsidR="00CD086D" w:rsidRPr="00ED0D92">
        <w:rPr>
          <w:rFonts w:cs="CenturyGothic-Bold"/>
          <w:color w:val="000000"/>
          <w:szCs w:val="20"/>
        </w:rPr>
        <w:t xml:space="preserve"> </w:t>
      </w:r>
      <w:r w:rsidRPr="00ED0D92">
        <w:rPr>
          <w:rFonts w:cs="CenturyGothic-Bold"/>
          <w:color w:val="000000"/>
          <w:szCs w:val="20"/>
        </w:rPr>
        <w:t>adhere to their responsibilities (including proper termination of the relationship), and includes an</w:t>
      </w:r>
      <w:r w:rsidR="00CD086D" w:rsidRPr="00ED0D92">
        <w:rPr>
          <w:rFonts w:cs="CenturyGothic-Bold"/>
          <w:color w:val="000000"/>
          <w:szCs w:val="20"/>
        </w:rPr>
        <w:t xml:space="preserve"> </w:t>
      </w:r>
      <w:r w:rsidRPr="00ED0D92">
        <w:rPr>
          <w:rFonts w:cs="CenturyGothic-Bold"/>
          <w:color w:val="000000"/>
          <w:szCs w:val="20"/>
        </w:rPr>
        <w:t xml:space="preserve">attestation that both </w:t>
      </w:r>
      <w:r w:rsidR="00CD086D" w:rsidRPr="00ED0D92">
        <w:rPr>
          <w:rFonts w:cs="CenturyGothic-Bold"/>
          <w:color w:val="000000"/>
          <w:szCs w:val="20"/>
        </w:rPr>
        <w:t xml:space="preserve">parties will adhere to the BACB </w:t>
      </w:r>
      <w:r w:rsidRPr="00ED0D92">
        <w:rPr>
          <w:rFonts w:cs="CenturyGothic-Bold"/>
          <w:color w:val="000000"/>
          <w:szCs w:val="20"/>
        </w:rPr>
        <w:t>Guidelines for Responsible Conduct. The</w:t>
      </w:r>
      <w:r w:rsidR="00CD086D" w:rsidRPr="00ED0D92">
        <w:rPr>
          <w:rFonts w:cs="CenturyGothic-Bold"/>
          <w:color w:val="000000"/>
          <w:szCs w:val="20"/>
        </w:rPr>
        <w:t xml:space="preserve"> </w:t>
      </w:r>
      <w:r w:rsidRPr="00ED0D92">
        <w:rPr>
          <w:rFonts w:cs="CenturyGothic-Bold"/>
          <w:color w:val="000000"/>
          <w:szCs w:val="20"/>
        </w:rPr>
        <w:t xml:space="preserve">parties should pay particular attention to Sections 1, 2, and </w:t>
      </w:r>
      <w:r w:rsidR="00CD086D" w:rsidRPr="00ED0D92">
        <w:rPr>
          <w:rFonts w:cs="CenturyGothic-Bold"/>
          <w:color w:val="000000"/>
          <w:szCs w:val="20"/>
        </w:rPr>
        <w:t>3</w:t>
      </w:r>
      <w:r w:rsidRPr="00ED0D92">
        <w:rPr>
          <w:rFonts w:cs="CenturyGothic-Bold"/>
          <w:color w:val="000000"/>
          <w:szCs w:val="20"/>
        </w:rPr>
        <w:t xml:space="preserve"> of the Guidelines and consider</w:t>
      </w:r>
      <w:r w:rsidR="00CD086D" w:rsidRPr="00ED0D92">
        <w:rPr>
          <w:rFonts w:cs="CenturyGothic-Bold"/>
          <w:color w:val="000000"/>
          <w:szCs w:val="20"/>
        </w:rPr>
        <w:t xml:space="preserve"> </w:t>
      </w:r>
      <w:r w:rsidRPr="00ED0D92">
        <w:rPr>
          <w:rFonts w:cs="CenturyGothic-Bold"/>
          <w:color w:val="000000"/>
          <w:szCs w:val="20"/>
        </w:rPr>
        <w:t>the supervisor to be the client of the applicant except as noted above.</w:t>
      </w:r>
    </w:p>
    <w:p w14:paraId="783B7E64" w14:textId="77777777" w:rsidR="006F4961" w:rsidRPr="00ED0D92" w:rsidRDefault="006F4961" w:rsidP="00CC65A0">
      <w:pPr>
        <w:widowControl w:val="0"/>
        <w:autoSpaceDE w:val="0"/>
        <w:autoSpaceDN w:val="0"/>
        <w:adjustRightInd w:val="0"/>
        <w:spacing w:after="0"/>
        <w:rPr>
          <w:rFonts w:cs="CenturyGothic-Bold"/>
          <w:b/>
          <w:bCs/>
          <w:color w:val="000000"/>
          <w:szCs w:val="20"/>
        </w:rPr>
      </w:pPr>
    </w:p>
    <w:p w14:paraId="1D6CC18F" w14:textId="77777777" w:rsidR="006F4961" w:rsidRPr="00ED0D92" w:rsidRDefault="00CD086D" w:rsidP="006F4961">
      <w:pPr>
        <w:keepNext/>
        <w:keepLines/>
        <w:spacing w:after="0"/>
        <w:outlineLvl w:val="6"/>
        <w:rPr>
          <w:rFonts w:eastAsia="Times New Roman" w:cs="Times New Roman"/>
          <w:b/>
          <w:color w:val="000000"/>
        </w:rPr>
      </w:pPr>
      <w:r w:rsidRPr="00ED0D92">
        <w:rPr>
          <w:rFonts w:eastAsia="Times New Roman" w:cs="Times New Roman"/>
          <w:b/>
          <w:color w:val="000000"/>
        </w:rPr>
        <w:t xml:space="preserve">Termination </w:t>
      </w:r>
      <w:r w:rsidR="002F4B7F" w:rsidRPr="00ED0D92">
        <w:rPr>
          <w:rFonts w:eastAsia="Times New Roman" w:cs="Times New Roman"/>
          <w:b/>
          <w:color w:val="000000"/>
        </w:rPr>
        <w:t>of</w:t>
      </w:r>
      <w:r w:rsidRPr="00ED0D92">
        <w:rPr>
          <w:rFonts w:eastAsia="Times New Roman" w:cs="Times New Roman"/>
          <w:b/>
          <w:color w:val="000000"/>
        </w:rPr>
        <w:t xml:space="preserve"> Agreement</w:t>
      </w:r>
    </w:p>
    <w:p w14:paraId="704A4EE8" w14:textId="77777777" w:rsidR="006F4961" w:rsidRPr="00ED0D92" w:rsidRDefault="006F4961" w:rsidP="006F4961">
      <w:pPr>
        <w:keepNext/>
        <w:keepLines/>
        <w:spacing w:after="0"/>
        <w:outlineLvl w:val="6"/>
        <w:rPr>
          <w:rFonts w:eastAsia="Times New Roman" w:cs="Times New Roman"/>
          <w:color w:val="000000"/>
        </w:rPr>
      </w:pPr>
    </w:p>
    <w:p w14:paraId="6DC210D1" w14:textId="22AD8F24" w:rsidR="006F4961" w:rsidRPr="00ED0D92" w:rsidRDefault="00CD086D" w:rsidP="00E96C18">
      <w:pPr>
        <w:keepNext/>
        <w:keepLines/>
        <w:spacing w:after="0"/>
        <w:outlineLvl w:val="6"/>
        <w:rPr>
          <w:rFonts w:cs="CenturyGothic-Bold"/>
          <w:color w:val="000000"/>
          <w:szCs w:val="20"/>
        </w:rPr>
      </w:pPr>
      <w:r w:rsidRPr="00ED0D92">
        <w:rPr>
          <w:rFonts w:eastAsia="Times New Roman" w:cs="Times New Roman"/>
          <w:color w:val="000000"/>
        </w:rPr>
        <w:t xml:space="preserve">Notwithstanding any other provisions of this Agreement, either party may terminate this Agreement at any time by giving </w:t>
      </w:r>
      <w:sdt>
        <w:sdtPr>
          <w:rPr>
            <w:rFonts w:eastAsia="Times New Roman" w:cs="Times New Roman"/>
            <w:color w:val="FF0000"/>
          </w:rPr>
          <w:id w:val="-290364078"/>
          <w:placeholder>
            <w:docPart w:val="DefaultPlaceholder_1081868574"/>
          </w:placeholder>
          <w:text/>
        </w:sdtPr>
        <w:sdtEndPr/>
        <w:sdtContent>
          <w:r w:rsidRPr="00667B3F">
            <w:rPr>
              <w:rFonts w:eastAsia="Times New Roman" w:cs="Times New Roman"/>
              <w:color w:val="FF0000"/>
            </w:rPr>
            <w:t>10 days written notice</w:t>
          </w:r>
        </w:sdtContent>
      </w:sdt>
      <w:r w:rsidRPr="00ED0D92">
        <w:rPr>
          <w:rFonts w:eastAsia="Times New Roman" w:cs="Times New Roman"/>
          <w:color w:val="000000"/>
        </w:rPr>
        <w:t xml:space="preserve"> to the other party.</w:t>
      </w:r>
    </w:p>
    <w:p w14:paraId="490C098D" w14:textId="77777777" w:rsidR="006F4961" w:rsidRPr="00ED0D92" w:rsidRDefault="006F4961" w:rsidP="00CC65A0">
      <w:pPr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</w:rPr>
      </w:pPr>
    </w:p>
    <w:p w14:paraId="6DD74827" w14:textId="77777777" w:rsidR="006F4961" w:rsidRPr="00ED0D92" w:rsidRDefault="006F4961" w:rsidP="00CC65A0">
      <w:pPr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</w:rPr>
      </w:pPr>
    </w:p>
    <w:p w14:paraId="76F7E984" w14:textId="77777777" w:rsidR="00E96C18" w:rsidRPr="00ED0D92" w:rsidRDefault="00CC65A0" w:rsidP="00CC65A0">
      <w:pPr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</w:rPr>
      </w:pPr>
      <w:r w:rsidRPr="00ED0D92">
        <w:rPr>
          <w:rFonts w:cs="CenturyGothic-Bold"/>
          <w:color w:val="000000"/>
          <w:szCs w:val="20"/>
        </w:rPr>
        <w:t>I hereby agree to the terms and conditions of this contract</w:t>
      </w:r>
      <w:r w:rsidR="00E96C18" w:rsidRPr="00ED0D92">
        <w:rPr>
          <w:rFonts w:cs="CenturyGothic-Bold"/>
          <w:color w:val="000000"/>
          <w:szCs w:val="20"/>
        </w:rPr>
        <w:t xml:space="preserve"> for the following selected experience:</w:t>
      </w:r>
    </w:p>
    <w:p w14:paraId="1FC655C8" w14:textId="77777777" w:rsidR="00E96C18" w:rsidRPr="00ED0D92" w:rsidRDefault="00E96C18" w:rsidP="00CC65A0">
      <w:pPr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</w:rPr>
      </w:pPr>
    </w:p>
    <w:p w14:paraId="16D591A1" w14:textId="77777777" w:rsidR="00E96C18" w:rsidRPr="00ED0D92" w:rsidRDefault="006715DF" w:rsidP="006715DF">
      <w:pPr>
        <w:pStyle w:val="ListParagraph"/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</w:rPr>
      </w:pPr>
      <w:r>
        <w:rPr>
          <w:rFonts w:cs="CenturyGothic-Bold"/>
          <w:color w:val="00000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>
        <w:rPr>
          <w:rFonts w:cs="CenturyGothic-Bold"/>
          <w:color w:val="000000"/>
          <w:szCs w:val="20"/>
        </w:rPr>
        <w:instrText xml:space="preserve"> FORMCHECKBOX </w:instrText>
      </w:r>
      <w:r w:rsidR="00EE34DD">
        <w:rPr>
          <w:rFonts w:cs="CenturyGothic-Bold"/>
          <w:color w:val="000000"/>
          <w:szCs w:val="20"/>
        </w:rPr>
      </w:r>
      <w:r w:rsidR="00EE34DD">
        <w:rPr>
          <w:rFonts w:cs="CenturyGothic-Bold"/>
          <w:color w:val="000000"/>
          <w:szCs w:val="20"/>
        </w:rPr>
        <w:fldChar w:fldCharType="separate"/>
      </w:r>
      <w:r>
        <w:rPr>
          <w:rFonts w:cs="CenturyGothic-Bold"/>
          <w:color w:val="000000"/>
          <w:szCs w:val="20"/>
        </w:rPr>
        <w:fldChar w:fldCharType="end"/>
      </w:r>
      <w:bookmarkEnd w:id="3"/>
      <w:r>
        <w:rPr>
          <w:rFonts w:cs="CenturyGothic-Bold"/>
          <w:color w:val="000000"/>
          <w:szCs w:val="20"/>
        </w:rPr>
        <w:t xml:space="preserve"> </w:t>
      </w:r>
      <w:r w:rsidR="00E96C18" w:rsidRPr="00ED0D92">
        <w:rPr>
          <w:rFonts w:cs="CenturyGothic-Bold"/>
          <w:color w:val="000000"/>
          <w:szCs w:val="20"/>
        </w:rPr>
        <w:t>Independent Fieldwork Supervision</w:t>
      </w:r>
    </w:p>
    <w:p w14:paraId="1A409B44" w14:textId="77777777" w:rsidR="00E96C18" w:rsidRPr="00ED0D92" w:rsidRDefault="00E96C18" w:rsidP="00E96C18">
      <w:pPr>
        <w:pStyle w:val="ListParagraph"/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</w:rPr>
      </w:pPr>
    </w:p>
    <w:p w14:paraId="3B914802" w14:textId="77777777" w:rsidR="00E96C18" w:rsidRPr="00ED0D92" w:rsidRDefault="006715DF" w:rsidP="006715DF">
      <w:pPr>
        <w:pStyle w:val="ListParagraph"/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</w:rPr>
      </w:pPr>
      <w:r>
        <w:rPr>
          <w:rFonts w:cs="CenturyGothic-Bold"/>
          <w:color w:val="00000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>
        <w:rPr>
          <w:rFonts w:cs="CenturyGothic-Bold"/>
          <w:color w:val="000000"/>
          <w:szCs w:val="20"/>
        </w:rPr>
        <w:instrText xml:space="preserve"> FORMCHECKBOX </w:instrText>
      </w:r>
      <w:r w:rsidR="00EE34DD">
        <w:rPr>
          <w:rFonts w:cs="CenturyGothic-Bold"/>
          <w:color w:val="000000"/>
          <w:szCs w:val="20"/>
        </w:rPr>
      </w:r>
      <w:r w:rsidR="00EE34DD">
        <w:rPr>
          <w:rFonts w:cs="CenturyGothic-Bold"/>
          <w:color w:val="000000"/>
          <w:szCs w:val="20"/>
        </w:rPr>
        <w:fldChar w:fldCharType="separate"/>
      </w:r>
      <w:r>
        <w:rPr>
          <w:rFonts w:cs="CenturyGothic-Bold"/>
          <w:color w:val="000000"/>
          <w:szCs w:val="20"/>
        </w:rPr>
        <w:fldChar w:fldCharType="end"/>
      </w:r>
      <w:bookmarkEnd w:id="4"/>
      <w:r>
        <w:rPr>
          <w:rFonts w:cs="CenturyGothic-Bold"/>
          <w:color w:val="000000"/>
          <w:szCs w:val="20"/>
        </w:rPr>
        <w:t xml:space="preserve"> </w:t>
      </w:r>
      <w:r w:rsidR="00E96C18" w:rsidRPr="00ED0D92">
        <w:rPr>
          <w:rFonts w:cs="CenturyGothic-Bold"/>
          <w:color w:val="000000"/>
          <w:szCs w:val="20"/>
        </w:rPr>
        <w:t>University Practicum</w:t>
      </w:r>
    </w:p>
    <w:p w14:paraId="4F84596E" w14:textId="77777777" w:rsidR="00E96C18" w:rsidRPr="00ED0D92" w:rsidRDefault="00E96C18" w:rsidP="00E96C18">
      <w:pPr>
        <w:pStyle w:val="ListParagraph"/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</w:rPr>
      </w:pPr>
    </w:p>
    <w:p w14:paraId="2367AF99" w14:textId="77777777" w:rsidR="00E96C18" w:rsidRPr="00ED0D92" w:rsidRDefault="006715DF" w:rsidP="006715DF">
      <w:pPr>
        <w:pStyle w:val="ListParagraph"/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</w:rPr>
      </w:pPr>
      <w:r>
        <w:rPr>
          <w:rFonts w:cs="CenturyGothic-Bold"/>
          <w:color w:val="00000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>
        <w:rPr>
          <w:rFonts w:cs="CenturyGothic-Bold"/>
          <w:color w:val="000000"/>
          <w:szCs w:val="20"/>
        </w:rPr>
        <w:instrText xml:space="preserve"> FORMCHECKBOX </w:instrText>
      </w:r>
      <w:r w:rsidR="00EE34DD">
        <w:rPr>
          <w:rFonts w:cs="CenturyGothic-Bold"/>
          <w:color w:val="000000"/>
          <w:szCs w:val="20"/>
        </w:rPr>
      </w:r>
      <w:r w:rsidR="00EE34DD">
        <w:rPr>
          <w:rFonts w:cs="CenturyGothic-Bold"/>
          <w:color w:val="000000"/>
          <w:szCs w:val="20"/>
        </w:rPr>
        <w:fldChar w:fldCharType="separate"/>
      </w:r>
      <w:r>
        <w:rPr>
          <w:rFonts w:cs="CenturyGothic-Bold"/>
          <w:color w:val="000000"/>
          <w:szCs w:val="20"/>
        </w:rPr>
        <w:fldChar w:fldCharType="end"/>
      </w:r>
      <w:bookmarkEnd w:id="5"/>
      <w:r>
        <w:rPr>
          <w:rFonts w:cs="CenturyGothic-Bold"/>
          <w:color w:val="000000"/>
          <w:szCs w:val="20"/>
        </w:rPr>
        <w:t xml:space="preserve"> </w:t>
      </w:r>
      <w:r w:rsidR="00E96C18" w:rsidRPr="00ED0D92">
        <w:rPr>
          <w:rFonts w:cs="CenturyGothic-Bold"/>
          <w:color w:val="000000"/>
          <w:szCs w:val="20"/>
        </w:rPr>
        <w:t>Intensive University Practicum</w:t>
      </w:r>
    </w:p>
    <w:p w14:paraId="5BC843DE" w14:textId="77777777" w:rsidR="00E96C18" w:rsidRPr="00ED0D92" w:rsidRDefault="00E96C18" w:rsidP="00CC65A0">
      <w:pPr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</w:rPr>
      </w:pPr>
    </w:p>
    <w:p w14:paraId="2CE079D6" w14:textId="77777777" w:rsidR="00CC65A0" w:rsidRPr="00ED0D92" w:rsidRDefault="00CC65A0" w:rsidP="00CC65A0">
      <w:pPr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</w:rPr>
      </w:pPr>
      <w:r w:rsidRPr="00ED0D92">
        <w:rPr>
          <w:rFonts w:cs="CenturyGothic-Bold"/>
          <w:color w:val="000000"/>
          <w:szCs w:val="20"/>
        </w:rPr>
        <w:t>.</w:t>
      </w:r>
    </w:p>
    <w:p w14:paraId="3AAEC695" w14:textId="77777777" w:rsidR="006F4961" w:rsidRDefault="006715DF" w:rsidP="00CC65A0">
      <w:pPr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</w:rPr>
      </w:pPr>
      <w:r>
        <w:rPr>
          <w:rFonts w:cs="CenturyGothic-Bold"/>
          <w:color w:val="00000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>
        <w:rPr>
          <w:rFonts w:cs="CenturyGothic-Bold"/>
          <w:color w:val="000000"/>
          <w:szCs w:val="20"/>
        </w:rPr>
        <w:instrText xml:space="preserve"> FORMCHECKBOX </w:instrText>
      </w:r>
      <w:r w:rsidR="00EE34DD">
        <w:rPr>
          <w:rFonts w:cs="CenturyGothic-Bold"/>
          <w:color w:val="000000"/>
          <w:szCs w:val="20"/>
        </w:rPr>
      </w:r>
      <w:r w:rsidR="00EE34DD">
        <w:rPr>
          <w:rFonts w:cs="CenturyGothic-Bold"/>
          <w:color w:val="000000"/>
          <w:szCs w:val="20"/>
        </w:rPr>
        <w:fldChar w:fldCharType="separate"/>
      </w:r>
      <w:r>
        <w:rPr>
          <w:rFonts w:cs="CenturyGothic-Bold"/>
          <w:color w:val="000000"/>
          <w:szCs w:val="20"/>
        </w:rPr>
        <w:fldChar w:fldCharType="end"/>
      </w:r>
      <w:bookmarkEnd w:id="6"/>
      <w:r>
        <w:rPr>
          <w:rFonts w:cs="CenturyGothic-Bold"/>
          <w:color w:val="000000"/>
          <w:szCs w:val="20"/>
        </w:rPr>
        <w:t xml:space="preserve"> I have read the </w:t>
      </w:r>
      <w:r w:rsidRPr="006715DF">
        <w:rPr>
          <w:rFonts w:cs="CenturyGothic-Bold"/>
          <w:i/>
          <w:color w:val="000000"/>
          <w:szCs w:val="20"/>
        </w:rPr>
        <w:t>BACB</w:t>
      </w:r>
      <w:r>
        <w:rPr>
          <w:rFonts w:cs="CenturyGothic-Bold"/>
          <w:i/>
          <w:color w:val="000000"/>
          <w:szCs w:val="20"/>
        </w:rPr>
        <w:t xml:space="preserve"> Guidelines for Responsible Conduct for Behavior Analysts.</w:t>
      </w:r>
    </w:p>
    <w:p w14:paraId="5E0512AD" w14:textId="77777777" w:rsidR="006715DF" w:rsidRDefault="006715DF" w:rsidP="00CC65A0">
      <w:pPr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</w:rPr>
      </w:pPr>
    </w:p>
    <w:p w14:paraId="03AA5ACE" w14:textId="77777777" w:rsidR="006715DF" w:rsidRPr="006715DF" w:rsidRDefault="006715DF" w:rsidP="00CC65A0">
      <w:pPr>
        <w:widowControl w:val="0"/>
        <w:autoSpaceDE w:val="0"/>
        <w:autoSpaceDN w:val="0"/>
        <w:adjustRightInd w:val="0"/>
        <w:spacing w:after="0"/>
        <w:rPr>
          <w:rFonts w:cs="CenturyGothic-Bold"/>
          <w:i/>
          <w:color w:val="000000"/>
          <w:szCs w:val="20"/>
        </w:rPr>
      </w:pPr>
      <w:r>
        <w:rPr>
          <w:rFonts w:cs="CenturyGothic-Bold"/>
          <w:color w:val="00000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8"/>
      <w:r>
        <w:rPr>
          <w:rFonts w:cs="CenturyGothic-Bold"/>
          <w:color w:val="000000"/>
          <w:szCs w:val="20"/>
        </w:rPr>
        <w:instrText xml:space="preserve"> FORMCHECKBOX </w:instrText>
      </w:r>
      <w:r w:rsidR="00EE34DD">
        <w:rPr>
          <w:rFonts w:cs="CenturyGothic-Bold"/>
          <w:color w:val="000000"/>
          <w:szCs w:val="20"/>
        </w:rPr>
      </w:r>
      <w:r w:rsidR="00EE34DD">
        <w:rPr>
          <w:rFonts w:cs="CenturyGothic-Bold"/>
          <w:color w:val="000000"/>
          <w:szCs w:val="20"/>
        </w:rPr>
        <w:fldChar w:fldCharType="separate"/>
      </w:r>
      <w:r>
        <w:rPr>
          <w:rFonts w:cs="CenturyGothic-Bold"/>
          <w:color w:val="000000"/>
          <w:szCs w:val="20"/>
        </w:rPr>
        <w:fldChar w:fldCharType="end"/>
      </w:r>
      <w:bookmarkEnd w:id="7"/>
      <w:r>
        <w:rPr>
          <w:rFonts w:cs="CenturyGothic-Bold"/>
          <w:color w:val="000000"/>
          <w:szCs w:val="20"/>
        </w:rPr>
        <w:t xml:space="preserve"> I have read the </w:t>
      </w:r>
      <w:r>
        <w:rPr>
          <w:rFonts w:cs="CenturyGothic-Bold"/>
          <w:i/>
          <w:color w:val="000000"/>
          <w:szCs w:val="20"/>
        </w:rPr>
        <w:t xml:space="preserve">BACB Professional Disciplinary and Ethical Standards. </w:t>
      </w:r>
    </w:p>
    <w:p w14:paraId="396A5027" w14:textId="77777777" w:rsidR="006F4961" w:rsidRPr="00ED0D92" w:rsidRDefault="006F4961" w:rsidP="00CC65A0">
      <w:pPr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</w:rPr>
      </w:pPr>
    </w:p>
    <w:p w14:paraId="3E91AE4D" w14:textId="34A4BE6D" w:rsidR="006F4961" w:rsidRPr="00ED0D92" w:rsidRDefault="00BA75EB" w:rsidP="00CC65A0">
      <w:pPr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</w:rPr>
      </w:pPr>
      <w:sdt>
        <w:sdtPr>
          <w:rPr>
            <w:rFonts w:cs="CenturyGothic-Bold"/>
            <w:color w:val="000000"/>
            <w:szCs w:val="20"/>
          </w:rPr>
          <w:id w:val="-1370527297"/>
          <w:placeholder>
            <w:docPart w:val="DefaultPlaceholder_1081868574"/>
          </w:placeholder>
          <w:text/>
        </w:sdtPr>
        <w:sdtContent>
          <w:r w:rsidR="00CD086D" w:rsidRPr="00ED0D92">
            <w:rPr>
              <w:rFonts w:cs="CenturyGothic-Bold"/>
              <w:color w:val="000000"/>
              <w:szCs w:val="20"/>
            </w:rPr>
            <w:t>________________________</w:t>
          </w:r>
          <w:r>
            <w:rPr>
              <w:rFonts w:cs="CenturyGothic-Bold"/>
              <w:color w:val="000000"/>
              <w:szCs w:val="20"/>
            </w:rPr>
            <w:t>_________________________</w:t>
          </w:r>
          <w:r w:rsidR="00CD086D" w:rsidRPr="00ED0D92">
            <w:rPr>
              <w:rFonts w:cs="CenturyGothic-Bold"/>
              <w:color w:val="000000"/>
              <w:szCs w:val="20"/>
            </w:rPr>
            <w:t>_______</w:t>
          </w:r>
        </w:sdtContent>
      </w:sdt>
      <w:r w:rsidR="00CD086D" w:rsidRPr="00ED0D92">
        <w:rPr>
          <w:rFonts w:cs="CenturyGothic-Bold"/>
          <w:color w:val="000000"/>
          <w:szCs w:val="20"/>
        </w:rPr>
        <w:tab/>
      </w:r>
      <w:sdt>
        <w:sdtPr>
          <w:rPr>
            <w:rFonts w:cs="CenturyGothic-Bold"/>
            <w:color w:val="000000"/>
            <w:szCs w:val="20"/>
          </w:rPr>
          <w:id w:val="-1234615886"/>
          <w:placeholder>
            <w:docPart w:val="DefaultPlaceholder_1081868574"/>
          </w:placeholder>
          <w:text/>
        </w:sdtPr>
        <w:sdtContent>
          <w:r w:rsidR="00CD086D" w:rsidRPr="00ED0D92">
            <w:rPr>
              <w:rFonts w:cs="CenturyGothic-Bold"/>
              <w:color w:val="000000"/>
              <w:szCs w:val="20"/>
            </w:rPr>
            <w:t>__________________________</w:t>
          </w:r>
        </w:sdtContent>
      </w:sdt>
    </w:p>
    <w:p w14:paraId="75D89A68" w14:textId="77777777" w:rsidR="00CC65A0" w:rsidRPr="00ED0D92" w:rsidRDefault="00CD086D" w:rsidP="00CC65A0">
      <w:pPr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</w:rPr>
      </w:pPr>
      <w:r w:rsidRPr="00ED0D92">
        <w:rPr>
          <w:rFonts w:cs="CenturyGothic-Bold"/>
          <w:color w:val="000000"/>
          <w:szCs w:val="20"/>
        </w:rPr>
        <w:t>BCBA Supervisor</w:t>
      </w:r>
      <w:r w:rsidR="00CC65A0" w:rsidRPr="00ED0D92">
        <w:rPr>
          <w:rFonts w:cs="CenturyGothic-Bold"/>
          <w:color w:val="000000"/>
          <w:szCs w:val="20"/>
        </w:rPr>
        <w:t xml:space="preserve"> </w:t>
      </w:r>
      <w:r w:rsidRPr="00ED0D92">
        <w:rPr>
          <w:rFonts w:cs="CenturyGothic-Bold"/>
          <w:color w:val="000000"/>
          <w:szCs w:val="20"/>
        </w:rPr>
        <w:t>Signature</w:t>
      </w:r>
      <w:r w:rsidRPr="00ED0D92">
        <w:rPr>
          <w:rFonts w:cs="CenturyGothic-Bold"/>
          <w:color w:val="000000"/>
          <w:szCs w:val="20"/>
        </w:rPr>
        <w:tab/>
      </w:r>
      <w:r w:rsidRPr="00ED0D92">
        <w:rPr>
          <w:rFonts w:cs="CenturyGothic-Bold"/>
          <w:color w:val="000000"/>
          <w:szCs w:val="20"/>
        </w:rPr>
        <w:tab/>
      </w:r>
      <w:r w:rsidRPr="00ED0D92">
        <w:rPr>
          <w:rFonts w:cs="CenturyGothic-Bold"/>
          <w:color w:val="000000"/>
          <w:szCs w:val="20"/>
        </w:rPr>
        <w:tab/>
      </w:r>
      <w:r w:rsidRPr="00ED0D92">
        <w:rPr>
          <w:rFonts w:cs="CenturyGothic-Bold"/>
          <w:color w:val="000000"/>
          <w:szCs w:val="20"/>
        </w:rPr>
        <w:tab/>
      </w:r>
      <w:r w:rsidRPr="00ED0D92">
        <w:rPr>
          <w:rFonts w:cs="CenturyGothic-Bold"/>
          <w:color w:val="000000"/>
          <w:szCs w:val="20"/>
        </w:rPr>
        <w:tab/>
      </w:r>
      <w:r w:rsidR="00CC65A0" w:rsidRPr="00ED0D92">
        <w:rPr>
          <w:rFonts w:cs="CenturyGothic-Bold"/>
          <w:color w:val="000000"/>
          <w:szCs w:val="20"/>
        </w:rPr>
        <w:t>Date</w:t>
      </w:r>
    </w:p>
    <w:p w14:paraId="11A89134" w14:textId="77777777" w:rsidR="006F4961" w:rsidRPr="00ED0D92" w:rsidRDefault="006F4961" w:rsidP="00CC65A0">
      <w:pPr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</w:rPr>
      </w:pPr>
    </w:p>
    <w:p w14:paraId="0AD73077" w14:textId="77777777" w:rsidR="006F4961" w:rsidRPr="00ED0D92" w:rsidRDefault="006F4961" w:rsidP="00CC65A0">
      <w:pPr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</w:rPr>
      </w:pPr>
    </w:p>
    <w:p w14:paraId="7C6AFE06" w14:textId="272A2DEF" w:rsidR="006F4961" w:rsidRPr="00ED0D92" w:rsidRDefault="00BA75EB" w:rsidP="006F4961">
      <w:pPr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</w:rPr>
      </w:pPr>
      <w:sdt>
        <w:sdtPr>
          <w:rPr>
            <w:rFonts w:cs="CenturyGothic-Bold"/>
            <w:color w:val="000000"/>
            <w:szCs w:val="20"/>
          </w:rPr>
          <w:id w:val="-1584070874"/>
          <w:placeholder>
            <w:docPart w:val="DefaultPlaceholder_1081868574"/>
          </w:placeholder>
          <w:text/>
        </w:sdtPr>
        <w:sdtContent>
          <w:r w:rsidR="00CD086D" w:rsidRPr="00ED0D92">
            <w:rPr>
              <w:rFonts w:cs="CenturyGothic-Bold"/>
              <w:color w:val="000000"/>
              <w:szCs w:val="20"/>
            </w:rPr>
            <w:t>___________________________</w:t>
          </w:r>
          <w:r>
            <w:rPr>
              <w:rFonts w:cs="CenturyGothic-Bold"/>
              <w:color w:val="000000"/>
              <w:szCs w:val="20"/>
            </w:rPr>
            <w:t>_________________________</w:t>
          </w:r>
          <w:r w:rsidR="00CD086D" w:rsidRPr="00ED0D92">
            <w:rPr>
              <w:rFonts w:cs="CenturyGothic-Bold"/>
              <w:color w:val="000000"/>
              <w:szCs w:val="20"/>
            </w:rPr>
            <w:t>____</w:t>
          </w:r>
        </w:sdtContent>
      </w:sdt>
      <w:r w:rsidR="00CD086D" w:rsidRPr="00ED0D92">
        <w:rPr>
          <w:rFonts w:cs="CenturyGothic-Bold"/>
          <w:color w:val="000000"/>
          <w:szCs w:val="20"/>
        </w:rPr>
        <w:tab/>
      </w:r>
      <w:sdt>
        <w:sdtPr>
          <w:rPr>
            <w:rFonts w:cs="CenturyGothic-Bold"/>
            <w:color w:val="000000"/>
            <w:szCs w:val="20"/>
          </w:rPr>
          <w:id w:val="639153245"/>
          <w:placeholder>
            <w:docPart w:val="DefaultPlaceholder_1081868574"/>
          </w:placeholder>
          <w:text/>
        </w:sdtPr>
        <w:sdtContent>
          <w:r w:rsidR="00CD086D" w:rsidRPr="00ED0D92">
            <w:rPr>
              <w:rFonts w:cs="CenturyGothic-Bold"/>
              <w:color w:val="000000"/>
              <w:szCs w:val="20"/>
            </w:rPr>
            <w:t>__________________________</w:t>
          </w:r>
        </w:sdtContent>
      </w:sdt>
    </w:p>
    <w:p w14:paraId="2FA0203F" w14:textId="77777777" w:rsidR="006F4961" w:rsidRPr="00ED0D92" w:rsidRDefault="00CD086D" w:rsidP="006F4961">
      <w:pPr>
        <w:widowControl w:val="0"/>
        <w:autoSpaceDE w:val="0"/>
        <w:autoSpaceDN w:val="0"/>
        <w:adjustRightInd w:val="0"/>
        <w:spacing w:after="0"/>
        <w:rPr>
          <w:rFonts w:cs="CenturyGothic-Bold"/>
          <w:color w:val="000000"/>
          <w:szCs w:val="20"/>
        </w:rPr>
      </w:pPr>
      <w:r w:rsidRPr="00ED0D92">
        <w:rPr>
          <w:rFonts w:cs="CenturyGothic-Bold"/>
          <w:color w:val="000000"/>
          <w:szCs w:val="20"/>
        </w:rPr>
        <w:t>Supervisee Signature</w:t>
      </w:r>
      <w:r w:rsidRPr="00ED0D92">
        <w:rPr>
          <w:rFonts w:cs="CenturyGothic-Bold"/>
          <w:color w:val="000000"/>
          <w:szCs w:val="20"/>
        </w:rPr>
        <w:tab/>
      </w:r>
      <w:r w:rsidRPr="00ED0D92">
        <w:rPr>
          <w:rFonts w:cs="CenturyGothic-Bold"/>
          <w:color w:val="000000"/>
          <w:szCs w:val="20"/>
        </w:rPr>
        <w:tab/>
      </w:r>
      <w:r w:rsidRPr="00ED0D92">
        <w:rPr>
          <w:rFonts w:cs="CenturyGothic-Bold"/>
          <w:color w:val="000000"/>
          <w:szCs w:val="20"/>
        </w:rPr>
        <w:tab/>
      </w:r>
      <w:r w:rsidRPr="00ED0D92">
        <w:rPr>
          <w:rFonts w:cs="CenturyGothic-Bold"/>
          <w:color w:val="000000"/>
          <w:szCs w:val="20"/>
        </w:rPr>
        <w:tab/>
      </w:r>
      <w:r w:rsidRPr="00ED0D92">
        <w:rPr>
          <w:rFonts w:cs="CenturyGothic-Bold"/>
          <w:color w:val="000000"/>
          <w:szCs w:val="20"/>
        </w:rPr>
        <w:tab/>
        <w:t>Date</w:t>
      </w:r>
    </w:p>
    <w:p w14:paraId="2D01D24D" w14:textId="77777777" w:rsidR="00F53525" w:rsidRPr="00890A7D" w:rsidRDefault="00F53525" w:rsidP="00EE76B4">
      <w:pPr>
        <w:widowControl w:val="0"/>
        <w:autoSpaceDE w:val="0"/>
        <w:autoSpaceDN w:val="0"/>
        <w:adjustRightInd w:val="0"/>
        <w:spacing w:after="0"/>
      </w:pPr>
    </w:p>
    <w:sectPr w:rsidR="00F53525" w:rsidRPr="00890A7D" w:rsidSect="00CC65A0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2A4024" w14:textId="77777777" w:rsidR="00D2770A" w:rsidRDefault="00D2770A">
      <w:pPr>
        <w:spacing w:after="0"/>
      </w:pPr>
      <w:r>
        <w:separator/>
      </w:r>
    </w:p>
  </w:endnote>
  <w:endnote w:type="continuationSeparator" w:id="0">
    <w:p w14:paraId="4142FC9F" w14:textId="77777777" w:rsidR="00D2770A" w:rsidRDefault="00D277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enturyGothic-Bold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527FE8" w14:textId="77777777" w:rsidR="00CF56A2" w:rsidRDefault="009E3D41" w:rsidP="006F496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F56A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019C1C" w14:textId="77777777" w:rsidR="00CF56A2" w:rsidRDefault="00CF56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09BB39" w14:textId="77777777" w:rsidR="00CF56A2" w:rsidRDefault="009E3D41" w:rsidP="006F496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F56A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E34DD">
      <w:rPr>
        <w:rStyle w:val="PageNumber"/>
        <w:noProof/>
      </w:rPr>
      <w:t>1</w:t>
    </w:r>
    <w:r>
      <w:rPr>
        <w:rStyle w:val="PageNumber"/>
      </w:rPr>
      <w:fldChar w:fldCharType="end"/>
    </w:r>
  </w:p>
  <w:p w14:paraId="70607509" w14:textId="77777777" w:rsidR="00CF56A2" w:rsidRPr="005E4C23" w:rsidRDefault="00E96C18" w:rsidP="00E96C18">
    <w:pPr>
      <w:pStyle w:val="Footer"/>
      <w:rPr>
        <w:sz w:val="16"/>
      </w:rPr>
    </w:pPr>
    <w:r>
      <w:rPr>
        <w:sz w:val="16"/>
      </w:rPr>
      <w:t xml:space="preserve">Modified from </w:t>
    </w:r>
    <w:r w:rsidR="00CF56A2">
      <w:rPr>
        <w:sz w:val="16"/>
      </w:rPr>
      <w:t>Stenhoff &amp; Barosky (2011)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B7FF22" w14:textId="77777777" w:rsidR="00D2770A" w:rsidRDefault="00D2770A">
      <w:pPr>
        <w:spacing w:after="0"/>
      </w:pPr>
      <w:r>
        <w:separator/>
      </w:r>
    </w:p>
  </w:footnote>
  <w:footnote w:type="continuationSeparator" w:id="0">
    <w:p w14:paraId="02BB6772" w14:textId="77777777" w:rsidR="00D2770A" w:rsidRDefault="00D2770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D2712"/>
    <w:multiLevelType w:val="hybridMultilevel"/>
    <w:tmpl w:val="09903CC6"/>
    <w:lvl w:ilvl="0" w:tplc="0400E56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32016"/>
    <w:multiLevelType w:val="hybridMultilevel"/>
    <w:tmpl w:val="610692F4"/>
    <w:lvl w:ilvl="0" w:tplc="0400E56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16329"/>
    <w:multiLevelType w:val="multilevel"/>
    <w:tmpl w:val="610692F4"/>
    <w:lvl w:ilvl="0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E20E21"/>
    <w:multiLevelType w:val="hybridMultilevel"/>
    <w:tmpl w:val="84B0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89301E"/>
    <w:multiLevelType w:val="hybridMultilevel"/>
    <w:tmpl w:val="C7E2B25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cumentProtection w:edit="forms" w:formatting="1" w:enforcement="1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5A0"/>
    <w:rsid w:val="000441D0"/>
    <w:rsid w:val="00145679"/>
    <w:rsid w:val="0017251D"/>
    <w:rsid w:val="0018436D"/>
    <w:rsid w:val="00185019"/>
    <w:rsid w:val="00195D5A"/>
    <w:rsid w:val="0025289A"/>
    <w:rsid w:val="002821F3"/>
    <w:rsid w:val="002A3C20"/>
    <w:rsid w:val="002E1987"/>
    <w:rsid w:val="002F4B7F"/>
    <w:rsid w:val="003275AD"/>
    <w:rsid w:val="00334428"/>
    <w:rsid w:val="00407BD5"/>
    <w:rsid w:val="004238A9"/>
    <w:rsid w:val="00474B29"/>
    <w:rsid w:val="004863EA"/>
    <w:rsid w:val="004A1627"/>
    <w:rsid w:val="005314FC"/>
    <w:rsid w:val="00535C9C"/>
    <w:rsid w:val="00541687"/>
    <w:rsid w:val="00556EF4"/>
    <w:rsid w:val="005C0831"/>
    <w:rsid w:val="005C1026"/>
    <w:rsid w:val="005C5F66"/>
    <w:rsid w:val="005D1865"/>
    <w:rsid w:val="005E4C23"/>
    <w:rsid w:val="006000E0"/>
    <w:rsid w:val="00667B3F"/>
    <w:rsid w:val="006715DF"/>
    <w:rsid w:val="006865DB"/>
    <w:rsid w:val="006E677E"/>
    <w:rsid w:val="006F4961"/>
    <w:rsid w:val="00745A81"/>
    <w:rsid w:val="00791E6B"/>
    <w:rsid w:val="007A5034"/>
    <w:rsid w:val="007C4A3C"/>
    <w:rsid w:val="00861A2D"/>
    <w:rsid w:val="00890A7D"/>
    <w:rsid w:val="008B0F77"/>
    <w:rsid w:val="008B6C29"/>
    <w:rsid w:val="008C2371"/>
    <w:rsid w:val="008F4023"/>
    <w:rsid w:val="0090667D"/>
    <w:rsid w:val="00974EF6"/>
    <w:rsid w:val="009E3D41"/>
    <w:rsid w:val="00A1198B"/>
    <w:rsid w:val="00A13BF6"/>
    <w:rsid w:val="00AD57A5"/>
    <w:rsid w:val="00AF3D70"/>
    <w:rsid w:val="00B3769D"/>
    <w:rsid w:val="00BA0066"/>
    <w:rsid w:val="00BA75EB"/>
    <w:rsid w:val="00BE34D0"/>
    <w:rsid w:val="00C34142"/>
    <w:rsid w:val="00C74570"/>
    <w:rsid w:val="00C9611C"/>
    <w:rsid w:val="00C970C6"/>
    <w:rsid w:val="00CB2F1C"/>
    <w:rsid w:val="00CC65A0"/>
    <w:rsid w:val="00CD086D"/>
    <w:rsid w:val="00CF56A2"/>
    <w:rsid w:val="00D003E3"/>
    <w:rsid w:val="00D1350A"/>
    <w:rsid w:val="00D2770A"/>
    <w:rsid w:val="00D35A6A"/>
    <w:rsid w:val="00D4693E"/>
    <w:rsid w:val="00D5790A"/>
    <w:rsid w:val="00DB114E"/>
    <w:rsid w:val="00DC125B"/>
    <w:rsid w:val="00DE27D2"/>
    <w:rsid w:val="00E30207"/>
    <w:rsid w:val="00E96C18"/>
    <w:rsid w:val="00ED0D92"/>
    <w:rsid w:val="00EE34DD"/>
    <w:rsid w:val="00EE76B4"/>
    <w:rsid w:val="00F00C10"/>
    <w:rsid w:val="00F21ECF"/>
    <w:rsid w:val="00F53525"/>
    <w:rsid w:val="00F57B26"/>
    <w:rsid w:val="00FB4802"/>
    <w:rsid w:val="00FC3446"/>
    <w:rsid w:val="00FC75B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9344FD3"/>
  <w15:docId w15:val="{168471C9-AF4D-476E-B135-1D8EE9BAA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B4C2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B4C2B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2B4C2B"/>
  </w:style>
  <w:style w:type="paragraph" w:styleId="BalloonText">
    <w:name w:val="Balloon Text"/>
    <w:basedOn w:val="Normal"/>
    <w:link w:val="BalloonTextChar"/>
    <w:uiPriority w:val="99"/>
    <w:semiHidden/>
    <w:unhideWhenUsed/>
    <w:rsid w:val="00CD086D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86D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496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F4961"/>
    <w:rPr>
      <w:sz w:val="24"/>
      <w:szCs w:val="24"/>
    </w:rPr>
  </w:style>
  <w:style w:type="table" w:styleId="TableGrid">
    <w:name w:val="Table Grid"/>
    <w:basedOn w:val="TableNormal"/>
    <w:uiPriority w:val="59"/>
    <w:rsid w:val="006F4961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C237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237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237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37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371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F56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56A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F56A2"/>
    <w:rPr>
      <w:b/>
      <w:bCs/>
    </w:rPr>
  </w:style>
  <w:style w:type="character" w:styleId="Emphasis">
    <w:name w:val="Emphasis"/>
    <w:basedOn w:val="DefaultParagraphFont"/>
    <w:uiPriority w:val="20"/>
    <w:qFormat/>
    <w:rsid w:val="00CF56A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BA75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5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7F9B9-13E5-463D-8B3B-01470CECAB27}"/>
      </w:docPartPr>
      <w:docPartBody>
        <w:p w:rsidR="00000000" w:rsidRDefault="003D55D1">
          <w:r w:rsidRPr="00FC31E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enturyGothic-Bold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5D1"/>
    <w:rsid w:val="003D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55D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6C18E-A072-4C7A-A36B-4810427A9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Kentucky</Company>
  <LinksUpToDate>false</LinksUpToDate>
  <CharactersWithSpaces>6569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Stenhoff</dc:creator>
  <cp:keywords/>
  <cp:lastModifiedBy>Andrew Russell Burghardt</cp:lastModifiedBy>
  <cp:revision>2</cp:revision>
  <cp:lastPrinted>2012-01-03T18:16:00Z</cp:lastPrinted>
  <dcterms:created xsi:type="dcterms:W3CDTF">2014-11-26T17:22:00Z</dcterms:created>
  <dcterms:modified xsi:type="dcterms:W3CDTF">2014-11-26T17:22:00Z</dcterms:modified>
</cp:coreProperties>
</file>